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8bae" w14:textId="0c18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әлеуметтік кәсіпкерлік субъектілеріне сатып алу құқығынсыз жеңілдікті шарттармен мүліктік жалдауға (жалға)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8 қазандағы № 91 бұйрығы. Қазақстан Республикасының Әділет министрлігінде 2021 жылғы 14 қазанда № 24750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74-бабының</w:t>
      </w:r>
      <w:r>
        <w:rPr>
          <w:rFonts w:ascii="Times New Roman"/>
          <w:b w:val="false"/>
          <w:i w:val="false"/>
          <w:color w:val="000000"/>
          <w:sz w:val="28"/>
        </w:rPr>
        <w:t xml:space="preserve"> 11-тармағына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мүлікті әлеуметтік кәсіпкерлік субъектілеріне сатып алу құқығынсыз жеңілдікті шарттармен мүліктік жалдауға (жалға)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8 қазандағы</w:t>
            </w:r>
            <w:r>
              <w:br/>
            </w:r>
            <w:r>
              <w:rPr>
                <w:rFonts w:ascii="Times New Roman"/>
                <w:b w:val="false"/>
                <w:i w:val="false"/>
                <w:color w:val="000000"/>
                <w:sz w:val="20"/>
              </w:rPr>
              <w:t>№ 91 бұйрығымен бекітілген</w:t>
            </w:r>
          </w:p>
        </w:tc>
      </w:tr>
    </w:tbl>
    <w:bookmarkStart w:name="z9" w:id="8"/>
    <w:p>
      <w:pPr>
        <w:spacing w:after="0"/>
        <w:ind w:left="0"/>
        <w:jc w:val="left"/>
      </w:pPr>
      <w:r>
        <w:rPr>
          <w:rFonts w:ascii="Times New Roman"/>
          <w:b/>
          <w:i w:val="false"/>
          <w:color w:val="000000"/>
        </w:rPr>
        <w:t xml:space="preserve"> Мемлекеттік мүлікті әлеуметтік кәсіпкерлік субъектілеріне сатып алу құқығынсыз жеңілдікті шарттармен мүліктік жалдауға (жалға) 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Мемлекеттік мүлікті әлеуметтік кәсіпкерлік субъектілеріне сатып алу құқығынсыз жеңілдікті шарттармен мүліктік жалдауға (жалға) беру қағидалары "Мемлекеттік мүлік туралы" Қазақстан Республикасы Заңының </w:t>
      </w:r>
      <w:r>
        <w:rPr>
          <w:rFonts w:ascii="Times New Roman"/>
          <w:b w:val="false"/>
          <w:i w:val="false"/>
          <w:color w:val="000000"/>
          <w:sz w:val="28"/>
        </w:rPr>
        <w:t>74-бабының</w:t>
      </w:r>
      <w:r>
        <w:rPr>
          <w:rFonts w:ascii="Times New Roman"/>
          <w:b w:val="false"/>
          <w:i w:val="false"/>
          <w:color w:val="000000"/>
          <w:sz w:val="28"/>
        </w:rPr>
        <w:t xml:space="preserve"> 11-тармағына сәйкес әзірленді және мемлекеттік мүлікті әлеуметтік кәсіпкерлік субъектілеріне сатып алу құқығынсыз жеңілдікті шарттармен мүліктік жалдауға (жалға) беру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баланс ұстаушы – объект жедел басқару немесе шаруашылық жүргізу құқығымен бекітілген мемлекеттік заңды тұлға;</w:t>
      </w:r>
    </w:p>
    <w:bookmarkEnd w:id="12"/>
    <w:bookmarkStart w:name="z14" w:id="13"/>
    <w:p>
      <w:pPr>
        <w:spacing w:after="0"/>
        <w:ind w:left="0"/>
        <w:jc w:val="both"/>
      </w:pPr>
      <w:r>
        <w:rPr>
          <w:rFonts w:ascii="Times New Roman"/>
          <w:b w:val="false"/>
          <w:i w:val="false"/>
          <w:color w:val="000000"/>
          <w:sz w:val="28"/>
        </w:rPr>
        <w:t>
      2)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жергілікті қоғамдастық жиналысымен келісу бойынша аудандық маңызы бар қала, ауыл, кент, ауылдық округ әкімінің аппараты, сондай-ақ аудандық маңызы бар қала, ауыл, кент, ауылдық округ әкімі;</w:t>
      </w:r>
    </w:p>
    <w:bookmarkEnd w:id="13"/>
    <w:bookmarkStart w:name="z15" w:id="14"/>
    <w:p>
      <w:pPr>
        <w:spacing w:after="0"/>
        <w:ind w:left="0"/>
        <w:jc w:val="both"/>
      </w:pPr>
      <w:r>
        <w:rPr>
          <w:rFonts w:ascii="Times New Roman"/>
          <w:b w:val="false"/>
          <w:i w:val="false"/>
          <w:color w:val="000000"/>
          <w:sz w:val="28"/>
        </w:rPr>
        <w:t>
      3) жалдаушы (жалға алушы) – әлеуметтік кәсіпкерлік субъектілері әлеуметтік кәсіпкерлік субъектілерінің тізіліміне енгізілген дара кәсіпкерлер және заңды тұлғалар (ірі кәсіпкерлік субъектілерін қоспағанда) болып табылады.</w:t>
      </w:r>
    </w:p>
    <w:bookmarkEnd w:id="14"/>
    <w:bookmarkStart w:name="z16" w:id="15"/>
    <w:p>
      <w:pPr>
        <w:spacing w:after="0"/>
        <w:ind w:left="0"/>
        <w:jc w:val="left"/>
      </w:pPr>
      <w:r>
        <w:rPr>
          <w:rFonts w:ascii="Times New Roman"/>
          <w:b/>
          <w:i w:val="false"/>
          <w:color w:val="000000"/>
        </w:rPr>
        <w:t xml:space="preserve"> 2-тарау. Мемлекеттік мүлікті әлеуметтік кәсіпкерлік субъектілеріне сатып алу құқығынсыз жеңілдікті шарттармен мүліктік жалдауға (жалға) беру тәртібі 1-параграф. Тендер өткізуге дайындық</w:t>
      </w:r>
    </w:p>
    <w:bookmarkEnd w:id="15"/>
    <w:bookmarkStart w:name="z17" w:id="16"/>
    <w:p>
      <w:pPr>
        <w:spacing w:after="0"/>
        <w:ind w:left="0"/>
        <w:jc w:val="both"/>
      </w:pPr>
      <w:r>
        <w:rPr>
          <w:rFonts w:ascii="Times New Roman"/>
          <w:b w:val="false"/>
          <w:i w:val="false"/>
          <w:color w:val="000000"/>
          <w:sz w:val="28"/>
        </w:rPr>
        <w:t>
      3. Мемлекеттік мүлікті әлеуметтік кәсіпкерлік субъектілеріне сатып алу құқығынсыз жеңілдікті шарттармен мүліктік жалдауға (жалға) беру тендерлік негізде жүзеге асырылады.</w:t>
      </w:r>
    </w:p>
    <w:bookmarkEnd w:id="16"/>
    <w:p>
      <w:pPr>
        <w:spacing w:after="0"/>
        <w:ind w:left="0"/>
        <w:jc w:val="both"/>
      </w:pPr>
      <w:r>
        <w:rPr>
          <w:rFonts w:ascii="Times New Roman"/>
          <w:b w:val="false"/>
          <w:i w:val="false"/>
          <w:color w:val="000000"/>
          <w:sz w:val="28"/>
        </w:rPr>
        <w:t>
      Жалға беруші тендерді ұйымдастырушы ретінде әрекет етеді.</w:t>
      </w:r>
    </w:p>
    <w:bookmarkStart w:name="z18" w:id="17"/>
    <w:p>
      <w:pPr>
        <w:spacing w:after="0"/>
        <w:ind w:left="0"/>
        <w:jc w:val="both"/>
      </w:pPr>
      <w:r>
        <w:rPr>
          <w:rFonts w:ascii="Times New Roman"/>
          <w:b w:val="false"/>
          <w:i w:val="false"/>
          <w:color w:val="000000"/>
          <w:sz w:val="28"/>
        </w:rPr>
        <w:t>
      4. Жалға беруші мемлекеттік мүлік тізілімінің (бұдан әрі – тізілім) веб-порталында тендер өткізу туралы хабарламаны ол өткізілгенге дейін кемінде күнтізбелік он бес күн бұрын қазақ және орыс тілдерінде жариялауды қамтамасыз етеді.</w:t>
      </w:r>
    </w:p>
    <w:bookmarkEnd w:id="17"/>
    <w:bookmarkStart w:name="z19" w:id="18"/>
    <w:p>
      <w:pPr>
        <w:spacing w:after="0"/>
        <w:ind w:left="0"/>
        <w:jc w:val="both"/>
      </w:pPr>
      <w:r>
        <w:rPr>
          <w:rFonts w:ascii="Times New Roman"/>
          <w:b w:val="false"/>
          <w:i w:val="false"/>
          <w:color w:val="000000"/>
          <w:sz w:val="28"/>
        </w:rPr>
        <w:t>
      5. Тендер өткізу туралы хабарламада мынадай мәліметтер қамтылады:</w:t>
      </w:r>
    </w:p>
    <w:bookmarkEnd w:id="18"/>
    <w:bookmarkStart w:name="z20" w:id="19"/>
    <w:p>
      <w:pPr>
        <w:spacing w:after="0"/>
        <w:ind w:left="0"/>
        <w:jc w:val="both"/>
      </w:pPr>
      <w:r>
        <w:rPr>
          <w:rFonts w:ascii="Times New Roman"/>
          <w:b w:val="false"/>
          <w:i w:val="false"/>
          <w:color w:val="000000"/>
          <w:sz w:val="28"/>
        </w:rPr>
        <w:t>
      1) жалға берушінің атауы;</w:t>
      </w:r>
    </w:p>
    <w:bookmarkEnd w:id="19"/>
    <w:bookmarkStart w:name="z21" w:id="20"/>
    <w:p>
      <w:pPr>
        <w:spacing w:after="0"/>
        <w:ind w:left="0"/>
        <w:jc w:val="both"/>
      </w:pPr>
      <w:r>
        <w:rPr>
          <w:rFonts w:ascii="Times New Roman"/>
          <w:b w:val="false"/>
          <w:i w:val="false"/>
          <w:color w:val="000000"/>
          <w:sz w:val="28"/>
        </w:rPr>
        <w:t>
      2) тендер өткізу шарттары және тендерге қатысушыға қойылатын талаптар;</w:t>
      </w:r>
    </w:p>
    <w:bookmarkEnd w:id="20"/>
    <w:bookmarkStart w:name="z22" w:id="21"/>
    <w:p>
      <w:pPr>
        <w:spacing w:after="0"/>
        <w:ind w:left="0"/>
        <w:jc w:val="both"/>
      </w:pPr>
      <w:r>
        <w:rPr>
          <w:rFonts w:ascii="Times New Roman"/>
          <w:b w:val="false"/>
          <w:i w:val="false"/>
          <w:color w:val="000000"/>
          <w:sz w:val="28"/>
        </w:rPr>
        <w:t>
      3) тендер объектісінің қысқаша сипаттамасын;</w:t>
      </w:r>
    </w:p>
    <w:bookmarkEnd w:id="21"/>
    <w:bookmarkStart w:name="z23" w:id="22"/>
    <w:p>
      <w:pPr>
        <w:spacing w:after="0"/>
        <w:ind w:left="0"/>
        <w:jc w:val="both"/>
      </w:pPr>
      <w:r>
        <w:rPr>
          <w:rFonts w:ascii="Times New Roman"/>
          <w:b w:val="false"/>
          <w:i w:val="false"/>
          <w:color w:val="000000"/>
          <w:sz w:val="28"/>
        </w:rPr>
        <w:t>
      4) тендерді өткізу күні, уақыты;</w:t>
      </w:r>
    </w:p>
    <w:bookmarkEnd w:id="22"/>
    <w:bookmarkStart w:name="z24" w:id="23"/>
    <w:p>
      <w:pPr>
        <w:spacing w:after="0"/>
        <w:ind w:left="0"/>
        <w:jc w:val="both"/>
      </w:pPr>
      <w:r>
        <w:rPr>
          <w:rFonts w:ascii="Times New Roman"/>
          <w:b w:val="false"/>
          <w:i w:val="false"/>
          <w:color w:val="000000"/>
          <w:sz w:val="28"/>
        </w:rPr>
        <w:t>
      5) тендерге қатысуға өтінімді қабылдау мерзімдері;</w:t>
      </w:r>
    </w:p>
    <w:bookmarkEnd w:id="23"/>
    <w:bookmarkStart w:name="z25" w:id="24"/>
    <w:p>
      <w:pPr>
        <w:spacing w:after="0"/>
        <w:ind w:left="0"/>
        <w:jc w:val="both"/>
      </w:pPr>
      <w:r>
        <w:rPr>
          <w:rFonts w:ascii="Times New Roman"/>
          <w:b w:val="false"/>
          <w:i w:val="false"/>
          <w:color w:val="000000"/>
          <w:sz w:val="28"/>
        </w:rPr>
        <w:t>
      6) мүліктік жалдау (жалға алу) мерзімі және жалдау ақысының бастапқы мөлшерлемесінің мөлшері;</w:t>
      </w:r>
    </w:p>
    <w:bookmarkEnd w:id="24"/>
    <w:bookmarkStart w:name="z26" w:id="25"/>
    <w:p>
      <w:pPr>
        <w:spacing w:after="0"/>
        <w:ind w:left="0"/>
        <w:jc w:val="both"/>
      </w:pPr>
      <w:r>
        <w:rPr>
          <w:rFonts w:ascii="Times New Roman"/>
          <w:b w:val="false"/>
          <w:i w:val="false"/>
          <w:color w:val="000000"/>
          <w:sz w:val="28"/>
        </w:rPr>
        <w:t>
      7) жалдау төлемін төлеу кезеңділігі;</w:t>
      </w:r>
    </w:p>
    <w:bookmarkEnd w:id="25"/>
    <w:bookmarkStart w:name="z27" w:id="26"/>
    <w:p>
      <w:pPr>
        <w:spacing w:after="0"/>
        <w:ind w:left="0"/>
        <w:jc w:val="both"/>
      </w:pPr>
      <w:r>
        <w:rPr>
          <w:rFonts w:ascii="Times New Roman"/>
          <w:b w:val="false"/>
          <w:i w:val="false"/>
          <w:color w:val="000000"/>
          <w:sz w:val="28"/>
        </w:rPr>
        <w:t>
      8) кепілдік жарнаның мөлшері, оны енгізу мерзімі мен банк деректемелері;</w:t>
      </w:r>
    </w:p>
    <w:bookmarkEnd w:id="26"/>
    <w:bookmarkStart w:name="z28" w:id="27"/>
    <w:p>
      <w:pPr>
        <w:spacing w:after="0"/>
        <w:ind w:left="0"/>
        <w:jc w:val="both"/>
      </w:pPr>
      <w:r>
        <w:rPr>
          <w:rFonts w:ascii="Times New Roman"/>
          <w:b w:val="false"/>
          <w:i w:val="false"/>
          <w:color w:val="000000"/>
          <w:sz w:val="28"/>
        </w:rPr>
        <w:t>
      9) тендерге қатысу үшін қажетті құжаттар тізбесі;</w:t>
      </w:r>
    </w:p>
    <w:bookmarkEnd w:id="27"/>
    <w:bookmarkStart w:name="z29" w:id="28"/>
    <w:p>
      <w:pPr>
        <w:spacing w:after="0"/>
        <w:ind w:left="0"/>
        <w:jc w:val="both"/>
      </w:pPr>
      <w:r>
        <w:rPr>
          <w:rFonts w:ascii="Times New Roman"/>
          <w:b w:val="false"/>
          <w:i w:val="false"/>
          <w:color w:val="000000"/>
          <w:sz w:val="28"/>
        </w:rPr>
        <w:t>
      10) шарт жасасу мерзімі;</w:t>
      </w:r>
    </w:p>
    <w:bookmarkEnd w:id="28"/>
    <w:bookmarkStart w:name="z30" w:id="29"/>
    <w:p>
      <w:pPr>
        <w:spacing w:after="0"/>
        <w:ind w:left="0"/>
        <w:jc w:val="both"/>
      </w:pPr>
      <w:r>
        <w:rPr>
          <w:rFonts w:ascii="Times New Roman"/>
          <w:b w:val="false"/>
          <w:i w:val="false"/>
          <w:color w:val="000000"/>
          <w:sz w:val="28"/>
        </w:rPr>
        <w:t>
      11) тендер объектісінің мекенжайы, онымен танысу мерзімдері мен шарттары.</w:t>
      </w:r>
    </w:p>
    <w:bookmarkEnd w:id="29"/>
    <w:bookmarkStart w:name="z31" w:id="30"/>
    <w:p>
      <w:pPr>
        <w:spacing w:after="0"/>
        <w:ind w:left="0"/>
        <w:jc w:val="both"/>
      </w:pPr>
      <w:r>
        <w:rPr>
          <w:rFonts w:ascii="Times New Roman"/>
          <w:b w:val="false"/>
          <w:i w:val="false"/>
          <w:color w:val="000000"/>
          <w:sz w:val="28"/>
        </w:rPr>
        <w:t>
      6. Тендер өткізу туралы хабарлама жарияланғаннан кейін жалға беруші тізілімнің веб-порталы арқылы объект туралы ақпаратқа қол жеткізуді қамтамасыз етеді, ал баланс ұстаушы объектіні тексеруге қол жеткізуді қамтамасыз етеді.</w:t>
      </w:r>
    </w:p>
    <w:bookmarkEnd w:id="30"/>
    <w:bookmarkStart w:name="z32" w:id="31"/>
    <w:p>
      <w:pPr>
        <w:spacing w:after="0"/>
        <w:ind w:left="0"/>
        <w:jc w:val="both"/>
      </w:pPr>
      <w:r>
        <w:rPr>
          <w:rFonts w:ascii="Times New Roman"/>
          <w:b w:val="false"/>
          <w:i w:val="false"/>
          <w:color w:val="000000"/>
          <w:sz w:val="28"/>
        </w:rPr>
        <w:t>
      7. Тендерді дайындау және өткізу кезінде жалға беруші:</w:t>
      </w:r>
    </w:p>
    <w:bookmarkEnd w:id="31"/>
    <w:bookmarkStart w:name="z33" w:id="32"/>
    <w:p>
      <w:pPr>
        <w:spacing w:after="0"/>
        <w:ind w:left="0"/>
        <w:jc w:val="both"/>
      </w:pPr>
      <w:r>
        <w:rPr>
          <w:rFonts w:ascii="Times New Roman"/>
          <w:b w:val="false"/>
          <w:i w:val="false"/>
          <w:color w:val="000000"/>
          <w:sz w:val="28"/>
        </w:rPr>
        <w:t>
      1) тендерлік комиссияны қалыптастырады;</w:t>
      </w:r>
    </w:p>
    <w:bookmarkEnd w:id="32"/>
    <w:bookmarkStart w:name="z34" w:id="33"/>
    <w:p>
      <w:pPr>
        <w:spacing w:after="0"/>
        <w:ind w:left="0"/>
        <w:jc w:val="both"/>
      </w:pPr>
      <w:r>
        <w:rPr>
          <w:rFonts w:ascii="Times New Roman"/>
          <w:b w:val="false"/>
          <w:i w:val="false"/>
          <w:color w:val="000000"/>
          <w:sz w:val="28"/>
        </w:rPr>
        <w:t>
      2) тендер өткізу мерзімдерін айқындайды;</w:t>
      </w:r>
    </w:p>
    <w:bookmarkEnd w:id="33"/>
    <w:bookmarkStart w:name="z35" w:id="34"/>
    <w:p>
      <w:pPr>
        <w:spacing w:after="0"/>
        <w:ind w:left="0"/>
        <w:jc w:val="both"/>
      </w:pPr>
      <w:r>
        <w:rPr>
          <w:rFonts w:ascii="Times New Roman"/>
          <w:b w:val="false"/>
          <w:i w:val="false"/>
          <w:color w:val="000000"/>
          <w:sz w:val="28"/>
        </w:rPr>
        <w:t>
      3) тендерлік құжаттаманы дайындайды;</w:t>
      </w:r>
    </w:p>
    <w:bookmarkEnd w:id="34"/>
    <w:bookmarkStart w:name="z36" w:id="35"/>
    <w:p>
      <w:pPr>
        <w:spacing w:after="0"/>
        <w:ind w:left="0"/>
        <w:jc w:val="both"/>
      </w:pPr>
      <w:r>
        <w:rPr>
          <w:rFonts w:ascii="Times New Roman"/>
          <w:b w:val="false"/>
          <w:i w:val="false"/>
          <w:color w:val="000000"/>
          <w:sz w:val="28"/>
        </w:rPr>
        <w:t>
      4) тізілімнің веб-порталында тендер өткізу туралы хабарламаны жариялайды;</w:t>
      </w:r>
    </w:p>
    <w:bookmarkEnd w:id="35"/>
    <w:bookmarkStart w:name="z37" w:id="36"/>
    <w:p>
      <w:pPr>
        <w:spacing w:after="0"/>
        <w:ind w:left="0"/>
        <w:jc w:val="both"/>
      </w:pPr>
      <w:r>
        <w:rPr>
          <w:rFonts w:ascii="Times New Roman"/>
          <w:b w:val="false"/>
          <w:i w:val="false"/>
          <w:color w:val="000000"/>
          <w:sz w:val="28"/>
        </w:rPr>
        <w:t>
      5) шарт жобасын дайындауды жүзеге асырады;</w:t>
      </w:r>
    </w:p>
    <w:bookmarkEnd w:id="36"/>
    <w:bookmarkStart w:name="z38" w:id="37"/>
    <w:p>
      <w:pPr>
        <w:spacing w:after="0"/>
        <w:ind w:left="0"/>
        <w:jc w:val="both"/>
      </w:pPr>
      <w:r>
        <w:rPr>
          <w:rFonts w:ascii="Times New Roman"/>
          <w:b w:val="false"/>
          <w:i w:val="false"/>
          <w:color w:val="000000"/>
          <w:sz w:val="28"/>
        </w:rPr>
        <w:t>
      6) тендерлік комиссия отырысының хаттамаларына қол қояды;</w:t>
      </w:r>
    </w:p>
    <w:bookmarkEnd w:id="37"/>
    <w:bookmarkStart w:name="z39" w:id="38"/>
    <w:p>
      <w:pPr>
        <w:spacing w:after="0"/>
        <w:ind w:left="0"/>
        <w:jc w:val="both"/>
      </w:pPr>
      <w:r>
        <w:rPr>
          <w:rFonts w:ascii="Times New Roman"/>
          <w:b w:val="false"/>
          <w:i w:val="false"/>
          <w:color w:val="000000"/>
          <w:sz w:val="28"/>
        </w:rPr>
        <w:t>
      7) тендер жеңімпазымен шарт жасасуды қамтамасыз етеді.</w:t>
      </w:r>
    </w:p>
    <w:bookmarkEnd w:id="38"/>
    <w:bookmarkStart w:name="z40" w:id="39"/>
    <w:p>
      <w:pPr>
        <w:spacing w:after="0"/>
        <w:ind w:left="0"/>
        <w:jc w:val="both"/>
      </w:pPr>
      <w:r>
        <w:rPr>
          <w:rFonts w:ascii="Times New Roman"/>
          <w:b w:val="false"/>
          <w:i w:val="false"/>
          <w:color w:val="000000"/>
          <w:sz w:val="28"/>
        </w:rPr>
        <w:t>
      8. Тендерлік құжаттамада мыналар қамтылады:</w:t>
      </w:r>
    </w:p>
    <w:bookmarkEnd w:id="39"/>
    <w:bookmarkStart w:name="z41" w:id="40"/>
    <w:p>
      <w:pPr>
        <w:spacing w:after="0"/>
        <w:ind w:left="0"/>
        <w:jc w:val="both"/>
      </w:pPr>
      <w:r>
        <w:rPr>
          <w:rFonts w:ascii="Times New Roman"/>
          <w:b w:val="false"/>
          <w:i w:val="false"/>
          <w:color w:val="000000"/>
          <w:sz w:val="28"/>
        </w:rPr>
        <w:t>
      1) тендер объектісі туралы оның нысаналы мақсаты көрсетілген мәліметтер;</w:t>
      </w:r>
    </w:p>
    <w:bookmarkEnd w:id="40"/>
    <w:bookmarkStart w:name="z42" w:id="41"/>
    <w:p>
      <w:pPr>
        <w:spacing w:after="0"/>
        <w:ind w:left="0"/>
        <w:jc w:val="both"/>
      </w:pPr>
      <w:r>
        <w:rPr>
          <w:rFonts w:ascii="Times New Roman"/>
          <w:b w:val="false"/>
          <w:i w:val="false"/>
          <w:color w:val="000000"/>
          <w:sz w:val="28"/>
        </w:rPr>
        <w:t>
      2) өтінімнің және онымен бірге ұсынылатын құжаттардың мазмұны бойынша талаптар;</w:t>
      </w:r>
    </w:p>
    <w:bookmarkEnd w:id="41"/>
    <w:bookmarkStart w:name="z43" w:id="42"/>
    <w:p>
      <w:pPr>
        <w:spacing w:after="0"/>
        <w:ind w:left="0"/>
        <w:jc w:val="both"/>
      </w:pPr>
      <w:r>
        <w:rPr>
          <w:rFonts w:ascii="Times New Roman"/>
          <w:b w:val="false"/>
          <w:i w:val="false"/>
          <w:color w:val="000000"/>
          <w:sz w:val="28"/>
        </w:rPr>
        <w:t>
      3) тендер шарттары;</w:t>
      </w:r>
    </w:p>
    <w:bookmarkEnd w:id="42"/>
    <w:bookmarkStart w:name="z44" w:id="43"/>
    <w:p>
      <w:pPr>
        <w:spacing w:after="0"/>
        <w:ind w:left="0"/>
        <w:jc w:val="both"/>
      </w:pPr>
      <w:r>
        <w:rPr>
          <w:rFonts w:ascii="Times New Roman"/>
          <w:b w:val="false"/>
          <w:i w:val="false"/>
          <w:color w:val="000000"/>
          <w:sz w:val="28"/>
        </w:rPr>
        <w:t>
      4) тендер өткізу тәртібі;</w:t>
      </w:r>
    </w:p>
    <w:bookmarkEnd w:id="43"/>
    <w:bookmarkStart w:name="z45" w:id="44"/>
    <w:p>
      <w:pPr>
        <w:spacing w:after="0"/>
        <w:ind w:left="0"/>
        <w:jc w:val="both"/>
      </w:pPr>
      <w:r>
        <w:rPr>
          <w:rFonts w:ascii="Times New Roman"/>
          <w:b w:val="false"/>
          <w:i w:val="false"/>
          <w:color w:val="000000"/>
          <w:sz w:val="28"/>
        </w:rPr>
        <w:t>
      5) шарт жобасы.</w:t>
      </w:r>
    </w:p>
    <w:bookmarkEnd w:id="44"/>
    <w:bookmarkStart w:name="z46" w:id="45"/>
    <w:p>
      <w:pPr>
        <w:spacing w:after="0"/>
        <w:ind w:left="0"/>
        <w:jc w:val="both"/>
      </w:pPr>
      <w:r>
        <w:rPr>
          <w:rFonts w:ascii="Times New Roman"/>
          <w:b w:val="false"/>
          <w:i w:val="false"/>
          <w:color w:val="000000"/>
          <w:sz w:val="28"/>
        </w:rPr>
        <w:t>
      9. Тендерлік комиссияның құрамын қалыптастыру, оның отырыстарын өткізу, өкілеттілігі, кепілдік жарнаны енгізу және қайтару Қазақстан Республикасы Ұлттық экономика министрінің 2015 жылғы 17 наурыздағы № 212 бұйрығымен бекітілген (Қазақстан Республикасының нормативтік құқықтық актілерін мемлекеттік тіркеу тізілімінде 2015 жылғы 17 наурызда № 10467 болып тіркелген) Мемлекеттік мүлікті мүліктік жалдауға (жалға алуға) беру қағидаларының (бұдан әрі – Қағидалар) 16, 17 және 21-тармақтарына сәйкес жүзеге асырылады.</w:t>
      </w:r>
    </w:p>
    <w:bookmarkEnd w:id="45"/>
    <w:bookmarkStart w:name="z47" w:id="46"/>
    <w:p>
      <w:pPr>
        <w:spacing w:after="0"/>
        <w:ind w:left="0"/>
        <w:jc w:val="both"/>
      </w:pPr>
      <w:r>
        <w:rPr>
          <w:rFonts w:ascii="Times New Roman"/>
          <w:b w:val="false"/>
          <w:i w:val="false"/>
          <w:color w:val="000000"/>
          <w:sz w:val="28"/>
        </w:rPr>
        <w:t>
      10. Тендердің шарттары өзгерген не тендердің күші жойылған жағдайда баланс ұстаушының өтініші бойынша жалға беруші тізілімнің веб-порталында қазақ және орыс тілдерінде тендердің өзгеруі немесе күшін жою туралы хабарламаны ол өткізілгенге дейін кемінде үш жұмыс күні бұрын жариялайды.</w:t>
      </w:r>
    </w:p>
    <w:bookmarkEnd w:id="46"/>
    <w:p>
      <w:pPr>
        <w:spacing w:after="0"/>
        <w:ind w:left="0"/>
        <w:jc w:val="both"/>
      </w:pPr>
      <w:r>
        <w:rPr>
          <w:rFonts w:ascii="Times New Roman"/>
          <w:b w:val="false"/>
          <w:i w:val="false"/>
          <w:color w:val="000000"/>
          <w:sz w:val="28"/>
        </w:rPr>
        <w:t>
      Тендер шарттарының өзгеруі не тендердің күшін жою туралы хабарлама жарияланғанға дейін тендерге қатысуға өтінім берген тұлғаларға тізілімнің веб-порталында электрондық цифрлық қолтаңбаны пайдалана отырып қол қойылған кепілдік жарнаны қайтаруға арналған өтініш негізінде кепілдік жарна қайтарылады.</w:t>
      </w:r>
    </w:p>
    <w:bookmarkStart w:name="z48" w:id="47"/>
    <w:p>
      <w:pPr>
        <w:spacing w:after="0"/>
        <w:ind w:left="0"/>
        <w:jc w:val="left"/>
      </w:pPr>
      <w:r>
        <w:rPr>
          <w:rFonts w:ascii="Times New Roman"/>
          <w:b/>
          <w:i w:val="false"/>
          <w:color w:val="000000"/>
        </w:rPr>
        <w:t xml:space="preserve"> 2-параграф. Тендер өткізу</w:t>
      </w:r>
    </w:p>
    <w:bookmarkEnd w:id="47"/>
    <w:bookmarkStart w:name="z49" w:id="48"/>
    <w:p>
      <w:pPr>
        <w:spacing w:after="0"/>
        <w:ind w:left="0"/>
        <w:jc w:val="both"/>
      </w:pPr>
      <w:r>
        <w:rPr>
          <w:rFonts w:ascii="Times New Roman"/>
          <w:b w:val="false"/>
          <w:i w:val="false"/>
          <w:color w:val="000000"/>
          <w:sz w:val="28"/>
        </w:rPr>
        <w:t>
      11. Тізілім веб-порталында тендер демалыс және "Қазақстан Республикасындағы мерекелер туралы" Қазақстан Республикасының Заңында көзделген мереке күндерін қоспағанда, сейсенбіден жұмаға дейін өткізіледі. Тендер Нұр-сұлтан қаласының уақыты бойынша сағат 10:00-ден 13:00-ге дейінгі кезеңде басталады және тендер өткізілетін күні аяқталады.</w:t>
      </w:r>
    </w:p>
    <w:bookmarkEnd w:id="48"/>
    <w:bookmarkStart w:name="z50" w:id="49"/>
    <w:p>
      <w:pPr>
        <w:spacing w:after="0"/>
        <w:ind w:left="0"/>
        <w:jc w:val="both"/>
      </w:pPr>
      <w:r>
        <w:rPr>
          <w:rFonts w:ascii="Times New Roman"/>
          <w:b w:val="false"/>
          <w:i w:val="false"/>
          <w:color w:val="000000"/>
          <w:sz w:val="28"/>
        </w:rPr>
        <w:t>
      12. Тендерге қатысушыларды тізілімнің веб-порталында тіркеу тендер өткізу туралы хабарлама жарияланған күннен бастап жүргізіледі және тендер өткізілгенге дейін бес минут бұрын аяқталады, содан соң қатысушылар берілген өтінімді кері қайтара алмайды.</w:t>
      </w:r>
    </w:p>
    <w:bookmarkEnd w:id="49"/>
    <w:bookmarkStart w:name="z51" w:id="50"/>
    <w:p>
      <w:pPr>
        <w:spacing w:after="0"/>
        <w:ind w:left="0"/>
        <w:jc w:val="both"/>
      </w:pPr>
      <w:r>
        <w:rPr>
          <w:rFonts w:ascii="Times New Roman"/>
          <w:b w:val="false"/>
          <w:i w:val="false"/>
          <w:color w:val="000000"/>
          <w:sz w:val="28"/>
        </w:rPr>
        <w:t>
      13. Қатысушы ретінде тіркелу үшін тізілімнің веб-порталында Қағидаларға 3-қосымшаға сәйкес нысан бойынша мемлекеттік мүлікті мүліктік жалдауға (жалға алуға) беру жөніндегі тендерге қатысушының электрондық цифрлық қолтаңбасы қойылған өтінімді (бұдан әрі – өтінім) тіркеу қажет.</w:t>
      </w:r>
    </w:p>
    <w:bookmarkEnd w:id="50"/>
    <w:bookmarkStart w:name="z52" w:id="51"/>
    <w:p>
      <w:pPr>
        <w:spacing w:after="0"/>
        <w:ind w:left="0"/>
        <w:jc w:val="both"/>
      </w:pPr>
      <w:r>
        <w:rPr>
          <w:rFonts w:ascii="Times New Roman"/>
          <w:b w:val="false"/>
          <w:i w:val="false"/>
          <w:color w:val="000000"/>
          <w:sz w:val="28"/>
        </w:rPr>
        <w:t>
      14. Тендерге қатысу үшін қатысушы тізілімнің веб-порталында алдын ала мыналарды көрсете отырып тіркелуі қажет:</w:t>
      </w:r>
    </w:p>
    <w:bookmarkEnd w:id="51"/>
    <w:bookmarkStart w:name="z53" w:id="52"/>
    <w:p>
      <w:pPr>
        <w:spacing w:after="0"/>
        <w:ind w:left="0"/>
        <w:jc w:val="both"/>
      </w:pPr>
      <w:r>
        <w:rPr>
          <w:rFonts w:ascii="Times New Roman"/>
          <w:b w:val="false"/>
          <w:i w:val="false"/>
          <w:color w:val="000000"/>
          <w:sz w:val="28"/>
        </w:rPr>
        <w:t>
      1) дара кәсіпкерлер үшін: жеке сәйкестендіру нөмірі, тегі, аты және әкесінің аты (бар болса);</w:t>
      </w:r>
    </w:p>
    <w:bookmarkEnd w:id="52"/>
    <w:bookmarkStart w:name="z54" w:id="53"/>
    <w:p>
      <w:pPr>
        <w:spacing w:after="0"/>
        <w:ind w:left="0"/>
        <w:jc w:val="both"/>
      </w:pPr>
      <w:r>
        <w:rPr>
          <w:rFonts w:ascii="Times New Roman"/>
          <w:b w:val="false"/>
          <w:i w:val="false"/>
          <w:color w:val="000000"/>
          <w:sz w:val="28"/>
        </w:rPr>
        <w:t>
      2) заңды тұлғалар үшін: бизнес сәйкестендіру нөмірі, толық атауы, бірінші басшының тегі, аты және әкесінің аты (бар болса);</w:t>
      </w:r>
    </w:p>
    <w:bookmarkEnd w:id="53"/>
    <w:bookmarkStart w:name="z55" w:id="54"/>
    <w:p>
      <w:pPr>
        <w:spacing w:after="0"/>
        <w:ind w:left="0"/>
        <w:jc w:val="both"/>
      </w:pPr>
      <w:r>
        <w:rPr>
          <w:rFonts w:ascii="Times New Roman"/>
          <w:b w:val="false"/>
          <w:i w:val="false"/>
          <w:color w:val="000000"/>
          <w:sz w:val="28"/>
        </w:rPr>
        <w:t>
      3) екінші деңгейдегі банктегі есеп айырысу шотының деректемелері;</w:t>
      </w:r>
    </w:p>
    <w:bookmarkEnd w:id="54"/>
    <w:bookmarkStart w:name="z56" w:id="55"/>
    <w:p>
      <w:pPr>
        <w:spacing w:after="0"/>
        <w:ind w:left="0"/>
        <w:jc w:val="both"/>
      </w:pPr>
      <w:r>
        <w:rPr>
          <w:rFonts w:ascii="Times New Roman"/>
          <w:b w:val="false"/>
          <w:i w:val="false"/>
          <w:color w:val="000000"/>
          <w:sz w:val="28"/>
        </w:rPr>
        <w:t>
      4) қатысушының байланыс деректері (пошталық мекенжайы, телефоны, электрондық пошта мекенжайы);</w:t>
      </w:r>
    </w:p>
    <w:bookmarkEnd w:id="55"/>
    <w:bookmarkStart w:name="z57" w:id="56"/>
    <w:p>
      <w:pPr>
        <w:spacing w:after="0"/>
        <w:ind w:left="0"/>
        <w:jc w:val="both"/>
      </w:pPr>
      <w:r>
        <w:rPr>
          <w:rFonts w:ascii="Times New Roman"/>
          <w:b w:val="false"/>
          <w:i w:val="false"/>
          <w:color w:val="000000"/>
          <w:sz w:val="28"/>
        </w:rPr>
        <w:t>
      5) әлеуметтік кәсіпкерлік субъектілерінің тізілімінен үзінді көшірме.</w:t>
      </w:r>
    </w:p>
    <w:bookmarkEnd w:id="56"/>
    <w:p>
      <w:pPr>
        <w:spacing w:after="0"/>
        <w:ind w:left="0"/>
        <w:jc w:val="both"/>
      </w:pPr>
      <w:r>
        <w:rPr>
          <w:rFonts w:ascii="Times New Roman"/>
          <w:b w:val="false"/>
          <w:i w:val="false"/>
          <w:color w:val="000000"/>
          <w:sz w:val="28"/>
        </w:rPr>
        <w:t>
      Жоғарыда көрсетілген деректер өзгерген кезде қатысушы өзгерістер болған сәттен бастап бір жұмыс күні ішінде өзектендірілген деректерді мемлекеттік мүлік тізілімінің веб-порталына енгізеді.</w:t>
      </w:r>
    </w:p>
    <w:bookmarkStart w:name="z58" w:id="57"/>
    <w:p>
      <w:pPr>
        <w:spacing w:after="0"/>
        <w:ind w:left="0"/>
        <w:jc w:val="both"/>
      </w:pPr>
      <w:r>
        <w:rPr>
          <w:rFonts w:ascii="Times New Roman"/>
          <w:b w:val="false"/>
          <w:i w:val="false"/>
          <w:color w:val="000000"/>
          <w:sz w:val="28"/>
        </w:rPr>
        <w:t>
      15. Қатысушылар тендерді өткізу туралы хабарламада көрсетілген қатысушыға қойылатын талаптарға сәйкестігін растайтын құжаттардың электрондық (сканерленген) көшірмелерін қоса бере отырып, тізілімнің арнайы бөлінген веб-парағында электрондық конвертке жүктелетін тендерлік шарттармен келісімі мен баға ұсынысын қамтитын өтінімді тіркейді.</w:t>
      </w:r>
    </w:p>
    <w:bookmarkEnd w:id="57"/>
    <w:bookmarkStart w:name="z59" w:id="58"/>
    <w:p>
      <w:pPr>
        <w:spacing w:after="0"/>
        <w:ind w:left="0"/>
        <w:jc w:val="both"/>
      </w:pPr>
      <w:r>
        <w:rPr>
          <w:rFonts w:ascii="Times New Roman"/>
          <w:b w:val="false"/>
          <w:i w:val="false"/>
          <w:color w:val="000000"/>
          <w:sz w:val="28"/>
        </w:rPr>
        <w:t>
      16. Өтінімдер және оларға қоса берілетін қатысушылардың электрондық (сканерленген) құжаттарының көшірмелері тізілімнің веб-порталында сақталады және тендер өткізу туралы хабарламада көрсетілген уақыт пен күнге дейін жүктеу және қарау үшін қолжетімсіз.</w:t>
      </w:r>
    </w:p>
    <w:bookmarkEnd w:id="58"/>
    <w:bookmarkStart w:name="z60" w:id="59"/>
    <w:p>
      <w:pPr>
        <w:spacing w:after="0"/>
        <w:ind w:left="0"/>
        <w:jc w:val="both"/>
      </w:pPr>
      <w:r>
        <w:rPr>
          <w:rFonts w:ascii="Times New Roman"/>
          <w:b w:val="false"/>
          <w:i w:val="false"/>
          <w:color w:val="000000"/>
          <w:sz w:val="28"/>
        </w:rPr>
        <w:t>
      17. Қатысушының осы Қағидалардың 15-тармағында көрсетілген талаптарды сақтамауы, сондай-ақ бірыңғай оператордың шотына тендер өткізу туралы хабарламада көрсетілген кепілдік жарнаның түспеуі тізілім веб-порталының өтінімді қабылдаудан бас тартуы үшін негіз болып табылады.</w:t>
      </w:r>
    </w:p>
    <w:bookmarkEnd w:id="59"/>
    <w:bookmarkStart w:name="z61" w:id="60"/>
    <w:p>
      <w:pPr>
        <w:spacing w:after="0"/>
        <w:ind w:left="0"/>
        <w:jc w:val="both"/>
      </w:pPr>
      <w:r>
        <w:rPr>
          <w:rFonts w:ascii="Times New Roman"/>
          <w:b w:val="false"/>
          <w:i w:val="false"/>
          <w:color w:val="000000"/>
          <w:sz w:val="28"/>
        </w:rPr>
        <w:t>
      18. Бірыңғай оператордың шотына кепілдік жарнаның түскені туралы мәліметтер, сондай-ақ тендерлік шарттармен келісуді және баға ұсынысын қамтитын өтінім болған жағдайда, тізілімнің веб-порталы өтінімді қабылдауды жүзеге асырады.</w:t>
      </w:r>
    </w:p>
    <w:bookmarkEnd w:id="60"/>
    <w:p>
      <w:pPr>
        <w:spacing w:after="0"/>
        <w:ind w:left="0"/>
        <w:jc w:val="both"/>
      </w:pPr>
      <w:r>
        <w:rPr>
          <w:rFonts w:ascii="Times New Roman"/>
          <w:b w:val="false"/>
          <w:i w:val="false"/>
          <w:color w:val="000000"/>
          <w:sz w:val="28"/>
        </w:rPr>
        <w:t>
      Тізілім веб-порталы автоматты түрде қатысушының тізілім веб-порталында көрсетілген электрондық мекенжайына өтінімді қабылдау не өтінімді қабылдаудан бас тарту себептері туралы электрондық хабарлама жібереді.</w:t>
      </w:r>
    </w:p>
    <w:bookmarkStart w:name="z62" w:id="61"/>
    <w:p>
      <w:pPr>
        <w:spacing w:after="0"/>
        <w:ind w:left="0"/>
        <w:jc w:val="both"/>
      </w:pPr>
      <w:r>
        <w:rPr>
          <w:rFonts w:ascii="Times New Roman"/>
          <w:b w:val="false"/>
          <w:i w:val="false"/>
          <w:color w:val="000000"/>
          <w:sz w:val="28"/>
        </w:rPr>
        <w:t>
      19. Егер тендер басталған сәтте қатысушылардың тіркелген өтінімдері болмаса, тізілім веб-порталында тендер автоматты түрде өткізілмеген болып танылады.</w:t>
      </w:r>
    </w:p>
    <w:bookmarkEnd w:id="61"/>
    <w:bookmarkStart w:name="z63" w:id="62"/>
    <w:p>
      <w:pPr>
        <w:spacing w:after="0"/>
        <w:ind w:left="0"/>
        <w:jc w:val="both"/>
      </w:pPr>
      <w:r>
        <w:rPr>
          <w:rFonts w:ascii="Times New Roman"/>
          <w:b w:val="false"/>
          <w:i w:val="false"/>
          <w:color w:val="000000"/>
          <w:sz w:val="28"/>
        </w:rPr>
        <w:t>
      20. Тізілімнің веб-порталы тендерді өткізу туралы хабарламада көрсетілген тендер күні мен уақытының басталуы бойынша өтінімдерді ашуды автоматты түрде жүргізеді.</w:t>
      </w:r>
    </w:p>
    <w:bookmarkEnd w:id="62"/>
    <w:bookmarkStart w:name="z64" w:id="63"/>
    <w:p>
      <w:pPr>
        <w:spacing w:after="0"/>
        <w:ind w:left="0"/>
        <w:jc w:val="both"/>
      </w:pPr>
      <w:r>
        <w:rPr>
          <w:rFonts w:ascii="Times New Roman"/>
          <w:b w:val="false"/>
          <w:i w:val="false"/>
          <w:color w:val="000000"/>
          <w:sz w:val="28"/>
        </w:rPr>
        <w:t>
      21. Тендер өткізу кезінде объект үшін жалдау ақысының ең жоғары сомасын ұсынған және тендер өткізу туралы хабарламада көрсетілген талаптарға сай келетін жалғыз қатысушы немесе тендерге қатысушы жеңімпаз деп танылады.</w:t>
      </w:r>
    </w:p>
    <w:bookmarkEnd w:id="63"/>
    <w:p>
      <w:pPr>
        <w:spacing w:after="0"/>
        <w:ind w:left="0"/>
        <w:jc w:val="both"/>
      </w:pPr>
      <w:r>
        <w:rPr>
          <w:rFonts w:ascii="Times New Roman"/>
          <w:b w:val="false"/>
          <w:i w:val="false"/>
          <w:color w:val="000000"/>
          <w:sz w:val="28"/>
        </w:rPr>
        <w:t>
      Әлеуметтік кәсіпкерлік субъектілерінің әртүрлі санатына жататын қатысушылар ұсынған жалдау ақысының сомалары сәйкес келген (тең болған) жағдайда, тендер жеңімпазын айқындау мынадай ретпен/басымдықпен жүзеге асырылады:</w:t>
      </w:r>
    </w:p>
    <w:bookmarkStart w:name="z65" w:id="64"/>
    <w:p>
      <w:pPr>
        <w:spacing w:after="0"/>
        <w:ind w:left="0"/>
        <w:jc w:val="both"/>
      </w:pPr>
      <w:r>
        <w:rPr>
          <w:rFonts w:ascii="Times New Roman"/>
          <w:b w:val="false"/>
          <w:i w:val="false"/>
          <w:color w:val="000000"/>
          <w:sz w:val="28"/>
        </w:rPr>
        <w:t>
      1) бірінші санат;</w:t>
      </w:r>
    </w:p>
    <w:bookmarkEnd w:id="64"/>
    <w:bookmarkStart w:name="z66" w:id="65"/>
    <w:p>
      <w:pPr>
        <w:spacing w:after="0"/>
        <w:ind w:left="0"/>
        <w:jc w:val="both"/>
      </w:pPr>
      <w:r>
        <w:rPr>
          <w:rFonts w:ascii="Times New Roman"/>
          <w:b w:val="false"/>
          <w:i w:val="false"/>
          <w:color w:val="000000"/>
          <w:sz w:val="28"/>
        </w:rPr>
        <w:t>
      2) екінші санат;</w:t>
      </w:r>
    </w:p>
    <w:bookmarkEnd w:id="65"/>
    <w:bookmarkStart w:name="z67" w:id="66"/>
    <w:p>
      <w:pPr>
        <w:spacing w:after="0"/>
        <w:ind w:left="0"/>
        <w:jc w:val="both"/>
      </w:pPr>
      <w:r>
        <w:rPr>
          <w:rFonts w:ascii="Times New Roman"/>
          <w:b w:val="false"/>
          <w:i w:val="false"/>
          <w:color w:val="000000"/>
          <w:sz w:val="28"/>
        </w:rPr>
        <w:t>
      3) үшінші санат;</w:t>
      </w:r>
    </w:p>
    <w:bookmarkEnd w:id="66"/>
    <w:bookmarkStart w:name="z68" w:id="67"/>
    <w:p>
      <w:pPr>
        <w:spacing w:after="0"/>
        <w:ind w:left="0"/>
        <w:jc w:val="both"/>
      </w:pPr>
      <w:r>
        <w:rPr>
          <w:rFonts w:ascii="Times New Roman"/>
          <w:b w:val="false"/>
          <w:i w:val="false"/>
          <w:color w:val="000000"/>
          <w:sz w:val="28"/>
        </w:rPr>
        <w:t>
      4) төртінші санат.</w:t>
      </w:r>
    </w:p>
    <w:bookmarkEnd w:id="67"/>
    <w:p>
      <w:pPr>
        <w:spacing w:after="0"/>
        <w:ind w:left="0"/>
        <w:jc w:val="both"/>
      </w:pPr>
      <w:r>
        <w:rPr>
          <w:rFonts w:ascii="Times New Roman"/>
          <w:b w:val="false"/>
          <w:i w:val="false"/>
          <w:color w:val="000000"/>
          <w:sz w:val="28"/>
        </w:rPr>
        <w:t>
      Әлеуметтік кәсіпкерлік субъектілерінің бір санатына жататын қатысушылар ұсынған жалдау ақысының сомасы сәйкес келген (тең болған) жағдайда, өтінімді бұрын тіркеген қатысушы жеңімпаз болып танылады.</w:t>
      </w:r>
    </w:p>
    <w:bookmarkStart w:name="z69" w:id="68"/>
    <w:p>
      <w:pPr>
        <w:spacing w:after="0"/>
        <w:ind w:left="0"/>
        <w:jc w:val="left"/>
      </w:pPr>
      <w:r>
        <w:rPr>
          <w:rFonts w:ascii="Times New Roman"/>
          <w:b/>
          <w:i w:val="false"/>
          <w:color w:val="000000"/>
        </w:rPr>
        <w:t xml:space="preserve"> 3-параграф. Тендер нәтижелерін ресімдеу</w:t>
      </w:r>
    </w:p>
    <w:bookmarkEnd w:id="68"/>
    <w:bookmarkStart w:name="z70" w:id="69"/>
    <w:p>
      <w:pPr>
        <w:spacing w:after="0"/>
        <w:ind w:left="0"/>
        <w:jc w:val="both"/>
      </w:pPr>
      <w:r>
        <w:rPr>
          <w:rFonts w:ascii="Times New Roman"/>
          <w:b w:val="false"/>
          <w:i w:val="false"/>
          <w:color w:val="000000"/>
          <w:sz w:val="28"/>
        </w:rPr>
        <w:t>
      23. Жалға беруші тендер өткізілген күннен бастап екі жұмыс күнінен кешіктірілмейтін мерзімде шарттың жобасын қалыптастырады және оны тізілімнің веб-порталы арқылы жеңімпазға жібереді.</w:t>
      </w:r>
    </w:p>
    <w:bookmarkEnd w:id="69"/>
    <w:bookmarkStart w:name="z71" w:id="70"/>
    <w:p>
      <w:pPr>
        <w:spacing w:after="0"/>
        <w:ind w:left="0"/>
        <w:jc w:val="both"/>
      </w:pPr>
      <w:r>
        <w:rPr>
          <w:rFonts w:ascii="Times New Roman"/>
          <w:b w:val="false"/>
          <w:i w:val="false"/>
          <w:color w:val="000000"/>
          <w:sz w:val="28"/>
        </w:rPr>
        <w:t>
      24. Шарт тізілімнің веб-порталында электрондық форматта жасалады және тендер өткізілген күннен бастап бес жұмыс күні ішінде электрондық цифрлық қолтаңбаны пайдалана отырып, жалға беруші мен жалға алушы қол қояды және шарттың сәйкестендіргішін көрсете отырып, веб-порталда тіркеледі.</w:t>
      </w:r>
    </w:p>
    <w:bookmarkEnd w:id="70"/>
    <w:bookmarkStart w:name="z72" w:id="71"/>
    <w:p>
      <w:pPr>
        <w:spacing w:after="0"/>
        <w:ind w:left="0"/>
        <w:jc w:val="both"/>
      </w:pPr>
      <w:r>
        <w:rPr>
          <w:rFonts w:ascii="Times New Roman"/>
          <w:b w:val="false"/>
          <w:i w:val="false"/>
          <w:color w:val="000000"/>
          <w:sz w:val="28"/>
        </w:rPr>
        <w:t>
      25. Жеңімпаз белгіленген мерзімде шартқа қол қоймаған жағдайда, жалға беруші электрондық цифрлық қолтаңбаны пайдалана отырып, тізілімнің веб-порталында қалыптастырылатын тендер нәтижелерінің күшін жою туралы актіге қол қояды.</w:t>
      </w:r>
    </w:p>
    <w:bookmarkEnd w:id="71"/>
    <w:bookmarkStart w:name="z73" w:id="72"/>
    <w:p>
      <w:pPr>
        <w:spacing w:after="0"/>
        <w:ind w:left="0"/>
        <w:jc w:val="both"/>
      </w:pPr>
      <w:r>
        <w:rPr>
          <w:rFonts w:ascii="Times New Roman"/>
          <w:b w:val="false"/>
          <w:i w:val="false"/>
          <w:color w:val="000000"/>
          <w:sz w:val="28"/>
        </w:rPr>
        <w:t>
      26. Кемінде бір жыл мерзімге жасалған жылжымайтын мүлікті мүліктік жалдау (жалға алу) шарты құқықтық кадастрда мемлекеттік тіркелуге жатады.</w:t>
      </w:r>
    </w:p>
    <w:bookmarkEnd w:id="72"/>
    <w:p>
      <w:pPr>
        <w:spacing w:after="0"/>
        <w:ind w:left="0"/>
        <w:jc w:val="both"/>
      </w:pPr>
      <w:r>
        <w:rPr>
          <w:rFonts w:ascii="Times New Roman"/>
          <w:b w:val="false"/>
          <w:i w:val="false"/>
          <w:color w:val="000000"/>
          <w:sz w:val="28"/>
        </w:rPr>
        <w:t>
      Шарттардың құқықтық кадастрында мемлекеттік тіркеу жалға алушының қаражаты есебінен жүзеге асырылады.</w:t>
      </w:r>
    </w:p>
    <w:bookmarkStart w:name="z74" w:id="73"/>
    <w:p>
      <w:pPr>
        <w:spacing w:after="0"/>
        <w:ind w:left="0"/>
        <w:jc w:val="both"/>
      </w:pPr>
      <w:r>
        <w:rPr>
          <w:rFonts w:ascii="Times New Roman"/>
          <w:b w:val="false"/>
          <w:i w:val="false"/>
          <w:color w:val="000000"/>
          <w:sz w:val="28"/>
        </w:rPr>
        <w:t>
      27. Енгізілген кепілдік жарнаның сомасы жеңімпазға жасалған шарт бойынша тендер объектісін пайдаланғаны үшін төлем есебіне есептеледі.</w:t>
      </w:r>
    </w:p>
    <w:bookmarkEnd w:id="73"/>
    <w:bookmarkStart w:name="z75" w:id="74"/>
    <w:p>
      <w:pPr>
        <w:spacing w:after="0"/>
        <w:ind w:left="0"/>
        <w:jc w:val="left"/>
      </w:pPr>
      <w:r>
        <w:rPr>
          <w:rFonts w:ascii="Times New Roman"/>
          <w:b/>
          <w:i w:val="false"/>
          <w:color w:val="000000"/>
        </w:rPr>
        <w:t xml:space="preserve"> 3-тарау. Объектіні қабылдау-тапсыру актісі бойынша беру</w:t>
      </w:r>
    </w:p>
    <w:bookmarkEnd w:id="74"/>
    <w:bookmarkStart w:name="z76" w:id="75"/>
    <w:p>
      <w:pPr>
        <w:spacing w:after="0"/>
        <w:ind w:left="0"/>
        <w:jc w:val="both"/>
      </w:pPr>
      <w:r>
        <w:rPr>
          <w:rFonts w:ascii="Times New Roman"/>
          <w:b w:val="false"/>
          <w:i w:val="false"/>
          <w:color w:val="000000"/>
          <w:sz w:val="28"/>
        </w:rPr>
        <w:t>
      28. Шартқа қол қойылғаннан кейін бес жұмыс күні ішінде объектіні баланс ұстаушы қабылдау-тапсыру актісі бойынша жалға алушыға береді, оған баланс ұстаушы, жалға алушы қол қояды және жалға беруші бекітеді.</w:t>
      </w:r>
    </w:p>
    <w:bookmarkEnd w:id="75"/>
    <w:p>
      <w:pPr>
        <w:spacing w:after="0"/>
        <w:ind w:left="0"/>
        <w:jc w:val="both"/>
      </w:pPr>
      <w:r>
        <w:rPr>
          <w:rFonts w:ascii="Times New Roman"/>
          <w:b w:val="false"/>
          <w:i w:val="false"/>
          <w:color w:val="000000"/>
          <w:sz w:val="28"/>
        </w:rPr>
        <w:t>
      Шарт бұзылған немесе мерзімі өткен кезде жалға алушы объектіні баланс ұстаушыға шарт бұзылған күннен немесе шарттың аяқталу мерзімінен кешіктірмей, баланс ұстаушы, жалға алушы қол қоятын және жалға беруші бекітетін қабылдау-тапсыру актісі бойынша қайтарады.</w:t>
      </w:r>
    </w:p>
    <w:p>
      <w:pPr>
        <w:spacing w:after="0"/>
        <w:ind w:left="0"/>
        <w:jc w:val="both"/>
      </w:pPr>
      <w:r>
        <w:rPr>
          <w:rFonts w:ascii="Times New Roman"/>
          <w:b w:val="false"/>
          <w:i w:val="false"/>
          <w:color w:val="000000"/>
          <w:sz w:val="28"/>
        </w:rPr>
        <w:t>
      Жалға беруші объектіні қабылдау-тапсыру актісі бекітілгеннен кейін үш жұмыс күні ішінде ол жөніндегі мәліметтерді тізілімге енгізеді.</w:t>
      </w:r>
    </w:p>
    <w:bookmarkStart w:name="z77" w:id="76"/>
    <w:p>
      <w:pPr>
        <w:spacing w:after="0"/>
        <w:ind w:left="0"/>
        <w:jc w:val="both"/>
      </w:pPr>
      <w:r>
        <w:rPr>
          <w:rFonts w:ascii="Times New Roman"/>
          <w:b w:val="false"/>
          <w:i w:val="false"/>
          <w:color w:val="000000"/>
          <w:sz w:val="28"/>
        </w:rPr>
        <w:t>
      29. Қабылдау-тапсыру актісінде:</w:t>
      </w:r>
    </w:p>
    <w:bookmarkEnd w:id="76"/>
    <w:bookmarkStart w:name="z78" w:id="77"/>
    <w:p>
      <w:pPr>
        <w:spacing w:after="0"/>
        <w:ind w:left="0"/>
        <w:jc w:val="both"/>
      </w:pPr>
      <w:r>
        <w:rPr>
          <w:rFonts w:ascii="Times New Roman"/>
          <w:b w:val="false"/>
          <w:i w:val="false"/>
          <w:color w:val="000000"/>
          <w:sz w:val="28"/>
        </w:rPr>
        <w:t>
      1) актінің жасалған орны мен күні;</w:t>
      </w:r>
    </w:p>
    <w:bookmarkEnd w:id="77"/>
    <w:bookmarkStart w:name="z79" w:id="78"/>
    <w:p>
      <w:pPr>
        <w:spacing w:after="0"/>
        <w:ind w:left="0"/>
        <w:jc w:val="both"/>
      </w:pPr>
      <w:r>
        <w:rPr>
          <w:rFonts w:ascii="Times New Roman"/>
          <w:b w:val="false"/>
          <w:i w:val="false"/>
          <w:color w:val="000000"/>
          <w:sz w:val="28"/>
        </w:rPr>
        <w:t>
      2) оларға сәйкес өкілдердің тараптардың мүдделерін білдіруге уәкілетті құжаттардың атауы мен деректемелері;</w:t>
      </w:r>
    </w:p>
    <w:bookmarkEnd w:id="78"/>
    <w:bookmarkStart w:name="z80" w:id="79"/>
    <w:p>
      <w:pPr>
        <w:spacing w:after="0"/>
        <w:ind w:left="0"/>
        <w:jc w:val="both"/>
      </w:pPr>
      <w:r>
        <w:rPr>
          <w:rFonts w:ascii="Times New Roman"/>
          <w:b w:val="false"/>
          <w:i w:val="false"/>
          <w:color w:val="000000"/>
          <w:sz w:val="28"/>
        </w:rPr>
        <w:t>
      3) соған сәйкес объектіні беру жүргізілетін шарттың нөмірі мен қол қойылған күні;</w:t>
      </w:r>
    </w:p>
    <w:bookmarkEnd w:id="79"/>
    <w:bookmarkStart w:name="z81" w:id="80"/>
    <w:p>
      <w:pPr>
        <w:spacing w:after="0"/>
        <w:ind w:left="0"/>
        <w:jc w:val="both"/>
      </w:pPr>
      <w:r>
        <w:rPr>
          <w:rFonts w:ascii="Times New Roman"/>
          <w:b w:val="false"/>
          <w:i w:val="false"/>
          <w:color w:val="000000"/>
          <w:sz w:val="28"/>
        </w:rPr>
        <w:t>
      4) берілетін объектінің атауы, оның орналасқан жері, анықталған ақаулықтардың тізбесі бар техникалық сипаттамалары мен жай-күйі көрсетіледі.</w:t>
      </w:r>
    </w:p>
    <w:bookmarkEnd w:id="80"/>
    <w:bookmarkStart w:name="z82" w:id="81"/>
    <w:p>
      <w:pPr>
        <w:spacing w:after="0"/>
        <w:ind w:left="0"/>
        <w:jc w:val="both"/>
      </w:pPr>
      <w:r>
        <w:rPr>
          <w:rFonts w:ascii="Times New Roman"/>
          <w:b w:val="false"/>
          <w:i w:val="false"/>
          <w:color w:val="000000"/>
          <w:sz w:val="28"/>
        </w:rPr>
        <w:t>
      30. Қабылдау-тапсыру актісіне тараптардың өкілдері қол қояды және мөрлермен (бар болса) куәландырылады.</w:t>
      </w:r>
    </w:p>
    <w:bookmarkEnd w:id="81"/>
    <w:bookmarkStart w:name="z83" w:id="82"/>
    <w:p>
      <w:pPr>
        <w:spacing w:after="0"/>
        <w:ind w:left="0"/>
        <w:jc w:val="both"/>
      </w:pPr>
      <w:r>
        <w:rPr>
          <w:rFonts w:ascii="Times New Roman"/>
          <w:b w:val="false"/>
          <w:i w:val="false"/>
          <w:color w:val="000000"/>
          <w:sz w:val="28"/>
        </w:rPr>
        <w:t>
      31. Қабылдау-тапсыру актісі қазақ және орыс тілдерінде үш данада жасалады, оның біреуі жалға берушіде, біреуі баланс ұстаушыда сақталады және біреуі жалға алушыға беріледі.</w:t>
      </w:r>
    </w:p>
    <w:bookmarkEnd w:id="82"/>
    <w:bookmarkStart w:name="z84" w:id="83"/>
    <w:p>
      <w:pPr>
        <w:spacing w:after="0"/>
        <w:ind w:left="0"/>
        <w:jc w:val="both"/>
      </w:pPr>
      <w:r>
        <w:rPr>
          <w:rFonts w:ascii="Times New Roman"/>
          <w:b w:val="false"/>
          <w:i w:val="false"/>
          <w:color w:val="000000"/>
          <w:sz w:val="28"/>
        </w:rPr>
        <w:t>
      32. Жалға беруші жалдау ақысының мөлшерлемесін есептеу кезінде Қағидалардың 49-тармағында белгіленген базалық мөлшерлемелерді және қолданылатын коэффициенттердің мөлшерін басшылыққа алады.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