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b42d" w14:textId="341b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6 қазандағы № 397 бұйрығы. Қазақстан Республикасының Әділет министрлігінде 2021 жылғы 11 қазанда № 24692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 "Жануарларды интродукциялауды, реинтродукциялауды және будандастыруды жүргізуге рұқсаттар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Мемлекеттік қызмет Қазақстан Республикасы Экология, геология және табиғи ресурстар министрлігінің Балық шаруашылығы комитетінің аумақтық бөлімшелері мен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бөлімшелерімен (бұдан әрі – көрсетілетін қызметті беруші) жеке және (немесе) заңды тұлғаларға (бұдан әрі – көрсетілетін қызметті алушы) осы Қағидаларға сәйкес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3"/>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bookmarkStart w:name="z7" w:id="4"/>
    <w:p>
      <w:pPr>
        <w:spacing w:after="0"/>
        <w:ind w:left="0"/>
        <w:jc w:val="both"/>
      </w:pPr>
      <w:r>
        <w:rPr>
          <w:rFonts w:ascii="Times New Roman"/>
          <w:b w:val="false"/>
          <w:i w:val="false"/>
          <w:color w:val="000000"/>
          <w:sz w:val="28"/>
        </w:rPr>
        <w:t xml:space="preserve">
      6. Ұсынылған құжаттардың толықтығы фактісі анықталған кезде жауапты бөлімшенің қызметкері 2 (екі)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қалыптастырады.</w:t>
      </w:r>
    </w:p>
    <w:bookmarkEnd w:id="4"/>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"Жануарларды интродукциялауды, реинтродукциялауды және будандастыруды жүргізуге рұқсат беру" мемлекеттік көрсетілетін қызмет стандартында баяндалған мемлекеттік қызметті көрсетуден бас тарту үшін өзге де негіздер анықталып, көрсетілетін қызметті берушінің жауабы теріс болған кезде көрсетілетін қызметті беруші дәлелді бас тартуды дайындайды және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кімнің шешіміне, әрекетіне (әрекетсіздігіне) шағым жасалынады,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6 қазандағы </w:t>
            </w:r>
            <w:r>
              <w:br/>
            </w:r>
            <w:r>
              <w:rPr>
                <w:rFonts w:ascii="Times New Roman"/>
                <w:b w:val="false"/>
                <w:i w:val="false"/>
                <w:color w:val="000000"/>
                <w:sz w:val="20"/>
              </w:rPr>
              <w:t xml:space="preserve">№ 397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 xml:space="preserve">будандастыруды жүргізуге </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476"/>
        <w:gridCol w:w="10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мемлекеттік көрсетілетін қызмет стандарты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геология және табиғи ресурстар министрлігі Балық шаруашылығы комитетінің аумақтық бөлімшелері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не уәжді бас тарту. Мемлекеттік қызмет көрсету нәтижесін ұсыну нысаны: электрондық</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 - жұма аралығында сағат 9.00-ден 18.30-ға дейін, түскі үзіліс сағат 13.00-ден 14.30-ға дейін. Құжаттарды қабылдау және мемлекеттік қызмет көрсету нәтижелерін беру: сағат 9.00-ден 17.00-ге дейін, түскі үзілі ссағат 13.00-ден 14.30-ға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көрсетілетін қызметті берушіге өтінімі;</w:t>
            </w:r>
            <w:r>
              <w:br/>
            </w:r>
            <w:r>
              <w:rPr>
                <w:rFonts w:ascii="Times New Roman"/>
                <w:b w:val="false"/>
                <w:i w:val="false"/>
                <w:color w:val="000000"/>
                <w:sz w:val="20"/>
              </w:rPr>
              <w:t>
2) мемлекеттік экологиялық сараптаманың оң қорытындысы бар жануарларды интродукциялауды, реинтродукциялауды және будандастыруды жүргізуге арналған биологиялық негіздеменің электрондық көшірмесі.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 белгіленген негіздер</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Қағидамен белгіленген талаптарға сәйкес келмеуі.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бір күнтізбелік жыл. Көрсетілетін қызметті алушы мемлекеттік көрсетілетін қызметті ЭЦҚ-сы болған жағдайда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