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545" w14:textId="11f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 қазандағы № 285 және Қазақстан Республикасы Қаржы министрінің 2021 жылғы 1 қазандағы № 1006 бірлескен бұйрығы. Қазақстан Республикасының Әділет министрлігінде 2021 жылғы 1 қазанда № 24593 болып тіркелді. Күші жойылды - Қазақстан Республикасы Ауыл шаруашылығы министрінің м.а. 2022 жылғы 10 қаңтардағы № 4 және Қазақстан Республикасы Қаржы министрінің м.а. 2022 жылғы 10 қаңтардағы № 20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10.01.2022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Қаржы министрінің м.а. 10.01.2022 № 20 (алғашқы ресми жарияланған күнінен кейін күнтізбелік он күн өткен соң қолданысқа енгізіледі) бірлескен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2014 жылғы 29 мамырдағы Еуразиялық экономикалық одақ туралы шарттың 29-бабына, сондай-ақ көрсетілген Шартқа 7-қосымшаның 10-бөліміне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аумағынан алты ай мерзімге әкетуге тыйым салынған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(бұдан әрі – Министрлік) заңнамада белгіленген тәртіппен Еуразиялық экономикалық комиссияны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шаралар қабылдау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(бұдан әрі – МКК) ветеринариялық сертификаттары болған жағдайда тауарларды кедендік рәсімдеуді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Министрліктің Ветеринариялық бақылау және қадағалау комитеті МКК-мен өзара іс-қимыл жасай отырып, өз құзыреті шегінде Қазақстан Республикасының заңнамасында белгіленген тәртіппен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қамтамасыз ету бойынша қажетті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Министрліктің Мал шаруашылығы өнімдерін өндіру және қайта өңдеу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Министрліктің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1006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285 бірлескен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аумағынан алты ай мерзімге әкетуге тыйым салынған тауарлардың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тауарлық номенклатурасының 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21 900 0 - ден**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29 210 0 - ден**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29 410 0 - ден**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29 910 0 - ден**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29 990 0 - ден**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0104 10 300 0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0104 10 800 0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Тыйым салуды қолдану мақсаттары үшін тауарлар тек қана Еуразиялық экономикалық одақтың сыртқы экономикалық қызметі тауарлық номенклатурасының (бұдан әрі – ЕАЭО СЭҚ ТН) кодтарымен айқындалады. Тауарлардың атаулары пайдалануға ыңғайлы етіп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Тыйым салуды қолдану мақсаттары үшін тауарлар ЕАЭО СЭҚ ТН кодтарымен де, тауарлардың атауларымен 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