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7e6e9" w14:textId="ac7e6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"Жекеменшік білім беру ұйымдарында орта білім беруге мемлекеттік білім беру тапсырысын, оқуға ата-ана төлемақысының шекті мөлшерін бекіту туралы" Қазақстан Республикасы Білім және ғылым министрінің 2020 жылғы 22 қаңтардағы № 29 бұйрығына өзгеріс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2021 жылғы 16 қыркүйектегі № 471 бұйрығы. Қазақстан Республикасының Әділет министрлігінде 2021 жылғы 18 қыркүйекте № 24421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Осы бұйрық 01.01. 2021 ж.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"Жекеменшік білім беру ұйымдарында орта білім беруге мемлекеттік білім беру тапсырысын, оқуға ата-ана төлемақысының шекті мөлшерін бекіту туралы" Қазақстан Республикасы Білім және ғылым министрінің 2020 жылғы 22 қаңтардағы № 29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 мемлекеттік тіркеу тізімінде № 19913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 </w:t>
      </w:r>
    </w:p>
    <w:bookmarkEnd w:id="2"/>
    <w:bookmarkStart w:name="z4" w:id="3"/>
    <w:p>
      <w:pPr>
        <w:spacing w:after="0"/>
        <w:ind w:left="0"/>
        <w:jc w:val="both"/>
      </w:pPr>
      <w:r>
        <w:rPr>
          <w:rFonts w:ascii="Times New Roman"/>
          <w:b w:val="false"/>
          <w:i w:val="false"/>
          <w:color w:val="000000"/>
          <w:sz w:val="28"/>
        </w:rPr>
        <w:t>
      "1) жекеменшік білім беру ұйымдарында орта білім беруге мемлекеттік білім беру тапсырысы 37 426 813 000 теңге көлемінде;".</w:t>
      </w:r>
    </w:p>
    <w:bookmarkEnd w:id="3"/>
    <w:bookmarkStart w:name="z5" w:id="4"/>
    <w:p>
      <w:pPr>
        <w:spacing w:after="0"/>
        <w:ind w:left="0"/>
        <w:jc w:val="both"/>
      </w:pPr>
      <w:r>
        <w:rPr>
          <w:rFonts w:ascii="Times New Roman"/>
          <w:b w:val="false"/>
          <w:i w:val="false"/>
          <w:color w:val="000000"/>
          <w:sz w:val="28"/>
        </w:rPr>
        <w:t>
      2. Қазақстан Республикасы Білім және ғылым министрлігінің Бюджеттік жоспарлау департаменті Қазақстан Республикасының заңнамасында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7" w:id="6"/>
    <w:p>
      <w:pPr>
        <w:spacing w:after="0"/>
        <w:ind w:left="0"/>
        <w:jc w:val="both"/>
      </w:pPr>
      <w:r>
        <w:rPr>
          <w:rFonts w:ascii="Times New Roman"/>
          <w:b w:val="false"/>
          <w:i w:val="false"/>
          <w:color w:val="000000"/>
          <w:sz w:val="28"/>
        </w:rPr>
        <w:t>
      2) осы бұйрықтың Қазақстан Республикасы Білім және ғылым министрлігінің интернет-ресурсында орналастырылуын;</w:t>
      </w:r>
    </w:p>
    <w:bookmarkEnd w:id="6"/>
    <w:bookmarkStart w:name="z8" w:id="7"/>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департаментіне осы тармақтың 1) және 2) тармақшаларында көзделген іс-шаралардың орындалуы туралы мәліметтердің ұсынылуын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Білім және ғылым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2021 жылғы 1 қаңтардан бастап қолданысқа енгізіледі және ресми жариялануы тиіс.</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