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f82a" w14:textId="231f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қызметкерлерін тәртіптік жауапкершілікке тарту қағидалары мен шарттарын бекіту туралы (экономикалық тергеп-тексеру қызметі)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13 қыркүйектегі № 8 бұйрығы. Қазақстан Республикасының Әділет министрлігінде 2021 жылғы 16 тамызда № 24368 болып тіркелді. Күші жойылды - Қазақстан Республикасы Қаржылық мониторинг агенттігі Төрағасының 2022 жылғы 31 қазандағы № 37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57-бабы</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мониторинг органдарының қызметкерлерін тәртіптік жауапкершілікке тарту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 (экономикалық тергеп-тексеру қызметі).</w:t>
      </w:r>
    </w:p>
    <w:bookmarkEnd w:id="1"/>
    <w:bookmarkStart w:name="z3" w:id="2"/>
    <w:p>
      <w:pPr>
        <w:spacing w:after="0"/>
        <w:ind w:left="0"/>
        <w:jc w:val="both"/>
      </w:pPr>
      <w:r>
        <w:rPr>
          <w:rFonts w:ascii="Times New Roman"/>
          <w:b w:val="false"/>
          <w:i w:val="false"/>
          <w:color w:val="000000"/>
          <w:sz w:val="28"/>
        </w:rPr>
        <w:t>
      2. Қазақстан Республикасы Қаржылық мониторинг агенттігінің Кадр жұмысы департаменті заңмен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2021 жылғы 13 қыркүйектегі</w:t>
            </w:r>
            <w:r>
              <w:br/>
            </w:r>
            <w:r>
              <w:rPr>
                <w:rFonts w:ascii="Times New Roman"/>
                <w:b w:val="false"/>
                <w:i w:val="false"/>
                <w:color w:val="000000"/>
                <w:sz w:val="20"/>
              </w:rPr>
              <w:t>№ 8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 тәртіптік жауапкершілікке тарту қағидалары мен шарттары</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Қаржылық мониторинг органдарының қызметкерлерін тәртіптік жазаға тарту қағидалары мен шарттары (бұдан әрі – Қағидалар) Қазақстан Республикасының 2011 жылғы 6 қаңтардағы "Құқық қорғау қызметі туралы" Заңының (бұдан әрі – Заң) </w:t>
      </w:r>
      <w:r>
        <w:rPr>
          <w:rFonts w:ascii="Times New Roman"/>
          <w:b w:val="false"/>
          <w:i w:val="false"/>
          <w:color w:val="000000"/>
          <w:sz w:val="28"/>
        </w:rPr>
        <w:t>57-бабы</w:t>
      </w:r>
      <w:r>
        <w:rPr>
          <w:rFonts w:ascii="Times New Roman"/>
          <w:b w:val="false"/>
          <w:i w:val="false"/>
          <w:color w:val="000000"/>
          <w:sz w:val="28"/>
        </w:rPr>
        <w:t xml:space="preserve"> 2-тармағына сәйкес әзірленді және қаржылық мониторинг органдары қызметкерлерін тәртіптік жауапкершілікке тарту тәртібі мен шарттарын айқындайды.</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1" w:id="9"/>
    <w:p>
      <w:pPr>
        <w:spacing w:after="0"/>
        <w:ind w:left="0"/>
        <w:jc w:val="both"/>
      </w:pPr>
      <w:r>
        <w:rPr>
          <w:rFonts w:ascii="Times New Roman"/>
          <w:b w:val="false"/>
          <w:i w:val="false"/>
          <w:color w:val="000000"/>
          <w:sz w:val="28"/>
        </w:rPr>
        <w:t>
      1) тәртіптік жаза – қызметкерге қолданылатын тәртіптік жауапкершілік шарасы;</w:t>
      </w:r>
    </w:p>
    <w:bookmarkEnd w:id="9"/>
    <w:bookmarkStart w:name="z12" w:id="10"/>
    <w:p>
      <w:pPr>
        <w:spacing w:after="0"/>
        <w:ind w:left="0"/>
        <w:jc w:val="both"/>
      </w:pPr>
      <w:r>
        <w:rPr>
          <w:rFonts w:ascii="Times New Roman"/>
          <w:b w:val="false"/>
          <w:i w:val="false"/>
          <w:color w:val="000000"/>
          <w:sz w:val="28"/>
        </w:rPr>
        <w:t>
      2) тәртіптік жауапкершілік (бұдан әрі – жауапкершілік) – Қазақстан Республикасының заңдарында көзделген жағдайларда, тәртіптік теріс қылықтар, сондай-ақ әкімшілік құқық бұзушылықтар жасағаны үшін қызметкерлерге тағайындалатын заңдық жауапкершілік түрі;</w:t>
      </w:r>
    </w:p>
    <w:bookmarkEnd w:id="10"/>
    <w:bookmarkStart w:name="z13" w:id="11"/>
    <w:p>
      <w:pPr>
        <w:spacing w:after="0"/>
        <w:ind w:left="0"/>
        <w:jc w:val="both"/>
      </w:pPr>
      <w:r>
        <w:rPr>
          <w:rFonts w:ascii="Times New Roman"/>
          <w:b w:val="false"/>
          <w:i w:val="false"/>
          <w:color w:val="000000"/>
          <w:sz w:val="28"/>
        </w:rPr>
        <w:t>
      3) тәртіптік теріс қылық (бұдан әрі – теріс қылық) – қаржылық мониторинг органдары қызметкерінің өзіне жүктелген міндеттерді құқыққа қайшы, кінәлі орындамауы немесе тиісінше орындамауы, лауазымдық өкілеттіктерін асыра пайдалануы, қызметтік және еңбек тәртібін бұзуы,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кодексінің (мемлекеттік қызметшілердің қызметтік әдеп қағидаларының) талаптарын бұзуы, сол сияқты құқық қорғау қызметінде қызмет атқаруға байланысты белгіленген шектеулерді сақтамауы.</w:t>
      </w:r>
    </w:p>
    <w:bookmarkEnd w:id="11"/>
    <w:bookmarkStart w:name="z14" w:id="12"/>
    <w:p>
      <w:pPr>
        <w:spacing w:after="0"/>
        <w:ind w:left="0"/>
        <w:jc w:val="both"/>
      </w:pPr>
      <w:r>
        <w:rPr>
          <w:rFonts w:ascii="Times New Roman"/>
          <w:b w:val="false"/>
          <w:i w:val="false"/>
          <w:color w:val="000000"/>
          <w:sz w:val="28"/>
        </w:rPr>
        <w:t xml:space="preserve">
      3. Тәртіптік жаза Қазақстан Республикасы Президентінің 2016 жылғы 16 наурыздағы "Қазақстан Республикасы Құқық қорғау органдарында кадр саясатын іске асырудың кейбір мәселелері туралы" № 211 </w:t>
      </w:r>
      <w:r>
        <w:rPr>
          <w:rFonts w:ascii="Times New Roman"/>
          <w:b w:val="false"/>
          <w:i w:val="false"/>
          <w:color w:val="000000"/>
          <w:sz w:val="28"/>
        </w:rPr>
        <w:t>Жарлығымен</w:t>
      </w:r>
      <w:r>
        <w:rPr>
          <w:rFonts w:ascii="Times New Roman"/>
          <w:b w:val="false"/>
          <w:i w:val="false"/>
          <w:color w:val="000000"/>
          <w:sz w:val="28"/>
        </w:rPr>
        <w:t xml:space="preserve"> бекітілген тәртіптік жауаптылықты қалыптастыру (тәртіптік практикадағы профилактикалық қызметті күшейту) қағидаларында және тәртіптік теріс қылықтардың ауырлығын бағалау жүйесінде көзделген өлшемшарттар ескеріле отырып, жасалған теріс қылықтың ауырлығына сәйкес қолданылады.</w:t>
      </w:r>
    </w:p>
    <w:bookmarkEnd w:id="12"/>
    <w:bookmarkStart w:name="z15" w:id="13"/>
    <w:p>
      <w:pPr>
        <w:spacing w:after="0"/>
        <w:ind w:left="0"/>
        <w:jc w:val="both"/>
      </w:pPr>
      <w:r>
        <w:rPr>
          <w:rFonts w:ascii="Times New Roman"/>
          <w:b w:val="false"/>
          <w:i w:val="false"/>
          <w:color w:val="000000"/>
          <w:sz w:val="28"/>
        </w:rPr>
        <w:t xml:space="preserve">
      4. Қызметкер тәртіптік теріс қылық жасаған кезде одан жазбаша түсініктеме талап етіледі. </w:t>
      </w:r>
    </w:p>
    <w:bookmarkEnd w:id="13"/>
    <w:p>
      <w:pPr>
        <w:spacing w:after="0"/>
        <w:ind w:left="0"/>
        <w:jc w:val="both"/>
      </w:pPr>
      <w:r>
        <w:rPr>
          <w:rFonts w:ascii="Times New Roman"/>
          <w:b w:val="false"/>
          <w:i w:val="false"/>
          <w:color w:val="000000"/>
          <w:sz w:val="28"/>
        </w:rPr>
        <w:t>
      Егер жазбаша түсініктемеде қызметкер өзінің осы тәртіптік теріс қылықты жасау фактісімен келіссе, онда осы Қағидалардың 11-тармағында көзделген жағдайларды қоспағанда, уәкілетті тұлға қызметтік тергеп-тексеру жүргізбестен жаза қолданады.</w:t>
      </w:r>
    </w:p>
    <w:p>
      <w:pPr>
        <w:spacing w:after="0"/>
        <w:ind w:left="0"/>
        <w:jc w:val="both"/>
      </w:pPr>
      <w:r>
        <w:rPr>
          <w:rFonts w:ascii="Times New Roman"/>
          <w:b w:val="false"/>
          <w:i w:val="false"/>
          <w:color w:val="000000"/>
          <w:sz w:val="28"/>
        </w:rPr>
        <w:t>
      Егер қызметкер өзінің жазбаша түсініктемесінде тәртіптік теріс қылық жасау фактісімен келіспесе, онда қызметтік тергеу жүргізіледі.</w:t>
      </w:r>
    </w:p>
    <w:p>
      <w:pPr>
        <w:spacing w:after="0"/>
        <w:ind w:left="0"/>
        <w:jc w:val="both"/>
      </w:pPr>
      <w:r>
        <w:rPr>
          <w:rFonts w:ascii="Times New Roman"/>
          <w:b w:val="false"/>
          <w:i w:val="false"/>
          <w:color w:val="000000"/>
          <w:sz w:val="28"/>
        </w:rPr>
        <w:t>
      Қызметкер жазбаша түсініктеме беруден бас тартқан кезде жазбаша түсініктеме беруден бас тарту туралы еркін түрде акт жасалады.</w:t>
      </w:r>
    </w:p>
    <w:p>
      <w:pPr>
        <w:spacing w:after="0"/>
        <w:ind w:left="0"/>
        <w:jc w:val="both"/>
      </w:pPr>
      <w:r>
        <w:rPr>
          <w:rFonts w:ascii="Times New Roman"/>
          <w:b w:val="false"/>
          <w:i w:val="false"/>
          <w:color w:val="000000"/>
          <w:sz w:val="28"/>
        </w:rPr>
        <w:t>
      Тәртіптік жазаны келесілер қолданады:</w:t>
      </w:r>
    </w:p>
    <w:bookmarkStart w:name="z16" w:id="14"/>
    <w:p>
      <w:pPr>
        <w:spacing w:after="0"/>
        <w:ind w:left="0"/>
        <w:jc w:val="both"/>
      </w:pPr>
      <w:r>
        <w:rPr>
          <w:rFonts w:ascii="Times New Roman"/>
          <w:b w:val="false"/>
          <w:i w:val="false"/>
          <w:color w:val="000000"/>
          <w:sz w:val="28"/>
        </w:rPr>
        <w:t>
      1) Агенттіктің төрағасы қаржылық мониторинг органдарының барлық қызметкерлеріне қатысты – Заңның 56-бабы 2-тармағында көрсетілген тәртіптік жазаларды;</w:t>
      </w:r>
    </w:p>
    <w:bookmarkEnd w:id="14"/>
    <w:bookmarkStart w:name="z17" w:id="15"/>
    <w:p>
      <w:pPr>
        <w:spacing w:after="0"/>
        <w:ind w:left="0"/>
        <w:jc w:val="both"/>
      </w:pPr>
      <w:r>
        <w:rPr>
          <w:rFonts w:ascii="Times New Roman"/>
          <w:b w:val="false"/>
          <w:i w:val="false"/>
          <w:color w:val="000000"/>
          <w:sz w:val="28"/>
        </w:rPr>
        <w:t>
      2) аумақтық департаменттердің басшылары бағынысты бөлімшелерде қызмет өткеретін қызметкерлерге қатысты өз номенклатурасы бойынша – Заңның 56-бабы 2-тармағында көрсетілген тәртіптік жазаларды қолданады.</w:t>
      </w:r>
    </w:p>
    <w:bookmarkEnd w:id="15"/>
    <w:p>
      <w:pPr>
        <w:spacing w:after="0"/>
        <w:ind w:left="0"/>
        <w:jc w:val="both"/>
      </w:pPr>
      <w:r>
        <w:rPr>
          <w:rFonts w:ascii="Times New Roman"/>
          <w:b w:val="false"/>
          <w:i w:val="false"/>
          <w:color w:val="000000"/>
          <w:sz w:val="28"/>
        </w:rPr>
        <w:t>
      Жоғары тұрған бөлімшемен келісім бойынша тағайындалатын қызметкерлерге қатысты "қызметіне толық сәйкес еместігі туралы ескерту" тәртіптік жазасын қолдануға Агенттікпен келісілгеннен кейін жол беріледі.</w:t>
      </w:r>
    </w:p>
    <w:bookmarkStart w:name="z18" w:id="16"/>
    <w:p>
      <w:pPr>
        <w:spacing w:after="0"/>
        <w:ind w:left="0"/>
        <w:jc w:val="both"/>
      </w:pPr>
      <w:r>
        <w:rPr>
          <w:rFonts w:ascii="Times New Roman"/>
          <w:b w:val="false"/>
          <w:i w:val="false"/>
          <w:color w:val="000000"/>
          <w:sz w:val="28"/>
        </w:rPr>
        <w:t>
      5. Қызметкерлер қызметтік және еңбек тәртібін бұлжытпай сақтау, өздерінің қызметтік міндеттерін адал және сапалы орындау, сондай-ақ жұмыс уақытын ұтымды және тиімді пайдалану бойынша міндеттемелер қабылдайды.</w:t>
      </w:r>
    </w:p>
    <w:bookmarkEnd w:id="16"/>
    <w:p>
      <w:pPr>
        <w:spacing w:after="0"/>
        <w:ind w:left="0"/>
        <w:jc w:val="both"/>
      </w:pPr>
      <w:r>
        <w:rPr>
          <w:rFonts w:ascii="Times New Roman"/>
          <w:b w:val="false"/>
          <w:i w:val="false"/>
          <w:color w:val="000000"/>
          <w:sz w:val="28"/>
        </w:rPr>
        <w:t>
      Еңбек тәртібін сақтау мәселелерін қарау кезінде еңбек тәртібін сақтау, қызметке келу уақыты, жұмыс орнында болмау заңдылығы және жұмыс орнында болмау себептері туралы тікелей басшыны хабардар етудің уақтылығы ескеріледі.</w:t>
      </w:r>
    </w:p>
    <w:p>
      <w:pPr>
        <w:spacing w:after="0"/>
        <w:ind w:left="0"/>
        <w:jc w:val="both"/>
      </w:pPr>
      <w:r>
        <w:rPr>
          <w:rFonts w:ascii="Times New Roman"/>
          <w:b w:val="false"/>
          <w:i w:val="false"/>
          <w:color w:val="000000"/>
          <w:sz w:val="28"/>
        </w:rPr>
        <w:t>
      Осыны ескере отырып, қызметкер еңбекке уақытша жарамсыздығы (науқастануы) кезінде тікелей басшыны, ведомстволық емдеу мекемесін және кадр қызметін жұмыстан уақытша босату құқығын растайтын құжат рәсімделген кезден басталған күнді көрсете отырып, дереу (тәсілдері – іс жүзінде келуі, басқа емдеу мекемесінде ауруының бар екендігі туралы құжатты (анықтаманы) ұсына отырып, қолжетімді байланыс құралдарымен) хабардар етуге міндетті.</w:t>
      </w:r>
    </w:p>
    <w:bookmarkStart w:name="z19" w:id="17"/>
    <w:p>
      <w:pPr>
        <w:spacing w:after="0"/>
        <w:ind w:left="0"/>
        <w:jc w:val="both"/>
      </w:pPr>
      <w:r>
        <w:rPr>
          <w:rFonts w:ascii="Times New Roman"/>
          <w:b w:val="false"/>
          <w:i w:val="false"/>
          <w:color w:val="000000"/>
          <w:sz w:val="28"/>
        </w:rPr>
        <w:t>
      6. Қызметіне толық сәйкес еместігі туралы ескерту, атқаратын лауазымынан босату, атқаратын лауазымынан босату, арнаулы атағын бір сатыға төмендету және қызметтен шығару түріндегі жаза жүргізілген қызметтік тергеу нәтижелері және қаржылық мониторинг органдарының тәртіптік комиссиясының (бұдан әрі – тәртіптік комиссия) тиісті ұсынымдары бойынша қолданылады.</w:t>
      </w:r>
    </w:p>
    <w:bookmarkEnd w:id="17"/>
    <w:p>
      <w:pPr>
        <w:spacing w:after="0"/>
        <w:ind w:left="0"/>
        <w:jc w:val="both"/>
      </w:pPr>
      <w:r>
        <w:rPr>
          <w:rFonts w:ascii="Times New Roman"/>
          <w:b w:val="false"/>
          <w:i w:val="false"/>
          <w:color w:val="000000"/>
          <w:sz w:val="28"/>
        </w:rPr>
        <w:t>
      Қызметке толық сәйкес еместігі туралы ескерту, атқаратын лауазымынан босату түріндегі жаза алқаның немесе Агенттік төрағасы жанындағы жедел кеңестің шешімі негізінде де қолданылады.</w:t>
      </w:r>
    </w:p>
    <w:bookmarkStart w:name="z20" w:id="18"/>
    <w:p>
      <w:pPr>
        <w:spacing w:after="0"/>
        <w:ind w:left="0"/>
        <w:jc w:val="both"/>
      </w:pPr>
      <w:r>
        <w:rPr>
          <w:rFonts w:ascii="Times New Roman"/>
          <w:b w:val="false"/>
          <w:i w:val="false"/>
          <w:color w:val="000000"/>
          <w:sz w:val="28"/>
        </w:rPr>
        <w:t xml:space="preserve">
      7. Өзіне қатысты қызметтік тергеу жүргізілген қызметкердің тәртіптік теріс қылық жасау фактісі анықталған жағдайда, жасалған теріс қылықтың ауырлығына қарай қорытындыда тәртіптік жазаның нақты түрін қолдану туралы ұсыныстар көрсетіледі. </w:t>
      </w:r>
    </w:p>
    <w:bookmarkEnd w:id="18"/>
    <w:p>
      <w:pPr>
        <w:spacing w:after="0"/>
        <w:ind w:left="0"/>
        <w:jc w:val="both"/>
      </w:pPr>
      <w:r>
        <w:rPr>
          <w:rFonts w:ascii="Times New Roman"/>
          <w:b w:val="false"/>
          <w:i w:val="false"/>
          <w:color w:val="000000"/>
          <w:sz w:val="28"/>
        </w:rPr>
        <w:t>
      Қызметкерді ескерту, сөгіс, қатаң сөгіс түрінде тәртіптік жауаптылыққа тарту туралы ұсынымы бар қызметтік тергеп-тексеру материалдары оның келісімі болған жағдайда тәртіптік комиссияның қарауына шығарылмайды.</w:t>
      </w:r>
    </w:p>
    <w:bookmarkStart w:name="z21" w:id="19"/>
    <w:p>
      <w:pPr>
        <w:spacing w:after="0"/>
        <w:ind w:left="0"/>
        <w:jc w:val="both"/>
      </w:pPr>
      <w:r>
        <w:rPr>
          <w:rFonts w:ascii="Times New Roman"/>
          <w:b w:val="false"/>
          <w:i w:val="false"/>
          <w:color w:val="000000"/>
          <w:sz w:val="28"/>
        </w:rPr>
        <w:t>
      8. Бірнеше қызметкер бірлесіп жасаған тәртіптік теріс қылық орын алған кезде жазалар әрқайсысына жеке-жеке қолданылады.</w:t>
      </w:r>
    </w:p>
    <w:bookmarkEnd w:id="19"/>
    <w:bookmarkStart w:name="z22" w:id="20"/>
    <w:p>
      <w:pPr>
        <w:spacing w:after="0"/>
        <w:ind w:left="0"/>
        <w:jc w:val="both"/>
      </w:pPr>
      <w:r>
        <w:rPr>
          <w:rFonts w:ascii="Times New Roman"/>
          <w:b w:val="false"/>
          <w:i w:val="false"/>
          <w:color w:val="000000"/>
          <w:sz w:val="28"/>
        </w:rPr>
        <w:t>
      9. Қызметтік тәртіпті бұзудың әрбір жағдайы үшін бір тәртіптік жаза қолданылады.</w:t>
      </w:r>
    </w:p>
    <w:bookmarkEnd w:id="20"/>
    <w:bookmarkStart w:name="z23" w:id="21"/>
    <w:p>
      <w:pPr>
        <w:spacing w:after="0"/>
        <w:ind w:left="0"/>
        <w:jc w:val="both"/>
      </w:pPr>
      <w:r>
        <w:rPr>
          <w:rFonts w:ascii="Times New Roman"/>
          <w:b w:val="false"/>
          <w:i w:val="false"/>
          <w:color w:val="000000"/>
          <w:sz w:val="28"/>
        </w:rPr>
        <w:t>
      10. Жаза қолдану тәртіптік теріс қылық жасаған қызметкерді орындамағаны немесе тиісінше орындамағаны үшін жаза қолданылған міндеттерді орындаудан босатпайды.</w:t>
      </w:r>
    </w:p>
    <w:bookmarkEnd w:id="21"/>
    <w:bookmarkStart w:name="z24" w:id="22"/>
    <w:p>
      <w:pPr>
        <w:spacing w:after="0"/>
        <w:ind w:left="0"/>
        <w:jc w:val="both"/>
      </w:pPr>
      <w:r>
        <w:rPr>
          <w:rFonts w:ascii="Times New Roman"/>
          <w:b w:val="false"/>
          <w:i w:val="false"/>
          <w:color w:val="000000"/>
          <w:sz w:val="28"/>
        </w:rPr>
        <w:t xml:space="preserve">
      11. Қабылданған шешім туралы жазаға тартылған қызметкер бұйрық шыққан күннен бастап үш жұмыс күні ішінде қолын қойғызу арқылы хабардар етіледі. </w:t>
      </w:r>
    </w:p>
    <w:bookmarkEnd w:id="22"/>
    <w:p>
      <w:pPr>
        <w:spacing w:after="0"/>
        <w:ind w:left="0"/>
        <w:jc w:val="both"/>
      </w:pPr>
      <w:r>
        <w:rPr>
          <w:rFonts w:ascii="Times New Roman"/>
          <w:b w:val="false"/>
          <w:i w:val="false"/>
          <w:color w:val="000000"/>
          <w:sz w:val="28"/>
        </w:rPr>
        <w:t>
      Қызметкер тәртіптік жаза қолдану туралы бұйрықпен танысудан бас тартқан немесе жалтарған жағдайда, еркін түрде акт жасалады, онда қызметкердің бұйрықпен танысудан бас тарту немесе жалтару фактісі, оның лауазымы, тегі, аты, әкесінің аты (болған жағдайда), бөлімшенің атауы, күні, тегі, аты, әкесінің аты (болған жағдайда), актіні жасау кезінде қатысқан қызметкерлердің лауазымы көрсетіледі.</w:t>
      </w:r>
    </w:p>
    <w:p>
      <w:pPr>
        <w:spacing w:after="0"/>
        <w:ind w:left="0"/>
        <w:jc w:val="both"/>
      </w:pPr>
      <w:r>
        <w:rPr>
          <w:rFonts w:ascii="Times New Roman"/>
          <w:b w:val="false"/>
          <w:i w:val="false"/>
          <w:color w:val="000000"/>
          <w:sz w:val="28"/>
        </w:rPr>
        <w:t>
      Қызметкерді тәртіптік жаза қолдану туралы бұйрықпен жеке таныстыру мүмкін болмаған жағдайда, жазалау туралы бұйрықтың көшірмесі қызметкерге хабарламасы бар хатпен жіберіледі.</w:t>
      </w:r>
    </w:p>
    <w:p>
      <w:pPr>
        <w:spacing w:after="0"/>
        <w:ind w:left="0"/>
        <w:jc w:val="both"/>
      </w:pPr>
      <w:r>
        <w:rPr>
          <w:rFonts w:ascii="Times New Roman"/>
          <w:b w:val="false"/>
          <w:i w:val="false"/>
          <w:color w:val="000000"/>
          <w:sz w:val="28"/>
        </w:rPr>
        <w:t>
      Тәртіптік жазаға тартылған қызметкер қызметін басқа өңірде өткерген жағдайда бұйрық шыққан күні оның жұмыс орны бойынша тәртіптік жаза туралы бұйрықтың көшірмесі жіберіледі. Аумақтық органның кадр мәселелеріне жауапты құрылымдық бөлімшесі қызметкерді, белгіленген мерзімге сәйкес бұйрықпен таныстырады.</w:t>
      </w:r>
    </w:p>
    <w:bookmarkStart w:name="z25" w:id="23"/>
    <w:p>
      <w:pPr>
        <w:spacing w:after="0"/>
        <w:ind w:left="0"/>
        <w:jc w:val="both"/>
      </w:pPr>
      <w:r>
        <w:rPr>
          <w:rFonts w:ascii="Times New Roman"/>
          <w:b w:val="false"/>
          <w:i w:val="false"/>
          <w:color w:val="000000"/>
          <w:sz w:val="28"/>
        </w:rPr>
        <w:t>
      12. Тәртіптік жаза тәртіптік теріс қылық анықталған күннен бастап бір айдан және тәртіптік теріс қылық жасалған күннен бастап алты айдан кешіктірілмей қолданылады.</w:t>
      </w:r>
    </w:p>
    <w:bookmarkEnd w:id="23"/>
    <w:p>
      <w:pPr>
        <w:spacing w:after="0"/>
        <w:ind w:left="0"/>
        <w:jc w:val="both"/>
      </w:pPr>
      <w:r>
        <w:rPr>
          <w:rFonts w:ascii="Times New Roman"/>
          <w:b w:val="false"/>
          <w:i w:val="false"/>
          <w:color w:val="000000"/>
          <w:sz w:val="28"/>
        </w:rPr>
        <w:t>
      Қызметкер қызметі бойынша бағынатын тұлғаларға тәртіптік жаза қолдану құқығы берілгеніне немесе берілмегеніне қарамастан, тәртіптік теріс қылық жасалғаны туралы белгілі болған күн белгіленген мерзімді есептеу басталатын тәртіптік теріс қылық анықталған күн болып есептеледі.</w:t>
      </w:r>
    </w:p>
    <w:bookmarkStart w:name="z26" w:id="24"/>
    <w:p>
      <w:pPr>
        <w:spacing w:after="0"/>
        <w:ind w:left="0"/>
        <w:jc w:val="both"/>
      </w:pPr>
      <w:r>
        <w:rPr>
          <w:rFonts w:ascii="Times New Roman"/>
          <w:b w:val="false"/>
          <w:i w:val="false"/>
          <w:color w:val="000000"/>
          <w:sz w:val="28"/>
        </w:rPr>
        <w:t>
      13. Іссапарға жіберу оны тәртіптік жауаптылыққа тартуға байланысты жағдайларды қоспағанда, қызметкер еңбекке уақытша жарамсыз, демалыста немесе іссапарда болған кезеңде, сондай-ақ егер тәртіптік теріс қылық жасалған күннен бастап алты айдан астам уақыт өтсе, оған тәртіптік жаза қолданылмайды.</w:t>
      </w:r>
    </w:p>
    <w:bookmarkEnd w:id="24"/>
    <w:bookmarkStart w:name="z27" w:id="25"/>
    <w:p>
      <w:pPr>
        <w:spacing w:after="0"/>
        <w:ind w:left="0"/>
        <w:jc w:val="both"/>
      </w:pPr>
      <w:r>
        <w:rPr>
          <w:rFonts w:ascii="Times New Roman"/>
          <w:b w:val="false"/>
          <w:i w:val="false"/>
          <w:color w:val="000000"/>
          <w:sz w:val="28"/>
        </w:rPr>
        <w:t>
      14. Қызметкерге қатысты қызметтік тергеп-тексеру не сотқа дейінгі тергеп-тексеру жүргізілген немесе сотпен қаралған әкімшілік құқық бұзушылық туралы іс қозғалған жағдайларда, кінәлі тұлғаның науқастануы бойынша жұмыста болмаған немесе оның демалыста, іссапарда болған уақытын есептемегенде, тәртіптік жаза тергеп-тексеру аяқталған, қылмыстық істі немесе әкімшілік құқық бұзушылық туралы іс бойынша іс жүргізуді тоқтату туралы процестік шешім қабылданған күннен бастап тиісінше бір айдан кешіктірілмей қолданылады.</w:t>
      </w:r>
    </w:p>
    <w:bookmarkEnd w:id="25"/>
    <w:bookmarkStart w:name="z28" w:id="26"/>
    <w:p>
      <w:pPr>
        <w:spacing w:after="0"/>
        <w:ind w:left="0"/>
        <w:jc w:val="both"/>
      </w:pPr>
      <w:r>
        <w:rPr>
          <w:rFonts w:ascii="Times New Roman"/>
          <w:b w:val="false"/>
          <w:i w:val="false"/>
          <w:color w:val="000000"/>
          <w:sz w:val="28"/>
        </w:rPr>
        <w:t>
      15. Сотқа дейінгі тергеп-тексеру тоқтатылған жағдайларда, бірақ қызметкердің әрекеттерінде тәртіптік теріс қылық, әкімшілік құқық бұзушылық белгілері болған кезде жаза – сотқа дейінгі тергеп-тексеруді тоқтату туралы шешім қабылданған күннен бастап бір айдан кешіктірілмей, ал сыбайлас жемқорлық құқық бұзушылық белгілері үш айдан кешіктірілмей қолданылады.</w:t>
      </w:r>
    </w:p>
    <w:bookmarkEnd w:id="26"/>
    <w:bookmarkStart w:name="z29" w:id="27"/>
    <w:p>
      <w:pPr>
        <w:spacing w:after="0"/>
        <w:ind w:left="0"/>
        <w:jc w:val="both"/>
      </w:pPr>
      <w:r>
        <w:rPr>
          <w:rFonts w:ascii="Times New Roman"/>
          <w:b w:val="false"/>
          <w:i w:val="false"/>
          <w:color w:val="000000"/>
          <w:sz w:val="28"/>
        </w:rPr>
        <w:t>
      16. Еңбекке уақытша жарамсыздық кезеңі, демалыста, іссапарда болу, уәкілетті органдар мен лауазымды тұлғалардың шешімдеріне, актілері мен ұсынымдарына, тәртіптік жаза қолдану үшін негіз болып табылатын қызметтік тергеп-тексеру актілеріне (қорытындыларына, нәтижелеріне) шағым жасау кезеңі, егер жасалған тәртіптік теріс қылық туралы осы кезеңде немесе ол басталғанға дейін белгілі болса, жаза қолдану мерзімінің қолданысын тоқтата тұрады. Қызметтік тергеп-тексеру және жаза қолдану мерзімінің қолданылуы сотқа дейінгі тергеп-тексеру немесе арнайы зерттеулер (сараптамалар) нәтижелері болмаған кезде тоқтатыла тұруы мүмкін.</w:t>
      </w:r>
    </w:p>
    <w:bookmarkEnd w:id="27"/>
    <w:bookmarkStart w:name="z30" w:id="28"/>
    <w:p>
      <w:pPr>
        <w:spacing w:after="0"/>
        <w:ind w:left="0"/>
        <w:jc w:val="both"/>
      </w:pPr>
      <w:r>
        <w:rPr>
          <w:rFonts w:ascii="Times New Roman"/>
          <w:b w:val="false"/>
          <w:i w:val="false"/>
          <w:color w:val="000000"/>
          <w:sz w:val="28"/>
        </w:rPr>
        <w:t>
      17. Бұрын жарияланған тәртіптік жаза жасалған теріс қылықтың ауырлығына сәйкес келмеген немесе қолданыстағы заңнаманы бұза отырып қолданылған жағдайда, Агенттік төрағасы қолданылған тәртіптік жазаның күшін жоюға құқылы және қосымша қызметтік тергеп-тексеруге жібереді не тәртіптік жазаның тиісті түрін қолданады.</w:t>
      </w:r>
    </w:p>
    <w:bookmarkEnd w:id="28"/>
    <w:bookmarkStart w:name="z31" w:id="29"/>
    <w:p>
      <w:pPr>
        <w:spacing w:after="0"/>
        <w:ind w:left="0"/>
        <w:jc w:val="both"/>
      </w:pPr>
      <w:r>
        <w:rPr>
          <w:rFonts w:ascii="Times New Roman"/>
          <w:b w:val="false"/>
          <w:i w:val="false"/>
          <w:color w:val="000000"/>
          <w:sz w:val="28"/>
        </w:rPr>
        <w:t>
      18. Өзіндік қауіпсіздік бөлінісі кадр қызметіне тәртіптік теріс қылықтың расталған фактілері бойынша ғана қорытындының және қызметтік тергеп-тексеру материалдарының көшірмесін ұсынады.</w:t>
      </w:r>
    </w:p>
    <w:bookmarkEnd w:id="29"/>
    <w:bookmarkStart w:name="z32" w:id="30"/>
    <w:p>
      <w:pPr>
        <w:spacing w:after="0"/>
        <w:ind w:left="0"/>
        <w:jc w:val="both"/>
      </w:pPr>
      <w:r>
        <w:rPr>
          <w:rFonts w:ascii="Times New Roman"/>
          <w:b w:val="false"/>
          <w:i w:val="false"/>
          <w:color w:val="000000"/>
          <w:sz w:val="28"/>
        </w:rPr>
        <w:t>
      19. Тәртіптік жауапкершілік мәселесі көтерілген жағдайда Агенттіктің аумақтық органдары не оның құрылымдық бөлімшелері кадр қызметіне ұсыну, жедел кеңес хаттамасын, қызметтік тергеп-тексеру қорытындысын, түсініктемелер мен жауаптылық шараларын айқындау үшін қажетті өзге де материалдарды жібереді.</w:t>
      </w:r>
    </w:p>
    <w:bookmarkEnd w:id="30"/>
    <w:bookmarkStart w:name="z33" w:id="31"/>
    <w:p>
      <w:pPr>
        <w:spacing w:after="0"/>
        <w:ind w:left="0"/>
        <w:jc w:val="both"/>
      </w:pPr>
      <w:r>
        <w:rPr>
          <w:rFonts w:ascii="Times New Roman"/>
          <w:b w:val="false"/>
          <w:i w:val="false"/>
          <w:color w:val="000000"/>
          <w:sz w:val="28"/>
        </w:rPr>
        <w:t>
      20. Қызметкер өзін тәртіптік жауапкершілікке тартуға байланысты барлық материалдармен танысуға құқылы.</w:t>
      </w:r>
    </w:p>
    <w:bookmarkEnd w:id="31"/>
    <w:bookmarkStart w:name="z34" w:id="32"/>
    <w:p>
      <w:pPr>
        <w:spacing w:after="0"/>
        <w:ind w:left="0"/>
        <w:jc w:val="both"/>
      </w:pPr>
      <w:r>
        <w:rPr>
          <w:rFonts w:ascii="Times New Roman"/>
          <w:b w:val="false"/>
          <w:i w:val="false"/>
          <w:color w:val="000000"/>
          <w:sz w:val="28"/>
        </w:rPr>
        <w:t>
      21. Қызметкерге қолданылған тәртіптік жазаның мерзімі ол қолданылған күннен бастап алты айдан аспауы тиіс. Егер осы мерзім ішінде қызметкер жаңа тәртіптік жазаға тартылмаса, онда оның тәртіптік жазасы жоқ деп есептеледі.</w:t>
      </w:r>
    </w:p>
    <w:bookmarkEnd w:id="32"/>
    <w:bookmarkStart w:name="z35" w:id="33"/>
    <w:p>
      <w:pPr>
        <w:spacing w:after="0"/>
        <w:ind w:left="0"/>
        <w:jc w:val="both"/>
      </w:pPr>
      <w:r>
        <w:rPr>
          <w:rFonts w:ascii="Times New Roman"/>
          <w:b w:val="false"/>
          <w:i w:val="false"/>
          <w:color w:val="000000"/>
          <w:sz w:val="28"/>
        </w:rPr>
        <w:t>
      22. Заңның 56-бабы 2-тармағының 7), 8), 9) тармақшаларында көзделген тәртіптік жаза қолданылған теріс қылықты қоспағанда, әрбір тәртіптік теріс қылық бойынша мерзімдері мен мазмұны бойынша нақты, сондай-ақ бақылауға алынатын іс-шараларды көздейтін кемшіліктерді жою Жоспары дайындалады (бұдан әрі – Жоспар), оның ішінде:</w:t>
      </w:r>
    </w:p>
    <w:bookmarkEnd w:id="33"/>
    <w:bookmarkStart w:name="z36" w:id="34"/>
    <w:p>
      <w:pPr>
        <w:spacing w:after="0"/>
        <w:ind w:left="0"/>
        <w:jc w:val="both"/>
      </w:pPr>
      <w:r>
        <w:rPr>
          <w:rFonts w:ascii="Times New Roman"/>
          <w:b w:val="false"/>
          <w:i w:val="false"/>
          <w:color w:val="000000"/>
          <w:sz w:val="28"/>
        </w:rPr>
        <w:t>
      1) ұйымдастырушылық-басқарушылық сипаттағы (теріс қылықтың, оның ішінде қызметтік жүктеменің жасалуына ықпал еткен факторларды, себептер мен жағдайларды талдау және бағалау);</w:t>
      </w:r>
    </w:p>
    <w:bookmarkEnd w:id="34"/>
    <w:bookmarkStart w:name="z37" w:id="35"/>
    <w:p>
      <w:pPr>
        <w:spacing w:after="0"/>
        <w:ind w:left="0"/>
        <w:jc w:val="both"/>
      </w:pPr>
      <w:r>
        <w:rPr>
          <w:rFonts w:ascii="Times New Roman"/>
          <w:b w:val="false"/>
          <w:i w:val="false"/>
          <w:color w:val="000000"/>
          <w:sz w:val="28"/>
        </w:rPr>
        <w:t>
      2) теріс қылық жасаған қызметкердің кәсіби құзыретін арттыру бойынша (қызметкерді іс-әрекеттің тәртібі мен мазмұнына, оның ішінде жұмыс орнында оқытуды ұйымдастыру арқылы оқыту);</w:t>
      </w:r>
    </w:p>
    <w:bookmarkEnd w:id="35"/>
    <w:bookmarkStart w:name="z38" w:id="36"/>
    <w:p>
      <w:pPr>
        <w:spacing w:after="0"/>
        <w:ind w:left="0"/>
        <w:jc w:val="both"/>
      </w:pPr>
      <w:r>
        <w:rPr>
          <w:rFonts w:ascii="Times New Roman"/>
          <w:b w:val="false"/>
          <w:i w:val="false"/>
          <w:color w:val="000000"/>
          <w:sz w:val="28"/>
        </w:rPr>
        <w:t>
      3) тәрбиелік сипаттағы (құқықтық насихатты ұйымдастыру, жеке алдын алу-алдын алу іс-шараларын өткізу).</w:t>
      </w:r>
    </w:p>
    <w:bookmarkEnd w:id="36"/>
    <w:bookmarkStart w:name="z39" w:id="37"/>
    <w:p>
      <w:pPr>
        <w:spacing w:after="0"/>
        <w:ind w:left="0"/>
        <w:jc w:val="both"/>
      </w:pPr>
      <w:r>
        <w:rPr>
          <w:rFonts w:ascii="Times New Roman"/>
          <w:b w:val="false"/>
          <w:i w:val="false"/>
          <w:color w:val="000000"/>
          <w:sz w:val="28"/>
        </w:rPr>
        <w:t>
      23. Жоспарды әзірлеу, ұйымдастыру және іске асыру тәртіптік теріс қылыққа жол берген қызметкердің тікелей басшысына жүктеледі.</w:t>
      </w:r>
    </w:p>
    <w:bookmarkEnd w:id="37"/>
    <w:bookmarkStart w:name="z40" w:id="38"/>
    <w:p>
      <w:pPr>
        <w:spacing w:after="0"/>
        <w:ind w:left="0"/>
        <w:jc w:val="both"/>
      </w:pPr>
      <w:r>
        <w:rPr>
          <w:rFonts w:ascii="Times New Roman"/>
          <w:b w:val="false"/>
          <w:i w:val="false"/>
          <w:color w:val="000000"/>
          <w:sz w:val="28"/>
        </w:rPr>
        <w:t>
      24. Бұрын қолданылған жазаны мерзімінен бұрын шешу тікелей басшының негізделген өтінішхаты бойынша көтермелеу тәртібімен, бірақ қызметкер жоспарда көрсетілген кемшіліктерді жойған жағдайда және міндеттерін үлгілі орындаған, сондай-ақ қызметтік әрекетінде елеулі нәтижелерге қол жеткізген жағдайда, оны қолданған күннен бастап үш айдан ерте болмайтын мерзімде жүргізіледі.</w:t>
      </w:r>
    </w:p>
    <w:bookmarkEnd w:id="38"/>
    <w:p>
      <w:pPr>
        <w:spacing w:after="0"/>
        <w:ind w:left="0"/>
        <w:jc w:val="both"/>
      </w:pPr>
      <w:r>
        <w:rPr>
          <w:rFonts w:ascii="Times New Roman"/>
          <w:b w:val="false"/>
          <w:i w:val="false"/>
          <w:color w:val="000000"/>
          <w:sz w:val="28"/>
        </w:rPr>
        <w:t>
      Қызметкерлерге қатысты тәртіптік жазаны мерзімінен бұрын шешуді жазалау шараларын қолдануға уәкілетті тұлға жүргізеді.</w:t>
      </w:r>
    </w:p>
    <w:p>
      <w:pPr>
        <w:spacing w:after="0"/>
        <w:ind w:left="0"/>
        <w:jc w:val="both"/>
      </w:pPr>
      <w:r>
        <w:rPr>
          <w:rFonts w:ascii="Times New Roman"/>
          <w:b w:val="false"/>
          <w:i w:val="false"/>
          <w:color w:val="000000"/>
          <w:sz w:val="28"/>
        </w:rPr>
        <w:t>
      Аумақтық органдардың қызметкерлерінен тәртіптік жазаларын шешу мәселелері Агенттіктің кадр қызметіне материалдар тапсыру арқылы Орталық аппаратпен келісіледі.</w:t>
      </w:r>
    </w:p>
    <w:bookmarkStart w:name="z41" w:id="39"/>
    <w:p>
      <w:pPr>
        <w:spacing w:after="0"/>
        <w:ind w:left="0"/>
        <w:jc w:val="both"/>
      </w:pPr>
      <w:r>
        <w:rPr>
          <w:rFonts w:ascii="Times New Roman"/>
          <w:b w:val="false"/>
          <w:i w:val="false"/>
          <w:color w:val="000000"/>
          <w:sz w:val="28"/>
        </w:rPr>
        <w:t>
      25. Қаржылық мониторинг органдары бөлімшесінің тәртіптік жаза қолдану, қолдану жөніндегі өзіне берілген құқықтардан асып кеткен басшысы бұл үшін тәртіптік жауаптылықта болады, ал тәртіптік жаза қолдану туралы бұйрықтардың күшін жоғары тұрған лауазымды тұлға жояды.</w:t>
      </w:r>
    </w:p>
    <w:bookmarkEnd w:id="39"/>
    <w:bookmarkStart w:name="z42" w:id="40"/>
    <w:p>
      <w:pPr>
        <w:spacing w:after="0"/>
        <w:ind w:left="0"/>
        <w:jc w:val="both"/>
      </w:pPr>
      <w:r>
        <w:rPr>
          <w:rFonts w:ascii="Times New Roman"/>
          <w:b w:val="false"/>
          <w:i w:val="false"/>
          <w:color w:val="000000"/>
          <w:sz w:val="28"/>
        </w:rPr>
        <w:t>
      26. Егер қызметкер атқаратын лауазымынан босату түрінде тәртіптік жауаптылыққа тартылған болса, одан әрі ауыстыру және (немесе) қызмет бойынша жоғарылату Заңда көзделген тәртіппен жүргізіледі.</w:t>
      </w:r>
    </w:p>
    <w:bookmarkEnd w:id="40"/>
    <w:bookmarkStart w:name="z43" w:id="41"/>
    <w:p>
      <w:pPr>
        <w:spacing w:after="0"/>
        <w:ind w:left="0"/>
        <w:jc w:val="both"/>
      </w:pPr>
      <w:r>
        <w:rPr>
          <w:rFonts w:ascii="Times New Roman"/>
          <w:b w:val="false"/>
          <w:i w:val="false"/>
          <w:color w:val="000000"/>
          <w:sz w:val="28"/>
        </w:rPr>
        <w:t>
      27. Арнаулы атағы бір сатыға төмендетілген қызметкерлерді атқарып отырған штаттық лауазымына қарамастан, қаржылық мониторинг органдарының уәкілетті басшысы бұрынғы арнаулы атағын қалпына келтіреді, бірақ арнаулы атағы төмендетілген күннен бастап алты айдан ерте емес.</w:t>
      </w:r>
    </w:p>
    <w:bookmarkEnd w:id="41"/>
    <w:bookmarkStart w:name="z44" w:id="42"/>
    <w:p>
      <w:pPr>
        <w:spacing w:after="0"/>
        <w:ind w:left="0"/>
        <w:jc w:val="both"/>
      </w:pPr>
      <w:r>
        <w:rPr>
          <w:rFonts w:ascii="Times New Roman"/>
          <w:b w:val="false"/>
          <w:i w:val="false"/>
          <w:color w:val="000000"/>
          <w:sz w:val="28"/>
        </w:rPr>
        <w:t>
      28. Арнаулы атақта еңбек сіңіру мерзімі арнаулы атақты бір сатыға төмендету түрінде тәртіптік жауаптылыққа тарту туралы бұйрық шыққан күннен бастап үзіледі және арнаулы атақты қалпына келтіру туралы бұйрық шыққан күннен бастап қайта басталады.</w:t>
      </w:r>
    </w:p>
    <w:bookmarkEnd w:id="42"/>
    <w:p>
      <w:pPr>
        <w:spacing w:after="0"/>
        <w:ind w:left="0"/>
        <w:jc w:val="both"/>
      </w:pPr>
      <w:r>
        <w:rPr>
          <w:rFonts w:ascii="Times New Roman"/>
          <w:b w:val="false"/>
          <w:i w:val="false"/>
          <w:color w:val="000000"/>
          <w:sz w:val="28"/>
        </w:rPr>
        <w:t>
      Алты ай өткенге дейін арнаулы атағын бір сатыға төмендету түрінде тәртіптік жауаптылыққа қайта тартуға жол берілмейді.</w:t>
      </w:r>
    </w:p>
    <w:bookmarkStart w:name="z45" w:id="43"/>
    <w:p>
      <w:pPr>
        <w:spacing w:after="0"/>
        <w:ind w:left="0"/>
        <w:jc w:val="both"/>
      </w:pPr>
      <w:r>
        <w:rPr>
          <w:rFonts w:ascii="Times New Roman"/>
          <w:b w:val="false"/>
          <w:i w:val="false"/>
          <w:color w:val="000000"/>
          <w:sz w:val="28"/>
        </w:rPr>
        <w:t>
      29. Қолданылған тәртіптік жазалар туралы мәліметтер жазаланған қызметкердің жеке ісіне міндетті түрде енгізіліп, жеке құрамға жеткізіледі.</w:t>
      </w:r>
    </w:p>
    <w:bookmarkEnd w:id="43"/>
    <w:bookmarkStart w:name="z46" w:id="44"/>
    <w:p>
      <w:pPr>
        <w:spacing w:after="0"/>
        <w:ind w:left="0"/>
        <w:jc w:val="both"/>
      </w:pPr>
      <w:r>
        <w:rPr>
          <w:rFonts w:ascii="Times New Roman"/>
          <w:b w:val="false"/>
          <w:i w:val="false"/>
          <w:color w:val="000000"/>
          <w:sz w:val="28"/>
        </w:rPr>
        <w:t>
      30. Егер қызметкер өзіне қолданылған тәртіптік жазамен келіспесе, ол тәртіптік жаза қолдану туралы бұйрыққа оған жоғары тұрған органға немесе сотқа шағым жасайды.</w:t>
      </w:r>
    </w:p>
    <w:bookmarkEnd w:id="44"/>
    <w:bookmarkStart w:name="z47" w:id="45"/>
    <w:p>
      <w:pPr>
        <w:spacing w:after="0"/>
        <w:ind w:left="0"/>
        <w:jc w:val="both"/>
      </w:pPr>
      <w:r>
        <w:rPr>
          <w:rFonts w:ascii="Times New Roman"/>
          <w:b w:val="false"/>
          <w:i w:val="false"/>
          <w:color w:val="000000"/>
          <w:sz w:val="28"/>
        </w:rPr>
        <w:t>
      Жаза қолдану туралы шешімге шағым жасау оның орындалуын тоқтатпайды.</w:t>
      </w:r>
    </w:p>
    <w:bookmarkEnd w:id="45"/>
    <w:bookmarkStart w:name="z48" w:id="46"/>
    <w:p>
      <w:pPr>
        <w:spacing w:after="0"/>
        <w:ind w:left="0"/>
        <w:jc w:val="both"/>
      </w:pPr>
      <w:r>
        <w:rPr>
          <w:rFonts w:ascii="Times New Roman"/>
          <w:b w:val="false"/>
          <w:i w:val="false"/>
          <w:color w:val="000000"/>
          <w:sz w:val="28"/>
        </w:rPr>
        <w:t>
      31. Қызметкерлерді жазалау туралы бұйрықтардың түпнұсқа (бірінші) даналары осы бұйрықтарды шығарған қаржылық мониторинг органдарында сақталады.</w:t>
      </w:r>
    </w:p>
    <w:bookmarkEnd w:id="46"/>
    <w:p>
      <w:pPr>
        <w:spacing w:after="0"/>
        <w:ind w:left="0"/>
        <w:jc w:val="both"/>
      </w:pPr>
      <w:r>
        <w:rPr>
          <w:rFonts w:ascii="Times New Roman"/>
          <w:b w:val="false"/>
          <w:i w:val="false"/>
          <w:color w:val="000000"/>
          <w:sz w:val="28"/>
        </w:rPr>
        <w:t>
      Жазалау туралы бұйрықтардың көшірмелері немесе бұйрықта көрсетілген тұлғаларға қатысты олардың үзінділері тиісті аумақтық органдарға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