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d701" w14:textId="cbdd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23 тамыздағы № 272 бұйрығы. Қазақстан Республикасының Әділет министрлігінде 2021 жылғы 28 тамызда № 24130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23 тамыздағы</w:t>
            </w:r>
            <w:r>
              <w:br/>
            </w:r>
            <w:r>
              <w:rPr>
                <w:rFonts w:ascii="Times New Roman"/>
                <w:b w:val="false"/>
                <w:i w:val="false"/>
                <w:color w:val="000000"/>
                <w:sz w:val="20"/>
              </w:rPr>
              <w:t xml:space="preserve">№ 272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9936 болып тіркелген) мынадай өзгерістер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 Осы Тауарлық және сұйытылған мұнай газын бөлшек саудада өткізу және пайдалану қағидалары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тауарлық және сұйытылған мұнай газын бөлшек саудада өткізу және пайдалану тәртібін айқындайды.";</w:t>
      </w:r>
    </w:p>
    <w:bookmarkEnd w:id="12"/>
    <w:bookmarkStart w:name="z18" w:id="13"/>
    <w:p>
      <w:pPr>
        <w:spacing w:after="0"/>
        <w:ind w:left="0"/>
        <w:jc w:val="both"/>
      </w:pPr>
      <w:r>
        <w:rPr>
          <w:rFonts w:ascii="Times New Roman"/>
          <w:b w:val="false"/>
          <w:i w:val="false"/>
          <w:color w:val="000000"/>
          <w:sz w:val="28"/>
        </w:rPr>
        <w:t>
      мынадай мазмұндағы 1-1-тармақпен толықтырылсын:</w:t>
      </w:r>
    </w:p>
    <w:bookmarkEnd w:id="13"/>
    <w:bookmarkStart w:name="z19" w:id="14"/>
    <w:p>
      <w:pPr>
        <w:spacing w:after="0"/>
        <w:ind w:left="0"/>
        <w:jc w:val="both"/>
      </w:pPr>
      <w:r>
        <w:rPr>
          <w:rFonts w:ascii="Times New Roman"/>
          <w:b w:val="false"/>
          <w:i w:val="false"/>
          <w:color w:val="000000"/>
          <w:sz w:val="28"/>
        </w:rPr>
        <w:t>
      "1-1.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газ – тауарлық газ және (немесе) сұйытылған мұнай газы;</w:t>
      </w:r>
    </w:p>
    <w:p>
      <w:pPr>
        <w:spacing w:after="0"/>
        <w:ind w:left="0"/>
        <w:jc w:val="both"/>
      </w:pPr>
      <w:r>
        <w:rPr>
          <w:rFonts w:ascii="Times New Roman"/>
          <w:b w:val="false"/>
          <w:i w:val="false"/>
          <w:color w:val="000000"/>
          <w:sz w:val="28"/>
        </w:rPr>
        <w:t>
      2) газ жеткізудің (тұтынудың) орташа тәуліктік нормасы – шартпен белгіленген бір айдағы газ көлемін тиісті айдың күнтізбелік күндеріне бөлу жолымен айқындалатын газ көлемі;</w:t>
      </w:r>
    </w:p>
    <w:p>
      <w:pPr>
        <w:spacing w:after="0"/>
        <w:ind w:left="0"/>
        <w:jc w:val="both"/>
      </w:pPr>
      <w:r>
        <w:rPr>
          <w:rFonts w:ascii="Times New Roman"/>
          <w:b w:val="false"/>
          <w:i w:val="false"/>
          <w:color w:val="000000"/>
          <w:sz w:val="28"/>
        </w:rPr>
        <w:t>
      3) газ құбырындағы газдың технологиялық қоры – газды тасымалдаудың жұмыс режимін қамтамасыз ету үшін газ құбырындағы қажетті газдың ең төмен көлемі;</w:t>
      </w:r>
    </w:p>
    <w:p>
      <w:pPr>
        <w:spacing w:after="0"/>
        <w:ind w:left="0"/>
        <w:jc w:val="both"/>
      </w:pPr>
      <w:r>
        <w:rPr>
          <w:rFonts w:ascii="Times New Roman"/>
          <w:b w:val="false"/>
          <w:i w:val="false"/>
          <w:color w:val="000000"/>
          <w:sz w:val="28"/>
        </w:rPr>
        <w:t>
      4) газ құбырының өткізгіштік қабілеті – газ құбырының ішкі диаметрі және тәулігіне 24 сағат тұтыну есебінен жұмыс қысымы бойынша газ шығысы;</w:t>
      </w:r>
    </w:p>
    <w:p>
      <w:pPr>
        <w:spacing w:after="0"/>
        <w:ind w:left="0"/>
        <w:jc w:val="both"/>
      </w:pPr>
      <w:r>
        <w:rPr>
          <w:rFonts w:ascii="Times New Roman"/>
          <w:b w:val="false"/>
          <w:i w:val="false"/>
          <w:color w:val="000000"/>
          <w:sz w:val="28"/>
        </w:rPr>
        <w:t>
      5) газ тұтыну броні – отынның резервтік түрлерін барынша пайдаланған жағдайда, Қазақстан Республикасының заңдарына және өзге де нормативтік құқықтық актілеріне сәйкес тұтынушыларға ең төмен көлемде газ жеткізу тоқтатылмайтын олардың технологиялық жабдығының үздіксіз және авариясыз жұмысы үшін қажетті ең төмен газ тұтыну көлемі;</w:t>
      </w:r>
    </w:p>
    <w:p>
      <w:pPr>
        <w:spacing w:after="0"/>
        <w:ind w:left="0"/>
        <w:jc w:val="both"/>
      </w:pPr>
      <w:r>
        <w:rPr>
          <w:rFonts w:ascii="Times New Roman"/>
          <w:b w:val="false"/>
          <w:i w:val="false"/>
          <w:color w:val="000000"/>
          <w:sz w:val="28"/>
        </w:rPr>
        <w:t>
      6) газ тұтыну (газ) жабдығының қуаты – газ жабдығының тәулігіне 24 сағат жұмысы есебінен ең жоғарғы жиынтық қуаты;</w:t>
      </w:r>
    </w:p>
    <w:p>
      <w:pPr>
        <w:spacing w:after="0"/>
        <w:ind w:left="0"/>
        <w:jc w:val="both"/>
      </w:pPr>
      <w:r>
        <w:rPr>
          <w:rFonts w:ascii="Times New Roman"/>
          <w:b w:val="false"/>
          <w:i w:val="false"/>
          <w:color w:val="000000"/>
          <w:sz w:val="28"/>
        </w:rPr>
        <w:t>
      7) газды артық жұмсау – газды жеткізудің (тұтынудың) тәуліктік нормасынан асып кететін көлемде тұтынушының газды іріктеп алуы;</w:t>
      </w:r>
    </w:p>
    <w:p>
      <w:pPr>
        <w:spacing w:after="0"/>
        <w:ind w:left="0"/>
        <w:jc w:val="both"/>
      </w:pPr>
      <w:r>
        <w:rPr>
          <w:rFonts w:ascii="Times New Roman"/>
          <w:b w:val="false"/>
          <w:i w:val="false"/>
          <w:color w:val="000000"/>
          <w:sz w:val="28"/>
        </w:rPr>
        <w:t>
      8) газды жеткізудің (тұтынудың) тәуліктік нормасы – тараптардың келісімі бойынша диспетчерлік кестемен белгіленген тәуліктік газ көлемі;</w:t>
      </w:r>
    </w:p>
    <w:p>
      <w:pPr>
        <w:spacing w:after="0"/>
        <w:ind w:left="0"/>
        <w:jc w:val="both"/>
      </w:pPr>
      <w:r>
        <w:rPr>
          <w:rFonts w:ascii="Times New Roman"/>
          <w:b w:val="false"/>
          <w:i w:val="false"/>
          <w:color w:val="000000"/>
          <w:sz w:val="28"/>
        </w:rPr>
        <w:t>
      9) диспетчерлік график – жеткізушінің тасымалдаушыға берген өтініміне сәйкес газ жеткізудің сағаттық графигі;</w:t>
      </w:r>
    </w:p>
    <w:p>
      <w:pPr>
        <w:spacing w:after="0"/>
        <w:ind w:left="0"/>
        <w:jc w:val="both"/>
      </w:pPr>
      <w:r>
        <w:rPr>
          <w:rFonts w:ascii="Times New Roman"/>
          <w:b w:val="false"/>
          <w:i w:val="false"/>
          <w:color w:val="000000"/>
          <w:sz w:val="28"/>
        </w:rPr>
        <w:t>
      10) есеп айырысу кезеңі – берілген газдың көлемі анықталатын, жеткізуші, газ тасымалдау, газ тарату, газ желісі ұйымдары арасындағы берілген газ үшін өзара есеп айырысу жүргізілетін кезең. Тараптармен келісілген есеп айырысу кезеңі шартта көрсетіледі;</w:t>
      </w:r>
    </w:p>
    <w:p>
      <w:pPr>
        <w:spacing w:after="0"/>
        <w:ind w:left="0"/>
        <w:jc w:val="both"/>
      </w:pPr>
      <w:r>
        <w:rPr>
          <w:rFonts w:ascii="Times New Roman"/>
          <w:b w:val="false"/>
          <w:i w:val="false"/>
          <w:color w:val="000000"/>
          <w:sz w:val="28"/>
        </w:rPr>
        <w:t>
      11) жеткізу – газды бөлшек саудада өткізу жөніндегі қызмет;</w:t>
      </w:r>
    </w:p>
    <w:p>
      <w:pPr>
        <w:spacing w:after="0"/>
        <w:ind w:left="0"/>
        <w:jc w:val="both"/>
      </w:pPr>
      <w:r>
        <w:rPr>
          <w:rFonts w:ascii="Times New Roman"/>
          <w:b w:val="false"/>
          <w:i w:val="false"/>
          <w:color w:val="000000"/>
          <w:sz w:val="28"/>
        </w:rPr>
        <w:t>
      12) жеткізуші – Заңмен және осы Қағидалармен белгіленген жағдайларда газды бөлшек саудада өткізуді жүзеге асыратын тұлға;</w:t>
      </w:r>
    </w:p>
    <w:p>
      <w:pPr>
        <w:spacing w:after="0"/>
        <w:ind w:left="0"/>
        <w:jc w:val="both"/>
      </w:pPr>
      <w:r>
        <w:rPr>
          <w:rFonts w:ascii="Times New Roman"/>
          <w:b w:val="false"/>
          <w:i w:val="false"/>
          <w:color w:val="000000"/>
          <w:sz w:val="28"/>
        </w:rPr>
        <w:t>
      13) тасымалдаушы – газ тасымалдау немесе газ тарату ұйымы;</w:t>
      </w:r>
    </w:p>
    <w:p>
      <w:pPr>
        <w:spacing w:after="0"/>
        <w:ind w:left="0"/>
        <w:jc w:val="both"/>
      </w:pPr>
      <w:r>
        <w:rPr>
          <w:rFonts w:ascii="Times New Roman"/>
          <w:b w:val="false"/>
          <w:i w:val="false"/>
          <w:color w:val="000000"/>
          <w:sz w:val="28"/>
        </w:rPr>
        <w:t>
      14) техникалық жағдайлар – газбен жабдықтау жүйесінің объектілерін салуға, тұтынушыны сұратылатын (есеп айырысу) параметрлерге қосуға, газбен жабдықтау жүйесі объектісінің бастапқы жобалық шешімін өзгертуге газ тарату немесе газ желісі ұйымы беретін құжат;</w:t>
      </w:r>
    </w:p>
    <w:p>
      <w:pPr>
        <w:spacing w:after="0"/>
        <w:ind w:left="0"/>
        <w:jc w:val="both"/>
      </w:pPr>
      <w:r>
        <w:rPr>
          <w:rFonts w:ascii="Times New Roman"/>
          <w:b w:val="false"/>
          <w:i w:val="false"/>
          <w:color w:val="000000"/>
          <w:sz w:val="28"/>
        </w:rPr>
        <w:t>
      15) тұтынушы – тұрмыстық, коммуналдық-тұрмыстық немесе өнеркәсіптік тұтынушы;</w:t>
      </w:r>
    </w:p>
    <w:p>
      <w:pPr>
        <w:spacing w:after="0"/>
        <w:ind w:left="0"/>
        <w:jc w:val="both"/>
      </w:pPr>
      <w:r>
        <w:rPr>
          <w:rFonts w:ascii="Times New Roman"/>
          <w:b w:val="false"/>
          <w:i w:val="false"/>
          <w:color w:val="000000"/>
          <w:sz w:val="28"/>
        </w:rPr>
        <w:t>
      16) уәкілетті орган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де терминдер мен анықтамалар Заңға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1" w:id="15"/>
    <w:p>
      <w:pPr>
        <w:spacing w:after="0"/>
        <w:ind w:left="0"/>
        <w:jc w:val="both"/>
      </w:pPr>
      <w:r>
        <w:rPr>
          <w:rFonts w:ascii="Times New Roman"/>
          <w:b w:val="false"/>
          <w:i w:val="false"/>
          <w:color w:val="000000"/>
          <w:sz w:val="28"/>
        </w:rPr>
        <w:t>
      "2-тарау. Тауарлық газды бөлшек саудада өткізу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6"/>
    <w:p>
      <w:pPr>
        <w:spacing w:after="0"/>
        <w:ind w:left="0"/>
        <w:jc w:val="both"/>
      </w:pPr>
      <w:r>
        <w:rPr>
          <w:rFonts w:ascii="Times New Roman"/>
          <w:b w:val="false"/>
          <w:i w:val="false"/>
          <w:color w:val="000000"/>
          <w:sz w:val="28"/>
        </w:rPr>
        <w:t>
      "3-тарау. Сұйытылған мұнай газын бөлшек саудада өткізу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"32. Азаматтарға тұрмыстық баллондардағы газды сату өтінім бойынша шарт жасаспай жүзеге асырылады.</w:t>
      </w:r>
    </w:p>
    <w:bookmarkEnd w:id="17"/>
    <w:p>
      <w:pPr>
        <w:spacing w:after="0"/>
        <w:ind w:left="0"/>
        <w:jc w:val="both"/>
      </w:pPr>
      <w:r>
        <w:rPr>
          <w:rFonts w:ascii="Times New Roman"/>
          <w:b w:val="false"/>
          <w:i w:val="false"/>
          <w:color w:val="000000"/>
          <w:sz w:val="28"/>
        </w:rPr>
        <w:t>
      Газ желісі ұйымы немесе газ толтыру пунктінің иесі тұрмыстық тұтынушыға сатылатын әрбір баллон үшін тұтынушыға құжат (алынған газ көлемі үшін кассалық, тауарлық чек), сапа кепілдік талонын береді, баллондарды тауарлық белгімен таңбалауды жүзеге асырады, сапа кепілдік талонын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7" w:id="18"/>
    <w:p>
      <w:pPr>
        <w:spacing w:after="0"/>
        <w:ind w:left="0"/>
        <w:jc w:val="both"/>
      </w:pPr>
      <w:r>
        <w:rPr>
          <w:rFonts w:ascii="Times New Roman"/>
          <w:b w:val="false"/>
          <w:i w:val="false"/>
          <w:color w:val="000000"/>
          <w:sz w:val="28"/>
        </w:rPr>
        <w:t>
      "4-тарау. Тауарлық және сұйытылған мұнай газын пайдалану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"36. Тауарлық және сұйытылған мұнай газын пайдалану кезінде:</w:t>
      </w:r>
    </w:p>
    <w:bookmarkEnd w:id="19"/>
    <w:p>
      <w:pPr>
        <w:spacing w:after="0"/>
        <w:ind w:left="0"/>
        <w:jc w:val="both"/>
      </w:pPr>
      <w:r>
        <w:rPr>
          <w:rFonts w:ascii="Times New Roman"/>
          <w:b w:val="false"/>
          <w:i w:val="false"/>
          <w:color w:val="000000"/>
          <w:sz w:val="28"/>
        </w:rPr>
        <w:t>
      1) газды рұқсатсыз алуға (ұрлауға) мүмкіндік беретін пломбаны жұлып алуға, пломбаға не есепке алу аспабына әсер етуге, сондай-ақ газ тарату, газ желісі ұйымдарының келісімінсіз газбен жабдықтау жүйесіне қосылуға, газ жабдығын және есепке алу аспаптарын монтаждауға, бөлшектеуге, пайдалануға жарамды есепке алу аспаптарын ауыстыруға;</w:t>
      </w:r>
    </w:p>
    <w:p>
      <w:pPr>
        <w:spacing w:after="0"/>
        <w:ind w:left="0"/>
        <w:jc w:val="both"/>
      </w:pPr>
      <w:r>
        <w:rPr>
          <w:rFonts w:ascii="Times New Roman"/>
          <w:b w:val="false"/>
          <w:i w:val="false"/>
          <w:color w:val="000000"/>
          <w:sz w:val="28"/>
        </w:rPr>
        <w:t>
      2) газ тарату немесе газ желісі ұйымының келісімінсіз газ аспаптары орнатылған үй-жайларды қайта жоспарлауға;</w:t>
      </w:r>
    </w:p>
    <w:p>
      <w:pPr>
        <w:spacing w:after="0"/>
        <w:ind w:left="0"/>
        <w:jc w:val="both"/>
      </w:pPr>
      <w:r>
        <w:rPr>
          <w:rFonts w:ascii="Times New Roman"/>
          <w:b w:val="false"/>
          <w:i w:val="false"/>
          <w:color w:val="000000"/>
          <w:sz w:val="28"/>
        </w:rPr>
        <w:t>
      3) газ аспаптарының құрылыстарына өзгерістер енгізуге;</w:t>
      </w:r>
    </w:p>
    <w:p>
      <w:pPr>
        <w:spacing w:after="0"/>
        <w:ind w:left="0"/>
        <w:jc w:val="both"/>
      </w:pPr>
      <w:r>
        <w:rPr>
          <w:rFonts w:ascii="Times New Roman"/>
          <w:b w:val="false"/>
          <w:i w:val="false"/>
          <w:color w:val="000000"/>
          <w:sz w:val="28"/>
        </w:rPr>
        <w:t>
      4) түтіндік және желдеткіш жүйелерінің қондырғыларын өзгертуге;</w:t>
      </w:r>
    </w:p>
    <w:p>
      <w:pPr>
        <w:spacing w:after="0"/>
        <w:ind w:left="0"/>
        <w:jc w:val="both"/>
      </w:pPr>
      <w:r>
        <w:rPr>
          <w:rFonts w:ascii="Times New Roman"/>
          <w:b w:val="false"/>
          <w:i w:val="false"/>
          <w:color w:val="000000"/>
          <w:sz w:val="28"/>
        </w:rPr>
        <w:t>
      5) желдеткіш каналдарын желімдеуге, түтіндіктерді тазалауға арналған "қалталар" мен люктерді бітеуге;</w:t>
      </w:r>
    </w:p>
    <w:p>
      <w:pPr>
        <w:spacing w:after="0"/>
        <w:ind w:left="0"/>
        <w:jc w:val="both"/>
      </w:pPr>
      <w:r>
        <w:rPr>
          <w:rFonts w:ascii="Times New Roman"/>
          <w:b w:val="false"/>
          <w:i w:val="false"/>
          <w:color w:val="000000"/>
          <w:sz w:val="28"/>
        </w:rPr>
        <w:t>
      6) қауіпсіздік және реттеу автоматикасын сөндіруге;</w:t>
      </w:r>
    </w:p>
    <w:p>
      <w:pPr>
        <w:spacing w:after="0"/>
        <w:ind w:left="0"/>
        <w:jc w:val="both"/>
      </w:pPr>
      <w:r>
        <w:rPr>
          <w:rFonts w:ascii="Times New Roman"/>
          <w:b w:val="false"/>
          <w:i w:val="false"/>
          <w:color w:val="000000"/>
          <w:sz w:val="28"/>
        </w:rPr>
        <w:t>
      7) газ аспаптарының, автоматиканың, арматуралар мен газ баллондарының жарамсыздығы кезінде газды пайдалануға;</w:t>
      </w:r>
    </w:p>
    <w:p>
      <w:pPr>
        <w:spacing w:after="0"/>
        <w:ind w:left="0"/>
        <w:jc w:val="both"/>
      </w:pPr>
      <w:r>
        <w:rPr>
          <w:rFonts w:ascii="Times New Roman"/>
          <w:b w:val="false"/>
          <w:i w:val="false"/>
          <w:color w:val="000000"/>
          <w:sz w:val="28"/>
        </w:rPr>
        <w:t>
      8) газдандырылған пештер мен түтіндіктер қалауының, сылағының (жарықтар) тығыздығы бұзылған кезде газды пайдалануға;</w:t>
      </w:r>
    </w:p>
    <w:p>
      <w:pPr>
        <w:spacing w:after="0"/>
        <w:ind w:left="0"/>
        <w:jc w:val="both"/>
      </w:pPr>
      <w:r>
        <w:rPr>
          <w:rFonts w:ascii="Times New Roman"/>
          <w:b w:val="false"/>
          <w:i w:val="false"/>
          <w:color w:val="000000"/>
          <w:sz w:val="28"/>
        </w:rPr>
        <w:t>
      9) түтіндік пен желдеткіш каналдарын тексеру және тазалау туралы актінің қолданылу мерзімі өткеннен кейін газды пайдалануға;</w:t>
      </w:r>
    </w:p>
    <w:p>
      <w:pPr>
        <w:spacing w:after="0"/>
        <w:ind w:left="0"/>
        <w:jc w:val="both"/>
      </w:pPr>
      <w:r>
        <w:rPr>
          <w:rFonts w:ascii="Times New Roman"/>
          <w:b w:val="false"/>
          <w:i w:val="false"/>
          <w:color w:val="000000"/>
          <w:sz w:val="28"/>
        </w:rPr>
        <w:t>
      10) газ тарату немесе газ желісі ұйымынан оқудан өтпей және рұқсат алмай, түтіндік пен желдеткіш каналдарын тазалауға, тексеруге, сондай-ақ газ баллон қондырғыларының баллондарын алмастыруға;</w:t>
      </w:r>
    </w:p>
    <w:p>
      <w:pPr>
        <w:spacing w:after="0"/>
        <w:ind w:left="0"/>
        <w:jc w:val="both"/>
      </w:pPr>
      <w:r>
        <w:rPr>
          <w:rFonts w:ascii="Times New Roman"/>
          <w:b w:val="false"/>
          <w:i w:val="false"/>
          <w:color w:val="000000"/>
          <w:sz w:val="28"/>
        </w:rPr>
        <w:t>
      11) түтіндік пен желдеткіш каналдарының ауа тартқыштары болмаған кезде, желдеткіштер (фрамугалар), жалюзий торлары, желдеткіш каналдарының торлары жабық болғанда газ аспаптарын пайдалануға;</w:t>
      </w:r>
    </w:p>
    <w:p>
      <w:pPr>
        <w:spacing w:after="0"/>
        <w:ind w:left="0"/>
        <w:jc w:val="both"/>
      </w:pPr>
      <w:r>
        <w:rPr>
          <w:rFonts w:ascii="Times New Roman"/>
          <w:b w:val="false"/>
          <w:i w:val="false"/>
          <w:color w:val="000000"/>
          <w:sz w:val="28"/>
        </w:rPr>
        <w:t>
      12) үздіксіз жұмыс істеуге есептелген және осы үшін тиісті автоматикасы бар газ аспаптарынан басқа, жұмыс істеп тұрған газ аспаптарын қараусыз қалдыруға;</w:t>
      </w:r>
    </w:p>
    <w:p>
      <w:pPr>
        <w:spacing w:after="0"/>
        <w:ind w:left="0"/>
        <w:jc w:val="both"/>
      </w:pPr>
      <w:r>
        <w:rPr>
          <w:rFonts w:ascii="Times New Roman"/>
          <w:b w:val="false"/>
          <w:i w:val="false"/>
          <w:color w:val="000000"/>
          <w:sz w:val="28"/>
        </w:rPr>
        <w:t>
      13) мектеп жасына дейінгі балалардың, сондай-ақ өз әрекеттерін бақылай алмайтын және осы аспаптарды пайдалану қағидаларын білмейтін адамдардың газ аспаптарын пайдалануына;</w:t>
      </w:r>
    </w:p>
    <w:p>
      <w:pPr>
        <w:spacing w:after="0"/>
        <w:ind w:left="0"/>
        <w:jc w:val="both"/>
      </w:pPr>
      <w:r>
        <w:rPr>
          <w:rFonts w:ascii="Times New Roman"/>
          <w:b w:val="false"/>
          <w:i w:val="false"/>
          <w:color w:val="000000"/>
          <w:sz w:val="28"/>
        </w:rPr>
        <w:t>
      14) газ құбырларына жіп байлауға және газ құбырларын жүктеуге;</w:t>
      </w:r>
    </w:p>
    <w:p>
      <w:pPr>
        <w:spacing w:after="0"/>
        <w:ind w:left="0"/>
        <w:jc w:val="both"/>
      </w:pPr>
      <w:r>
        <w:rPr>
          <w:rFonts w:ascii="Times New Roman"/>
          <w:b w:val="false"/>
          <w:i w:val="false"/>
          <w:color w:val="000000"/>
          <w:sz w:val="28"/>
        </w:rPr>
        <w:t>
      15) газды және газ аспаптарын мақсатқа сай емес пайдалануға;</w:t>
      </w:r>
    </w:p>
    <w:p>
      <w:pPr>
        <w:spacing w:after="0"/>
        <w:ind w:left="0"/>
        <w:jc w:val="both"/>
      </w:pPr>
      <w:r>
        <w:rPr>
          <w:rFonts w:ascii="Times New Roman"/>
          <w:b w:val="false"/>
          <w:i w:val="false"/>
          <w:color w:val="000000"/>
          <w:sz w:val="28"/>
        </w:rPr>
        <w:t>
      16) газ плиталарын үй-жайды жылыту үшін пайдалануға;</w:t>
      </w:r>
    </w:p>
    <w:p>
      <w:pPr>
        <w:spacing w:after="0"/>
        <w:ind w:left="0"/>
        <w:jc w:val="both"/>
      </w:pPr>
      <w:r>
        <w:rPr>
          <w:rFonts w:ascii="Times New Roman"/>
          <w:b w:val="false"/>
          <w:i w:val="false"/>
          <w:color w:val="000000"/>
          <w:sz w:val="28"/>
        </w:rPr>
        <w:t>
      17) газ аспаптары орнатылған үй-жайларды ұйықтау және демалу үшін пайдалануға;</w:t>
      </w:r>
    </w:p>
    <w:p>
      <w:pPr>
        <w:spacing w:after="0"/>
        <w:ind w:left="0"/>
        <w:jc w:val="both"/>
      </w:pPr>
      <w:r>
        <w:rPr>
          <w:rFonts w:ascii="Times New Roman"/>
          <w:b w:val="false"/>
          <w:i w:val="false"/>
          <w:color w:val="000000"/>
          <w:sz w:val="28"/>
        </w:rPr>
        <w:t>
      18) газдың шығып кетуін айқындау үшін ашық отты қолдануға;</w:t>
      </w:r>
    </w:p>
    <w:p>
      <w:pPr>
        <w:spacing w:after="0"/>
        <w:ind w:left="0"/>
        <w:jc w:val="both"/>
      </w:pPr>
      <w:r>
        <w:rPr>
          <w:rFonts w:ascii="Times New Roman"/>
          <w:b w:val="false"/>
          <w:i w:val="false"/>
          <w:color w:val="000000"/>
          <w:sz w:val="28"/>
        </w:rPr>
        <w:t>
      19) үй-жайлар мен жертөлелерде бос және сұйытылған мұнай газымен толтырылған газ баллондарын сақтауға;</w:t>
      </w:r>
    </w:p>
    <w:p>
      <w:pPr>
        <w:spacing w:after="0"/>
        <w:ind w:left="0"/>
        <w:jc w:val="both"/>
      </w:pPr>
      <w:r>
        <w:rPr>
          <w:rFonts w:ascii="Times New Roman"/>
          <w:b w:val="false"/>
          <w:i w:val="false"/>
          <w:color w:val="000000"/>
          <w:sz w:val="28"/>
        </w:rPr>
        <w:t>
      20) газдандырылған үй-жайда сыйымдылығы 50 (55) литр (бұдан әрі – л) болатын бір баллоннан немесе әрқайсысының сыйымдылығы 27 л болатын екі баллоннан артық орналастыруға жол берілмейді. Баллондар газ аспаптары бар үй-жайда болады;</w:t>
      </w:r>
    </w:p>
    <w:p>
      <w:pPr>
        <w:spacing w:after="0"/>
        <w:ind w:left="0"/>
        <w:jc w:val="both"/>
      </w:pPr>
      <w:r>
        <w:rPr>
          <w:rFonts w:ascii="Times New Roman"/>
          <w:b w:val="false"/>
          <w:i w:val="false"/>
          <w:color w:val="000000"/>
          <w:sz w:val="28"/>
        </w:rPr>
        <w:t>
      21) газдандырылған үй-жайда жылу радиаторы мен пештен кемінде 1 метр (бұдан әрі – метр) арақашықтықта газы бар баллондарды орнатуға жол берілмейді. Баллондарды жылудан қорғайтын экран орнату кезінде баллондар мен жылыту аспаптарының арақашықтығы кемінде 0,5 м, ал экран мен баллондардың арақашықтығы кемінде 10 сантиметрден (бұдан әрі – см) кем болмауы тиіс;</w:t>
      </w:r>
    </w:p>
    <w:p>
      <w:pPr>
        <w:spacing w:after="0"/>
        <w:ind w:left="0"/>
        <w:jc w:val="both"/>
      </w:pPr>
      <w:r>
        <w:rPr>
          <w:rFonts w:ascii="Times New Roman"/>
          <w:b w:val="false"/>
          <w:i w:val="false"/>
          <w:color w:val="000000"/>
          <w:sz w:val="28"/>
        </w:rPr>
        <w:t>
      22) баллондарды от жанатын пештердің есіктеріне қарсы кемінде 2 м арақашықтықта қарама-қарсы орналастыруға;</w:t>
      </w:r>
    </w:p>
    <w:p>
      <w:pPr>
        <w:spacing w:after="0"/>
        <w:ind w:left="0"/>
        <w:jc w:val="both"/>
      </w:pPr>
      <w:r>
        <w:rPr>
          <w:rFonts w:ascii="Times New Roman"/>
          <w:b w:val="false"/>
          <w:i w:val="false"/>
          <w:color w:val="000000"/>
          <w:sz w:val="28"/>
        </w:rPr>
        <w:t>
      23) үй-жайларда орнатылған баллондарды ауыстыру кезінде электр жарығын қосуға және ажыратуға, ашық оттарды, электр жылытқыш аспаптары мен жылыту пештерін пайдалануға;</w:t>
      </w:r>
    </w:p>
    <w:p>
      <w:pPr>
        <w:spacing w:after="0"/>
        <w:ind w:left="0"/>
        <w:jc w:val="both"/>
      </w:pPr>
      <w:r>
        <w:rPr>
          <w:rFonts w:ascii="Times New Roman"/>
          <w:b w:val="false"/>
          <w:i w:val="false"/>
          <w:color w:val="000000"/>
          <w:sz w:val="28"/>
        </w:rPr>
        <w:t>
      24) көрсетілген жұмыстарды орындауға байланысы жоқ адамдардың қатысуымен баллондарды алмастыруға;</w:t>
      </w:r>
    </w:p>
    <w:p>
      <w:pPr>
        <w:spacing w:after="0"/>
        <w:ind w:left="0"/>
        <w:jc w:val="both"/>
      </w:pPr>
      <w:r>
        <w:rPr>
          <w:rFonts w:ascii="Times New Roman"/>
          <w:b w:val="false"/>
          <w:i w:val="false"/>
          <w:color w:val="000000"/>
          <w:sz w:val="28"/>
        </w:rPr>
        <w:t>
      25) Қазақстан Республикасының өлшем бірлігін қамтамасыз етудің мемлекеттік жүйесінің тізіліміне енгізілген, үлгіні бекіту немесе метрологиялық аттестаттау нәтижелері бойынша тексеруден өтпеген өлшеу құралдарын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"50. "Өлшем бірлігін қамтамасыз ету туралы" Қазақстан Республикасының Заңы 19-бабының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Өлшем бірлігін қамтамасыз ету туралы заң) қолданылатын есепке алу аспаптарының өлшем құралдарын салыстырып тексеру туралы сертификаты және салыстырып тексеру таңбасы болады.";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xml:space="preserve">
      "52. Есепке алу аспаптарын тексеру Өлшем бірлігін қамтамасыз ету туралы заңның </w:t>
      </w:r>
      <w:r>
        <w:rPr>
          <w:rFonts w:ascii="Times New Roman"/>
          <w:b w:val="false"/>
          <w:i w:val="false"/>
          <w:color w:val="000000"/>
          <w:sz w:val="28"/>
        </w:rPr>
        <w:t>6-2-бабының</w:t>
      </w:r>
      <w:r>
        <w:rPr>
          <w:rFonts w:ascii="Times New Roman"/>
          <w:b w:val="false"/>
          <w:i w:val="false"/>
          <w:color w:val="000000"/>
          <w:sz w:val="28"/>
        </w:rPr>
        <w:t xml:space="preserve"> 11) және 20) тармақшасына сәйкес жүргізіледі.".</w:t>
      </w:r>
    </w:p>
    <w:bookmarkEnd w:id="21"/>
    <w:bookmarkStart w:name="z34" w:id="22"/>
    <w:p>
      <w:pPr>
        <w:spacing w:after="0"/>
        <w:ind w:left="0"/>
        <w:jc w:val="both"/>
      </w:pPr>
      <w:r>
        <w:rPr>
          <w:rFonts w:ascii="Times New Roman"/>
          <w:b w:val="false"/>
          <w:i w:val="false"/>
          <w:color w:val="000000"/>
          <w:sz w:val="28"/>
        </w:rPr>
        <w:t xml:space="preserve">
      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 Қазақстан Республикасы Энергетика министрінің 2014 жылғы 12 қарашадағы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9980 болып тіркелген) мынадай өзгерістер енгізілсін:</w:t>
      </w:r>
    </w:p>
    <w:bookmarkEnd w:id="22"/>
    <w:bookmarkStart w:name="z35" w:id="23"/>
    <w:p>
      <w:pPr>
        <w:spacing w:after="0"/>
        <w:ind w:left="0"/>
        <w:jc w:val="both"/>
      </w:pPr>
      <w:r>
        <w:rPr>
          <w:rFonts w:ascii="Times New Roman"/>
          <w:b w:val="false"/>
          <w:i w:val="false"/>
          <w:color w:val="000000"/>
          <w:sz w:val="28"/>
        </w:rPr>
        <w:t xml:space="preserve">
      көрсетілген бұйрықпен бекітілген Тауарлық газды бөлшек саудада өткізудің үлгі </w:t>
      </w:r>
      <w:r>
        <w:rPr>
          <w:rFonts w:ascii="Times New Roman"/>
          <w:b w:val="false"/>
          <w:i w:val="false"/>
          <w:color w:val="000000"/>
          <w:sz w:val="28"/>
        </w:rPr>
        <w:t>шартында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7" w:id="24"/>
    <w:p>
      <w:pPr>
        <w:spacing w:after="0"/>
        <w:ind w:left="0"/>
        <w:jc w:val="both"/>
      </w:pPr>
      <w:r>
        <w:rPr>
          <w:rFonts w:ascii="Times New Roman"/>
          <w:b w:val="false"/>
          <w:i w:val="false"/>
          <w:color w:val="000000"/>
          <w:sz w:val="28"/>
        </w:rPr>
        <w:t>
      "1-тарау. Терминдер мен анықтамалар";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"1. Осы Шартта мынадай негізгі ұғымдар пайдаланылады:</w:t>
      </w:r>
    </w:p>
    <w:bookmarkEnd w:id="25"/>
    <w:p>
      <w:pPr>
        <w:spacing w:after="0"/>
        <w:ind w:left="0"/>
        <w:jc w:val="both"/>
      </w:pPr>
      <w:r>
        <w:rPr>
          <w:rFonts w:ascii="Times New Roman"/>
          <w:b w:val="false"/>
          <w:i w:val="false"/>
          <w:color w:val="000000"/>
          <w:sz w:val="28"/>
        </w:rPr>
        <w:t>
      1) газ – тауарлық газ;</w:t>
      </w:r>
    </w:p>
    <w:p>
      <w:pPr>
        <w:spacing w:after="0"/>
        <w:ind w:left="0"/>
        <w:jc w:val="both"/>
      </w:pPr>
      <w:r>
        <w:rPr>
          <w:rFonts w:ascii="Times New Roman"/>
          <w:b w:val="false"/>
          <w:i w:val="false"/>
          <w:color w:val="000000"/>
          <w:sz w:val="28"/>
        </w:rPr>
        <w:t>
      2) газ тұтыну жүйесі – газ тарату жүйесінен тауарлық газды қабылдауға, сондай-ақ оларды отын ретінде пайдалануға арналған газ құбырлары (желілік бөлік) мен газ жабдығы кешені;</w:t>
      </w:r>
    </w:p>
    <w:p>
      <w:pPr>
        <w:spacing w:after="0"/>
        <w:ind w:left="0"/>
        <w:jc w:val="both"/>
      </w:pPr>
      <w:r>
        <w:rPr>
          <w:rFonts w:ascii="Times New Roman"/>
          <w:b w:val="false"/>
          <w:i w:val="false"/>
          <w:color w:val="000000"/>
          <w:sz w:val="28"/>
        </w:rPr>
        <w:t>
      3) есеп айырысу кезеңі – жеткізілген газдың көлемі айқындалатын, берілген газ үшін жеткізуші мен тұрмыстық тұтынушы арасында өзара есеп айырысу жүргізілетін кезең. Есеп айырысу кезеңі бір күнтізбелік айды құрайды;</w:t>
      </w:r>
    </w:p>
    <w:p>
      <w:pPr>
        <w:spacing w:after="0"/>
        <w:ind w:left="0"/>
        <w:jc w:val="both"/>
      </w:pPr>
      <w:r>
        <w:rPr>
          <w:rFonts w:ascii="Times New Roman"/>
          <w:b w:val="false"/>
          <w:i w:val="false"/>
          <w:color w:val="000000"/>
          <w:sz w:val="28"/>
        </w:rPr>
        <w:t>
      4)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p>
      <w:pPr>
        <w:spacing w:after="0"/>
        <w:ind w:left="0"/>
        <w:jc w:val="both"/>
      </w:pPr>
      <w:r>
        <w:rPr>
          <w:rFonts w:ascii="Times New Roman"/>
          <w:b w:val="false"/>
          <w:i w:val="false"/>
          <w:color w:val="000000"/>
          <w:sz w:val="28"/>
        </w:rPr>
        <w:t>
      5) жеткізу – газды бөлшек саудада өткізу жөніндегі қызмет;</w:t>
      </w:r>
    </w:p>
    <w:p>
      <w:pPr>
        <w:spacing w:after="0"/>
        <w:ind w:left="0"/>
        <w:jc w:val="both"/>
      </w:pPr>
      <w:r>
        <w:rPr>
          <w:rFonts w:ascii="Times New Roman"/>
          <w:b w:val="false"/>
          <w:i w:val="false"/>
          <w:color w:val="000000"/>
          <w:sz w:val="28"/>
        </w:rPr>
        <w:t xml:space="preserve">
      6) жеткізуші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Газбен жабдықтау туралы заң) белгіленген жағдайларда газды бөлшек саудада өткізуді жүзеге асыратын тұлға;</w:t>
      </w:r>
    </w:p>
    <w:p>
      <w:pPr>
        <w:spacing w:after="0"/>
        <w:ind w:left="0"/>
        <w:jc w:val="both"/>
      </w:pPr>
      <w:r>
        <w:rPr>
          <w:rFonts w:ascii="Times New Roman"/>
          <w:b w:val="false"/>
          <w:i w:val="false"/>
          <w:color w:val="000000"/>
          <w:sz w:val="28"/>
        </w:rPr>
        <w:t>
      7) смарт-картасы бар есепке алу аспаптары – тұрмыстық тұтынушы өзі төлеген газдың барлық көлемін пайдаланған жағдайда газ беруді жабатын салынған бекітпе клапанмен жарақталған смарт-карта арқылы ақы төлеу жүйесі бар газды есепке алу аспаптары;</w:t>
      </w:r>
    </w:p>
    <w:p>
      <w:pPr>
        <w:spacing w:after="0"/>
        <w:ind w:left="0"/>
        <w:jc w:val="both"/>
      </w:pPr>
      <w:r>
        <w:rPr>
          <w:rFonts w:ascii="Times New Roman"/>
          <w:b w:val="false"/>
          <w:i w:val="false"/>
          <w:color w:val="000000"/>
          <w:sz w:val="28"/>
        </w:rPr>
        <w:t>
      8) тұрмыстық тұтынушы – тауарлық газды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9) тұтыну нормасы – есепке алу аспаптары жоқ тұрмыстық тұтынушылар үшін өздері тұтынған тауарлық газдың орташа айлық көлемін көрсететін есептік шама.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Осы Шартта пайдаланылатын өзге де терминдер мен анықтамалар Газбен жабдықтау туралы заңға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2" w:id="26"/>
    <w:p>
      <w:pPr>
        <w:spacing w:after="0"/>
        <w:ind w:left="0"/>
        <w:jc w:val="both"/>
      </w:pPr>
      <w:r>
        <w:rPr>
          <w:rFonts w:ascii="Times New Roman"/>
          <w:b w:val="false"/>
          <w:i w:val="false"/>
          <w:color w:val="000000"/>
          <w:sz w:val="28"/>
        </w:rPr>
        <w:t>
      "2-тарау. Шарттың нысанасы";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xml:space="preserve">
      "8. Қазақстан Республикасы Энергетика министрінің 2014 жылғы 3 қарашадағы № 96 бұйрығымен бекітілген Тауарлық және сұйытылған мұнай газын бөлшек саудада өткізу және пайдалану қағидаларының (Нормативтік құқықтық актілерді мемлекеттік тіркеу тізілімінде № 9936 болып тіркелген) </w:t>
      </w:r>
      <w:r>
        <w:rPr>
          <w:rFonts w:ascii="Times New Roman"/>
          <w:b w:val="false"/>
          <w:i w:val="false"/>
          <w:color w:val="000000"/>
          <w:sz w:val="28"/>
        </w:rPr>
        <w:t>38-тармағына</w:t>
      </w:r>
      <w:r>
        <w:rPr>
          <w:rFonts w:ascii="Times New Roman"/>
          <w:b w:val="false"/>
          <w:i w:val="false"/>
          <w:color w:val="000000"/>
          <w:sz w:val="28"/>
        </w:rPr>
        <w:t xml:space="preserve"> сәйкес, сондай-ақ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жағдайды ескере отырып, тауарлық газдың көлемін өлшеу бірлігі ретінде Цельсий бойынша 20 градус температура және сынап бағанының 760 миллиметр қысымы кезінде газдың бір текше метрі қабылданады.";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6" w:id="28"/>
    <w:p>
      <w:pPr>
        <w:spacing w:after="0"/>
        <w:ind w:left="0"/>
        <w:jc w:val="both"/>
      </w:pPr>
      <w:r>
        <w:rPr>
          <w:rFonts w:ascii="Times New Roman"/>
          <w:b w:val="false"/>
          <w:i w:val="false"/>
          <w:color w:val="000000"/>
          <w:sz w:val="28"/>
        </w:rPr>
        <w:t>
      "3-тарау. Тараптардың құқықтары мен міндеттері";</w:t>
      </w:r>
    </w:p>
    <w:bookmarkEnd w:id="28"/>
    <w:bookmarkStart w:name="z47" w:id="2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9"/>
    <w:bookmarkStart w:name="z48" w:id="30"/>
    <w:p>
      <w:pPr>
        <w:spacing w:after="0"/>
        <w:ind w:left="0"/>
        <w:jc w:val="both"/>
      </w:pPr>
      <w:r>
        <w:rPr>
          <w:rFonts w:ascii="Times New Roman"/>
          <w:b w:val="false"/>
          <w:i w:val="false"/>
          <w:color w:val="000000"/>
          <w:sz w:val="28"/>
        </w:rPr>
        <w:t>
      "3) "Жеке және заңды тұлғалардың өтініштерін қарау тәртібі туралы" Қазақстан Республикасының Заңында белгіленген мерзімдерде газ тұтыну схемасын өзгерту, жаңа және қосымша газ жабдығын орнату бойынша рұқсат алуға тұрмыстық тұтынушының жазбаша өтінімін нақты қарауға";";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"10. Тұрмыстық тұтынушы:</w:t>
      </w:r>
    </w:p>
    <w:bookmarkEnd w:id="31"/>
    <w:p>
      <w:pPr>
        <w:spacing w:after="0"/>
        <w:ind w:left="0"/>
        <w:jc w:val="both"/>
      </w:pPr>
      <w:r>
        <w:rPr>
          <w:rFonts w:ascii="Times New Roman"/>
          <w:b w:val="false"/>
          <w:i w:val="false"/>
          <w:color w:val="000000"/>
          <w:sz w:val="28"/>
        </w:rPr>
        <w:t>
      1) осы Шарттың талаптарына сәйкес газ үшін ақы төлеуді жүргізуге;</w:t>
      </w:r>
    </w:p>
    <w:p>
      <w:pPr>
        <w:spacing w:after="0"/>
        <w:ind w:left="0"/>
        <w:jc w:val="both"/>
      </w:pPr>
      <w:r>
        <w:rPr>
          <w:rFonts w:ascii="Times New Roman"/>
          <w:b w:val="false"/>
          <w:i w:val="false"/>
          <w:color w:val="000000"/>
          <w:sz w:val="28"/>
        </w:rPr>
        <w:t>
      2) газ тұтыну жүйелерін, түтіндік және желдеткіш каналдарын, оның қарамағындағы газ желілерінің учаскелерін қауіпсіз пайдалануды, түтіндік және желдеткіш каналдарын уақтылы тексеру және тазартып тұруды қамтамасыз етуге;</w:t>
      </w:r>
    </w:p>
    <w:p>
      <w:pPr>
        <w:spacing w:after="0"/>
        <w:ind w:left="0"/>
        <w:jc w:val="both"/>
      </w:pPr>
      <w:r>
        <w:rPr>
          <w:rFonts w:ascii="Times New Roman"/>
          <w:b w:val="false"/>
          <w:i w:val="false"/>
          <w:color w:val="000000"/>
          <w:sz w:val="28"/>
        </w:rPr>
        <w:t>
      3) жеткізушінің өкілдеріне қызметтік куәліктерін көрсеткен кезде есепке алу аспаптарын, газ жабдығын, тұрып жатқандардың саны жөніндегі деректердің дұрыстығы мен мемлекеттік салыстырып тексеру туралы қолданыстағы куәліктің бар екенін тексеру үшін газ тұтыну жабдықтарына, газ желілеріне және есепке алу аспаптарына кедергісіз қол жеткізуді қамтамасыз етуге;</w:t>
      </w:r>
    </w:p>
    <w:p>
      <w:pPr>
        <w:spacing w:after="0"/>
        <w:ind w:left="0"/>
        <w:jc w:val="both"/>
      </w:pPr>
      <w:r>
        <w:rPr>
          <w:rFonts w:ascii="Times New Roman"/>
          <w:b w:val="false"/>
          <w:i w:val="false"/>
          <w:color w:val="000000"/>
          <w:sz w:val="28"/>
        </w:rPr>
        <w:t>
      4) өзіне тиесілі газды есепке алу аспаптарының сақталуына, техникалық жай-күйіне және салыстырып тексерілуіне, сондай-ақ жеткізуші жүзеге асырған оның пломбалануының бүтіндігіне жауапты болуға;</w:t>
      </w:r>
    </w:p>
    <w:p>
      <w:pPr>
        <w:spacing w:after="0"/>
        <w:ind w:left="0"/>
        <w:jc w:val="both"/>
      </w:pPr>
      <w:r>
        <w:rPr>
          <w:rFonts w:ascii="Times New Roman"/>
          <w:b w:val="false"/>
          <w:i w:val="false"/>
          <w:color w:val="000000"/>
          <w:sz w:val="28"/>
        </w:rPr>
        <w:t>
      5) жеткізушінің жазбаша рұқсатын алғаннан кейін ғана газбен жабдықтау схемасын өзгертуді, жаңа және қосымша газ жабдығын орнатуды және іске қосуды жүргізуге;</w:t>
      </w:r>
    </w:p>
    <w:p>
      <w:pPr>
        <w:spacing w:after="0"/>
        <w:ind w:left="0"/>
        <w:jc w:val="both"/>
      </w:pPr>
      <w:r>
        <w:rPr>
          <w:rFonts w:ascii="Times New Roman"/>
          <w:b w:val="false"/>
          <w:i w:val="false"/>
          <w:color w:val="000000"/>
          <w:sz w:val="28"/>
        </w:rPr>
        <w:t>
      6) газ тұтыну көлемінде және оған ақы төлеуде (тұрып жатқандар санының өзгеруі, жылытылатын ауданның мөлшері, газ жабдығының қуаты) көрінетін деректердің жай-күйі және өзгергендігі туралы жеткізушіні жазбаша түрде хабардар етуге міндетті. Тұрмыстық тұтынушы болған өзгерістер және есепке алу аспабынсыз газды тұтыну, оның жарамсыз екені не газ жабдығының параметрлеріне сәйкес келмейтіндігі туралы хабарламаған жағдайда, тұтынылған газдың көлемі жеткізушіде бар деректер бойынша есептеледі. Бұл ретте газ үшін қайта есептеулер тұрмыстық тұтынушы растайтын құжаттарды қоса бере отырып, тиісті өтінішті берген сәттен бастап жүзеге асырылады;</w:t>
      </w:r>
    </w:p>
    <w:p>
      <w:pPr>
        <w:spacing w:after="0"/>
        <w:ind w:left="0"/>
        <w:jc w:val="both"/>
      </w:pPr>
      <w:r>
        <w:rPr>
          <w:rFonts w:ascii="Times New Roman"/>
          <w:b w:val="false"/>
          <w:i w:val="false"/>
          <w:color w:val="000000"/>
          <w:sz w:val="28"/>
        </w:rPr>
        <w:t>
      7) осы Шарттың талаптарына сәйкес газды оның тікелей мақсатына қарай ұтымды пайдалануға;</w:t>
      </w:r>
    </w:p>
    <w:p>
      <w:pPr>
        <w:spacing w:after="0"/>
        <w:ind w:left="0"/>
        <w:jc w:val="both"/>
      </w:pPr>
      <w:r>
        <w:rPr>
          <w:rFonts w:ascii="Times New Roman"/>
          <w:b w:val="false"/>
          <w:i w:val="false"/>
          <w:color w:val="000000"/>
          <w:sz w:val="28"/>
        </w:rPr>
        <w:t>
      8) паспорт деректеріне сәйкес оны пайдалану мерзімінен асып кеткен жағдайда, газ жабдығын ауыстыру бойынша шаралар қабылдауға;</w:t>
      </w:r>
    </w:p>
    <w:p>
      <w:pPr>
        <w:spacing w:after="0"/>
        <w:ind w:left="0"/>
        <w:jc w:val="both"/>
      </w:pPr>
      <w:r>
        <w:rPr>
          <w:rFonts w:ascii="Times New Roman"/>
          <w:b w:val="false"/>
          <w:i w:val="false"/>
          <w:color w:val="000000"/>
          <w:sz w:val="28"/>
        </w:rPr>
        <w:t>
      9) есепке алу аспабы жарамсыз болған және тоқтаған жағдайда жеткізушіге жедел түрде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2" w:id="32"/>
    <w:p>
      <w:pPr>
        <w:spacing w:after="0"/>
        <w:ind w:left="0"/>
        <w:jc w:val="both"/>
      </w:pPr>
      <w:r>
        <w:rPr>
          <w:rFonts w:ascii="Times New Roman"/>
          <w:b w:val="false"/>
          <w:i w:val="false"/>
          <w:color w:val="000000"/>
          <w:sz w:val="28"/>
        </w:rPr>
        <w:t>
      "4-тарау. Ақы төлеу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"15. Есепке алу аспабының жарамсыз екені анықталған кезде тұтынылған газды есептеу соңғы тексеру жүргізілген күннен бастап анықталған күнге дейінгі, бірақ тұрмыстық тұтынушы жүргізген төлемді ескере отырып, екі айдан аспайтын кезең үшін қолданыстағы газ тұтыну нормалары бойынша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6" w:id="34"/>
    <w:p>
      <w:pPr>
        <w:spacing w:after="0"/>
        <w:ind w:left="0"/>
        <w:jc w:val="both"/>
      </w:pPr>
      <w:r>
        <w:rPr>
          <w:rFonts w:ascii="Times New Roman"/>
          <w:b w:val="false"/>
          <w:i w:val="false"/>
          <w:color w:val="000000"/>
          <w:sz w:val="28"/>
        </w:rPr>
        <w:t>
      "5-тарау. Тараптардың жауапкершілігі";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58" w:id="35"/>
    <w:p>
      <w:pPr>
        <w:spacing w:after="0"/>
        <w:ind w:left="0"/>
        <w:jc w:val="both"/>
      </w:pPr>
      <w:r>
        <w:rPr>
          <w:rFonts w:ascii="Times New Roman"/>
          <w:b w:val="false"/>
          <w:i w:val="false"/>
          <w:color w:val="000000"/>
          <w:sz w:val="28"/>
        </w:rPr>
        <w:t xml:space="preserve">
      "18. Қазақстан Республикасы Энергетика министрінің 2014 жылғы 3 қарашадағы № 96 бұйрығымен бекітілген Тауарлық және сұйытылған мұнай газын бөлшек саудада өткізу және пайдалану қағидаларының (Нормативтік құқықтық актілерді мемлекеттік тіркеу тізілімінде № 9936 болып тіркелген) (бұдан әрі – Қағидалар) </w:t>
      </w:r>
      <w:r>
        <w:rPr>
          <w:rFonts w:ascii="Times New Roman"/>
          <w:b w:val="false"/>
          <w:i w:val="false"/>
          <w:color w:val="000000"/>
          <w:sz w:val="28"/>
        </w:rPr>
        <w:t>36-тармағының</w:t>
      </w:r>
      <w:r>
        <w:rPr>
          <w:rFonts w:ascii="Times New Roman"/>
          <w:b w:val="false"/>
          <w:i w:val="false"/>
          <w:color w:val="000000"/>
          <w:sz w:val="28"/>
        </w:rPr>
        <w:t xml:space="preserve"> 1) тармақшасында көрсетілген бұзушылық кезінде жеткізуші Қағидалардың </w:t>
      </w:r>
      <w:r>
        <w:rPr>
          <w:rFonts w:ascii="Times New Roman"/>
          <w:b w:val="false"/>
          <w:i w:val="false"/>
          <w:color w:val="000000"/>
          <w:sz w:val="28"/>
        </w:rPr>
        <w:t>47-тармағының</w:t>
      </w:r>
      <w:r>
        <w:rPr>
          <w:rFonts w:ascii="Times New Roman"/>
          <w:b w:val="false"/>
          <w:i w:val="false"/>
          <w:color w:val="000000"/>
          <w:sz w:val="28"/>
        </w:rPr>
        <w:t xml:space="preserve"> 1) тармақшасына сәйкес газдың шығысын қайта есептеуді жүргізеді.";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60" w:id="36"/>
    <w:p>
      <w:pPr>
        <w:spacing w:after="0"/>
        <w:ind w:left="0"/>
        <w:jc w:val="both"/>
      </w:pPr>
      <w:r>
        <w:rPr>
          <w:rFonts w:ascii="Times New Roman"/>
          <w:b w:val="false"/>
          <w:i w:val="false"/>
          <w:color w:val="000000"/>
          <w:sz w:val="28"/>
        </w:rPr>
        <w:t>
      "6-тарау. Қорытынды ережелер";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62" w:id="37"/>
    <w:p>
      <w:pPr>
        <w:spacing w:after="0"/>
        <w:ind w:left="0"/>
        <w:jc w:val="both"/>
      </w:pPr>
      <w:r>
        <w:rPr>
          <w:rFonts w:ascii="Times New Roman"/>
          <w:b w:val="false"/>
          <w:i w:val="false"/>
          <w:color w:val="000000"/>
          <w:sz w:val="28"/>
        </w:rPr>
        <w:t>
      "21. Шарт оны жасасқан сәттен бастап күшіне енеді және тараптар үшін міндетті болады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64" w:id="38"/>
    <w:p>
      <w:pPr>
        <w:spacing w:after="0"/>
        <w:ind w:left="0"/>
        <w:jc w:val="both"/>
      </w:pPr>
      <w:r>
        <w:rPr>
          <w:rFonts w:ascii="Times New Roman"/>
          <w:b w:val="false"/>
          <w:i w:val="false"/>
          <w:color w:val="000000"/>
          <w:sz w:val="28"/>
        </w:rPr>
        <w:t>
      "7-тарау. Тараптардың заңды мекенжайлары";</w:t>
      </w:r>
    </w:p>
    <w:bookmarkEnd w:id="38"/>
    <w:bookmarkStart w:name="z65" w:id="39"/>
    <w:p>
      <w:pPr>
        <w:spacing w:after="0"/>
        <w:ind w:left="0"/>
        <w:jc w:val="both"/>
      </w:pPr>
      <w:r>
        <w:rPr>
          <w:rFonts w:ascii="Times New Roman"/>
          <w:b w:val="false"/>
          <w:i w:val="false"/>
          <w:color w:val="000000"/>
          <w:sz w:val="28"/>
        </w:rPr>
        <w:t xml:space="preserve">
      көрсетілген бұйрықпен бекітілген Сұйытылған мұнай газын бөлшек саудада өткізудің үлгі </w:t>
      </w:r>
      <w:r>
        <w:rPr>
          <w:rFonts w:ascii="Times New Roman"/>
          <w:b w:val="false"/>
          <w:i w:val="false"/>
          <w:color w:val="000000"/>
          <w:sz w:val="28"/>
        </w:rPr>
        <w:t>шартында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7" w:id="40"/>
    <w:p>
      <w:pPr>
        <w:spacing w:after="0"/>
        <w:ind w:left="0"/>
        <w:jc w:val="both"/>
      </w:pPr>
      <w:r>
        <w:rPr>
          <w:rFonts w:ascii="Times New Roman"/>
          <w:b w:val="false"/>
          <w:i w:val="false"/>
          <w:color w:val="000000"/>
          <w:sz w:val="28"/>
        </w:rPr>
        <w:t>
      "1-тарау. Шартта пайдаланылатын негізгі ұғымдар";</w:t>
      </w:r>
    </w:p>
    <w:bookmarkEnd w:id="40"/>
    <w:bookmarkStart w:name="z68" w:id="41"/>
    <w:p>
      <w:pPr>
        <w:spacing w:after="0"/>
        <w:ind w:left="0"/>
        <w:jc w:val="both"/>
      </w:pPr>
      <w:r>
        <w:rPr>
          <w:rFonts w:ascii="Times New Roman"/>
          <w:b w:val="false"/>
          <w:i w:val="false"/>
          <w:color w:val="000000"/>
          <w:sz w:val="28"/>
        </w:rPr>
        <w:t>
      "1. Шартта мынадай терминдер мен ұғымдар пайдаланылады:</w:t>
      </w:r>
    </w:p>
    <w:bookmarkEnd w:id="41"/>
    <w:p>
      <w:pPr>
        <w:spacing w:after="0"/>
        <w:ind w:left="0"/>
        <w:jc w:val="both"/>
      </w:pPr>
      <w:r>
        <w:rPr>
          <w:rFonts w:ascii="Times New Roman"/>
          <w:b w:val="false"/>
          <w:i w:val="false"/>
          <w:color w:val="000000"/>
          <w:sz w:val="28"/>
        </w:rPr>
        <w:t>
      1) газ – сұйытылған мұнай газы;</w:t>
      </w:r>
    </w:p>
    <w:p>
      <w:pPr>
        <w:spacing w:after="0"/>
        <w:ind w:left="0"/>
        <w:jc w:val="both"/>
      </w:pPr>
      <w:r>
        <w:rPr>
          <w:rFonts w:ascii="Times New Roman"/>
          <w:b w:val="false"/>
          <w:i w:val="false"/>
          <w:color w:val="000000"/>
          <w:sz w:val="28"/>
        </w:rPr>
        <w:t>
      2)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 бекітпе арматура), сондай-ақ газ пайдаланушы қондырғылар (газ аспаптары, пештері мен плиталары);</w:t>
      </w:r>
    </w:p>
    <w:p>
      <w:pPr>
        <w:spacing w:after="0"/>
        <w:ind w:left="0"/>
        <w:jc w:val="both"/>
      </w:pPr>
      <w:r>
        <w:rPr>
          <w:rFonts w:ascii="Times New Roman"/>
          <w:b w:val="false"/>
          <w:i w:val="false"/>
          <w:color w:val="000000"/>
          <w:sz w:val="28"/>
        </w:rPr>
        <w:t>
      3) газбен жабдықтау жүйесінен ажырату – жеткізушінің өкілдері орындайтын және тұтынушының газ жабдығына газ беруді тоқтатуға бағытталған газ қаупі бар жұмыстардың кешені;</w:t>
      </w:r>
    </w:p>
    <w:p>
      <w:pPr>
        <w:spacing w:after="0"/>
        <w:ind w:left="0"/>
        <w:jc w:val="both"/>
      </w:pPr>
      <w:r>
        <w:rPr>
          <w:rFonts w:ascii="Times New Roman"/>
          <w:b w:val="false"/>
          <w:i w:val="false"/>
          <w:color w:val="000000"/>
          <w:sz w:val="28"/>
        </w:rPr>
        <w:t>
      4) газбен жабдықтау схемасын өзгерту – пәтерішілік газ құбырының аралық қабатын өзгерту және газ аспаптарын көшіру;</w:t>
      </w:r>
    </w:p>
    <w:p>
      <w:pPr>
        <w:spacing w:after="0"/>
        <w:ind w:left="0"/>
        <w:jc w:val="both"/>
      </w:pPr>
      <w:r>
        <w:rPr>
          <w:rFonts w:ascii="Times New Roman"/>
          <w:b w:val="false"/>
          <w:i w:val="false"/>
          <w:color w:val="000000"/>
          <w:sz w:val="28"/>
        </w:rPr>
        <w:t>
      5) газбен жабдықтаушы ұйым – сұйытылған мұнай газын тұтынушыға топтық резервуарлық қондырғылар арқылы бөлшек саудада өткізуді жүзеге асыратын аккредиттелген газ желісі ұйымы;</w:t>
      </w:r>
    </w:p>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p>
      <w:pPr>
        <w:spacing w:after="0"/>
        <w:ind w:left="0"/>
        <w:jc w:val="both"/>
      </w:pPr>
      <w:r>
        <w:rPr>
          <w:rFonts w:ascii="Times New Roman"/>
          <w:b w:val="false"/>
          <w:i w:val="false"/>
          <w:color w:val="000000"/>
          <w:sz w:val="28"/>
        </w:rPr>
        <w:t>
      7) заңсыз қосылу – тұтынушыны газбен жабдықтау жүйесінен ажырату туралы куәландыратын жеткізушінің пломбасы (бітеуіш стакан және т.б.) болған кезде орындалған тұтынушының газбен жабдықтау жүйесіне қосылуы;</w:t>
      </w:r>
    </w:p>
    <w:p>
      <w:pPr>
        <w:spacing w:after="0"/>
        <w:ind w:left="0"/>
        <w:jc w:val="both"/>
      </w:pPr>
      <w:r>
        <w:rPr>
          <w:rFonts w:ascii="Times New Roman"/>
          <w:b w:val="false"/>
          <w:i w:val="false"/>
          <w:color w:val="000000"/>
          <w:sz w:val="28"/>
        </w:rPr>
        <w:t>
      8) өздігінен қосылу – тұтынушының газбен жабдықтау жүйесіне өз күшімен не оған арнайы рұқсаты жоқ адамдардың көмегімен қосылуға бағытталған іс-әрекеті;</w:t>
      </w:r>
    </w:p>
    <w:p>
      <w:pPr>
        <w:spacing w:after="0"/>
        <w:ind w:left="0"/>
        <w:jc w:val="both"/>
      </w:pPr>
      <w:r>
        <w:rPr>
          <w:rFonts w:ascii="Times New Roman"/>
          <w:b w:val="false"/>
          <w:i w:val="false"/>
          <w:color w:val="000000"/>
          <w:sz w:val="28"/>
        </w:rPr>
        <w:t>
      9) тұрмыстық тұтынушы –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10) тұрмыстық тұтынушының тұрғын үй-жайында іс жүзінде тұру – тұрмыстық тұтынушының тұрғын үй-жайында тұрақты (кемінде бір ай) тұратын отбасы мүшелерінің, өзге де тұратын адамдардың, оның ішінде жалға алу (жалдау) шарты бойынша тұратындар саны;</w:t>
      </w:r>
    </w:p>
    <w:p>
      <w:pPr>
        <w:spacing w:after="0"/>
        <w:ind w:left="0"/>
        <w:jc w:val="both"/>
      </w:pPr>
      <w:r>
        <w:rPr>
          <w:rFonts w:ascii="Times New Roman"/>
          <w:b w:val="false"/>
          <w:i w:val="false"/>
          <w:color w:val="000000"/>
          <w:sz w:val="28"/>
        </w:rPr>
        <w:t>
      11) уақтылы ақы төлемеу – тұтынушының заңнамада және/немесе осы Шартта белгіленген ақы төлеу мерзімі өткен соң тұтынылған газ үшін ақы төлемеуі/тиісінше ақы төлемеуі;</w:t>
      </w:r>
    </w:p>
    <w:p>
      <w:pPr>
        <w:spacing w:after="0"/>
        <w:ind w:left="0"/>
        <w:jc w:val="both"/>
      </w:pPr>
      <w:r>
        <w:rPr>
          <w:rFonts w:ascii="Times New Roman"/>
          <w:b w:val="false"/>
          <w:i w:val="false"/>
          <w:color w:val="000000"/>
          <w:sz w:val="28"/>
        </w:rPr>
        <w:t>
      12) ысырмалы кран – тұтынушының газ жабдығы алдындағы газ құбырындағы бекітпе арматура.";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0" w:id="42"/>
    <w:p>
      <w:pPr>
        <w:spacing w:after="0"/>
        <w:ind w:left="0"/>
        <w:jc w:val="both"/>
      </w:pPr>
      <w:r>
        <w:rPr>
          <w:rFonts w:ascii="Times New Roman"/>
          <w:b w:val="false"/>
          <w:i w:val="false"/>
          <w:color w:val="000000"/>
          <w:sz w:val="28"/>
        </w:rPr>
        <w:t>
      "2-тарау. Шарттың нысанасы";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2" w:id="43"/>
    <w:p>
      <w:pPr>
        <w:spacing w:after="0"/>
        <w:ind w:left="0"/>
        <w:jc w:val="both"/>
      </w:pPr>
      <w:r>
        <w:rPr>
          <w:rFonts w:ascii="Times New Roman"/>
          <w:b w:val="false"/>
          <w:i w:val="false"/>
          <w:color w:val="000000"/>
          <w:sz w:val="28"/>
        </w:rPr>
        <w:t>
      "3-тарау. Тараптардың құқықтары мен міндеттері";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4" w:id="44"/>
    <w:p>
      <w:pPr>
        <w:spacing w:after="0"/>
        <w:ind w:left="0"/>
        <w:jc w:val="both"/>
      </w:pPr>
      <w:r>
        <w:rPr>
          <w:rFonts w:ascii="Times New Roman"/>
          <w:b w:val="false"/>
          <w:i w:val="false"/>
          <w:color w:val="000000"/>
          <w:sz w:val="28"/>
        </w:rPr>
        <w:t>
      "4-тарау. Газды есепке алу және ол үшін ақы төлеу";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 w:id="45"/>
    <w:p>
      <w:pPr>
        <w:spacing w:after="0"/>
        <w:ind w:left="0"/>
        <w:jc w:val="both"/>
      </w:pPr>
      <w:r>
        <w:rPr>
          <w:rFonts w:ascii="Times New Roman"/>
          <w:b w:val="false"/>
          <w:i w:val="false"/>
          <w:color w:val="000000"/>
          <w:sz w:val="28"/>
        </w:rPr>
        <w:t>
      "13. Тұтынушыда орнатылған есепке алу аспаптарын өлшем құралдарын салыстырып тексеруге аккредиттелген заңды тұлға салыстырып тексеруге және пломбалауға тиіс.";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8" w:id="46"/>
    <w:p>
      <w:pPr>
        <w:spacing w:after="0"/>
        <w:ind w:left="0"/>
        <w:jc w:val="both"/>
      </w:pPr>
      <w:r>
        <w:rPr>
          <w:rFonts w:ascii="Times New Roman"/>
          <w:b w:val="false"/>
          <w:i w:val="false"/>
          <w:color w:val="000000"/>
          <w:sz w:val="28"/>
        </w:rPr>
        <w:t>
      "5-тарау. Тараптардың жауапкершілігі";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0" w:id="47"/>
    <w:p>
      <w:pPr>
        <w:spacing w:after="0"/>
        <w:ind w:left="0"/>
        <w:jc w:val="both"/>
      </w:pPr>
      <w:r>
        <w:rPr>
          <w:rFonts w:ascii="Times New Roman"/>
          <w:b w:val="false"/>
          <w:i w:val="false"/>
          <w:color w:val="000000"/>
          <w:sz w:val="28"/>
        </w:rPr>
        <w:t>
      "6-тарау. Шарттың қорытынды ережелері";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82" w:id="48"/>
    <w:p>
      <w:pPr>
        <w:spacing w:after="0"/>
        <w:ind w:left="0"/>
        <w:jc w:val="both"/>
      </w:pPr>
      <w:r>
        <w:rPr>
          <w:rFonts w:ascii="Times New Roman"/>
          <w:b w:val="false"/>
          <w:i w:val="false"/>
          <w:color w:val="000000"/>
          <w:sz w:val="28"/>
        </w:rPr>
        <w:t>
      "27. Шарт оны жасасқан сәттен бастап күшіне енеді және тараптар үшін міндетті болады және мерзімсіз сипатта болады.";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4" w:id="49"/>
    <w:p>
      <w:pPr>
        <w:spacing w:after="0"/>
        <w:ind w:left="0"/>
        <w:jc w:val="both"/>
      </w:pPr>
      <w:r>
        <w:rPr>
          <w:rFonts w:ascii="Times New Roman"/>
          <w:b w:val="false"/>
          <w:i w:val="false"/>
          <w:color w:val="000000"/>
          <w:sz w:val="28"/>
        </w:rPr>
        <w:t>
      "7-тарау. Тараптардың заңды мекенжайлары";</w:t>
      </w:r>
    </w:p>
    <w:bookmarkEnd w:id="49"/>
    <w:bookmarkStart w:name="z85" w:id="50"/>
    <w:p>
      <w:pPr>
        <w:spacing w:after="0"/>
        <w:ind w:left="0"/>
        <w:jc w:val="both"/>
      </w:pPr>
      <w:r>
        <w:rPr>
          <w:rFonts w:ascii="Times New Roman"/>
          <w:b w:val="false"/>
          <w:i w:val="false"/>
          <w:color w:val="000000"/>
          <w:sz w:val="28"/>
        </w:rPr>
        <w:t xml:space="preserve">
      көрсетілген бұйрықпен бекітілген Коммуналдық-тұрмыстық және тұрмыстық тұтынушылардың газ тұтынушы жүйелері мен газ жабдықтарына техникалық қызмет көрсетудің үлгі </w:t>
      </w:r>
      <w:r>
        <w:rPr>
          <w:rFonts w:ascii="Times New Roman"/>
          <w:b w:val="false"/>
          <w:i w:val="false"/>
          <w:color w:val="000000"/>
          <w:sz w:val="28"/>
        </w:rPr>
        <w:t>шартында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7" w:id="51"/>
    <w:p>
      <w:pPr>
        <w:spacing w:after="0"/>
        <w:ind w:left="0"/>
        <w:jc w:val="both"/>
      </w:pPr>
      <w:r>
        <w:rPr>
          <w:rFonts w:ascii="Times New Roman"/>
          <w:b w:val="false"/>
          <w:i w:val="false"/>
          <w:color w:val="000000"/>
          <w:sz w:val="28"/>
        </w:rPr>
        <w:t>
      "1-тарау. Шарттың нысанасы";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9" w:id="52"/>
    <w:p>
      <w:pPr>
        <w:spacing w:after="0"/>
        <w:ind w:left="0"/>
        <w:jc w:val="both"/>
      </w:pPr>
      <w:r>
        <w:rPr>
          <w:rFonts w:ascii="Times New Roman"/>
          <w:b w:val="false"/>
          <w:i w:val="false"/>
          <w:color w:val="000000"/>
          <w:sz w:val="28"/>
        </w:rPr>
        <w:t>
      "2-тарау. Орындаушының құқықтары мен міндеттері";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1" w:id="53"/>
    <w:p>
      <w:pPr>
        <w:spacing w:after="0"/>
        <w:ind w:left="0"/>
        <w:jc w:val="both"/>
      </w:pPr>
      <w:r>
        <w:rPr>
          <w:rFonts w:ascii="Times New Roman"/>
          <w:b w:val="false"/>
          <w:i w:val="false"/>
          <w:color w:val="000000"/>
          <w:sz w:val="28"/>
        </w:rPr>
        <w:t>
      "3-тарау. Тапсырыс берушінің құқықтары мен міндеттері";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6" w:id="54"/>
    <w:p>
      <w:pPr>
        <w:spacing w:after="0"/>
        <w:ind w:left="0"/>
        <w:jc w:val="both"/>
      </w:pPr>
      <w:r>
        <w:rPr>
          <w:rFonts w:ascii="Times New Roman"/>
          <w:b w:val="false"/>
          <w:i w:val="false"/>
          <w:color w:val="000000"/>
          <w:sz w:val="28"/>
        </w:rPr>
        <w:t>
      "8. Тапсырыс беруші :</w:t>
      </w:r>
    </w:p>
    <w:bookmarkEnd w:id="54"/>
    <w:p>
      <w:pPr>
        <w:spacing w:after="0"/>
        <w:ind w:left="0"/>
        <w:jc w:val="both"/>
      </w:pPr>
      <w:r>
        <w:rPr>
          <w:rFonts w:ascii="Times New Roman"/>
          <w:b w:val="false"/>
          <w:i w:val="false"/>
          <w:color w:val="000000"/>
          <w:sz w:val="28"/>
        </w:rPr>
        <w:t>
      1) газ жабдығын оларды пайдалану жөніндегі нұсқаулықтарға сәйкес пайдалануды қамтамасыз етуге;</w:t>
      </w:r>
    </w:p>
    <w:p>
      <w:pPr>
        <w:spacing w:after="0"/>
        <w:ind w:left="0"/>
        <w:jc w:val="both"/>
      </w:pPr>
      <w:r>
        <w:rPr>
          <w:rFonts w:ascii="Times New Roman"/>
          <w:b w:val="false"/>
          <w:i w:val="false"/>
          <w:color w:val="000000"/>
          <w:sz w:val="28"/>
        </w:rPr>
        <w:t>
      2) газ жабдығы, түтіндік пен желдеткіш каналдары жарамсыз болған, газдың иісі шыққан кезде, газды пайдалануды жедел тоқтатуға және газ тарату, газ желісі ұйымының авариялық қызметіне хабарлауға;</w:t>
      </w:r>
    </w:p>
    <w:p>
      <w:pPr>
        <w:spacing w:after="0"/>
        <w:ind w:left="0"/>
        <w:jc w:val="both"/>
      </w:pPr>
      <w:r>
        <w:rPr>
          <w:rFonts w:ascii="Times New Roman"/>
          <w:b w:val="false"/>
          <w:i w:val="false"/>
          <w:color w:val="000000"/>
          <w:sz w:val="28"/>
        </w:rPr>
        <w:t>
      3) түтіндік және желдеткіш каналдарын уақтылы тексеруді және тазартуды қамтамасыз етуге;</w:t>
      </w:r>
    </w:p>
    <w:p>
      <w:pPr>
        <w:spacing w:after="0"/>
        <w:ind w:left="0"/>
        <w:jc w:val="both"/>
      </w:pPr>
      <w:r>
        <w:rPr>
          <w:rFonts w:ascii="Times New Roman"/>
          <w:b w:val="false"/>
          <w:i w:val="false"/>
          <w:color w:val="000000"/>
          <w:sz w:val="28"/>
        </w:rPr>
        <w:t>
      4) орындаушының өкіліне (қызметтік куәлікті немесе жеке басын куәландыратын құжатты көрсеткен кезде), газ тұтыну жүйесіне жөндеу қажет болған жағдайда – қарап тексеру үшін, ал авариялық жағдайлар кезінде – тәуліктің кез келген уақытында қол жеткізуді қамтамасыз етуге міндетті. Орындаушы техникалық қызмет көрсетуді жүргізген кезде газдандырылған объектіге газбен жабдықтау жобасының (атқарушы-техникалық құжаттаманың) көшірмесін ұсынуға;</w:t>
      </w:r>
    </w:p>
    <w:p>
      <w:pPr>
        <w:spacing w:after="0"/>
        <w:ind w:left="0"/>
        <w:jc w:val="both"/>
      </w:pPr>
      <w:r>
        <w:rPr>
          <w:rFonts w:ascii="Times New Roman"/>
          <w:b w:val="false"/>
          <w:i w:val="false"/>
          <w:color w:val="000000"/>
          <w:sz w:val="28"/>
        </w:rPr>
        <w:t>
      5) газ жабдығын, түтіндік және желдеткіш каналдарын өз бетінше газдандыру, қайта монтаждау, монтаждау, бөлшектеу, құрылысын өзгерту және жөндеу (оның ішінде ауыстыру) жөніндегі жұмыстарды жүргізбеуге және оларды жүргізуге жол бермеуге;</w:t>
      </w:r>
    </w:p>
    <w:p>
      <w:pPr>
        <w:spacing w:after="0"/>
        <w:ind w:left="0"/>
        <w:jc w:val="both"/>
      </w:pPr>
      <w:r>
        <w:rPr>
          <w:rFonts w:ascii="Times New Roman"/>
          <w:b w:val="false"/>
          <w:i w:val="false"/>
          <w:color w:val="000000"/>
          <w:sz w:val="28"/>
        </w:rPr>
        <w:t>
      6) газ жабдығының алдында және ажыратқышта (тіреуіштер) іске қосу крандарының орналасқан жеріне заттарды үймелемеуге;</w:t>
      </w:r>
    </w:p>
    <w:p>
      <w:pPr>
        <w:spacing w:after="0"/>
        <w:ind w:left="0"/>
        <w:jc w:val="both"/>
      </w:pPr>
      <w:r>
        <w:rPr>
          <w:rFonts w:ascii="Times New Roman"/>
          <w:b w:val="false"/>
          <w:i w:val="false"/>
          <w:color w:val="000000"/>
          <w:sz w:val="28"/>
        </w:rPr>
        <w:t>
      7) газ жабдығын қауіпсіз пайдалану туралы бұзушылықтарды жою актісіне сәйкес, орындаушы анықтаған бұзушылықтарды жоюға;</w:t>
      </w:r>
    </w:p>
    <w:p>
      <w:pPr>
        <w:spacing w:after="0"/>
        <w:ind w:left="0"/>
        <w:jc w:val="both"/>
      </w:pPr>
      <w:r>
        <w:rPr>
          <w:rFonts w:ascii="Times New Roman"/>
          <w:b w:val="false"/>
          <w:i w:val="false"/>
          <w:color w:val="000000"/>
          <w:sz w:val="28"/>
        </w:rPr>
        <w:t>
      8) бес жұмыс күнінің ішінде орындаушыға техникалық қызмет көрсетілуге жататын жабдықтар санының өзгеруі туралы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4" w:id="55"/>
    <w:p>
      <w:pPr>
        <w:spacing w:after="0"/>
        <w:ind w:left="0"/>
        <w:jc w:val="both"/>
      </w:pPr>
      <w:r>
        <w:rPr>
          <w:rFonts w:ascii="Times New Roman"/>
          <w:b w:val="false"/>
          <w:i w:val="false"/>
          <w:color w:val="000000"/>
          <w:sz w:val="28"/>
        </w:rPr>
        <w:t>
      "4-тарау. Көрсетілетін қызметтер құны мен ақы төлеу тәртібі";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6" w:id="56"/>
    <w:p>
      <w:pPr>
        <w:spacing w:after="0"/>
        <w:ind w:left="0"/>
        <w:jc w:val="both"/>
      </w:pPr>
      <w:r>
        <w:rPr>
          <w:rFonts w:ascii="Times New Roman"/>
          <w:b w:val="false"/>
          <w:i w:val="false"/>
          <w:color w:val="000000"/>
          <w:sz w:val="28"/>
        </w:rPr>
        <w:t>
      "10. Техникалық қызмет көрсету бойынша жұмыстардың құны орындаушының қолданыстағы прейскуранты негізінде айқындалады. Осы Шарт бойынша газ тұтыну жүйелеріне техникалық қызмет көрсету жөніндегі жұмыстарға ақы төлеуді тапсырыс беруші оның қалауы бойынша ай сайын немесе жылына бір рет орындаушының есеп шотына аудару арқылы жүргізеді. Төлем шот ұсынылған айдың жиырма бесінші күніне дейін ұсынылған шот негізінде жүргізіледі.";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98" w:id="57"/>
    <w:p>
      <w:pPr>
        <w:spacing w:after="0"/>
        <w:ind w:left="0"/>
        <w:jc w:val="both"/>
      </w:pPr>
      <w:r>
        <w:rPr>
          <w:rFonts w:ascii="Times New Roman"/>
          <w:b w:val="false"/>
          <w:i w:val="false"/>
          <w:color w:val="000000"/>
          <w:sz w:val="28"/>
        </w:rPr>
        <w:t>
      "5-тарау. Тараптардың жауапкершілігі";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0" w:id="58"/>
    <w:p>
      <w:pPr>
        <w:spacing w:after="0"/>
        <w:ind w:left="0"/>
        <w:jc w:val="both"/>
      </w:pPr>
      <w:r>
        <w:rPr>
          <w:rFonts w:ascii="Times New Roman"/>
          <w:b w:val="false"/>
          <w:i w:val="false"/>
          <w:color w:val="000000"/>
          <w:sz w:val="28"/>
        </w:rPr>
        <w:t>
      "13.Тапсырыс беруші осы Шарттың талаптарын бұзған кезде орындаушы газ тұтыну жүйесінің жұмысына жауапты болмайды және кепілдік бермейді.";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2" w:id="59"/>
    <w:p>
      <w:pPr>
        <w:spacing w:after="0"/>
        <w:ind w:left="0"/>
        <w:jc w:val="both"/>
      </w:pPr>
      <w:r>
        <w:rPr>
          <w:rFonts w:ascii="Times New Roman"/>
          <w:b w:val="false"/>
          <w:i w:val="false"/>
          <w:color w:val="000000"/>
          <w:sz w:val="28"/>
        </w:rPr>
        <w:t>
      "15. Орындаушыға газ тұтыну жүйелеріне қолжетімділік берілмеген жағдайда, газ тұтыну жүйелерінің жарамды техникалық жай-күйі үшін тапсырыс беруші жауапты болады.";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04" w:id="60"/>
    <w:p>
      <w:pPr>
        <w:spacing w:after="0"/>
        <w:ind w:left="0"/>
        <w:jc w:val="both"/>
      </w:pPr>
      <w:r>
        <w:rPr>
          <w:rFonts w:ascii="Times New Roman"/>
          <w:b w:val="false"/>
          <w:i w:val="false"/>
          <w:color w:val="000000"/>
          <w:sz w:val="28"/>
        </w:rPr>
        <w:t>
      "6-тарау. Шарттың қолданылу мерзімі";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6" w:id="61"/>
    <w:p>
      <w:pPr>
        <w:spacing w:after="0"/>
        <w:ind w:left="0"/>
        <w:jc w:val="both"/>
      </w:pPr>
      <w:r>
        <w:rPr>
          <w:rFonts w:ascii="Times New Roman"/>
          <w:b w:val="false"/>
          <w:i w:val="false"/>
          <w:color w:val="000000"/>
          <w:sz w:val="28"/>
        </w:rPr>
        <w:t>
      "18. Шарт оны жасасқан сәттен бастап күшіне енеді және тараптар үшін міндетті болады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61"/>
    <w:bookmarkStart w:name="z107" w:id="62"/>
    <w:p>
      <w:pPr>
        <w:spacing w:after="0"/>
        <w:ind w:left="0"/>
        <w:jc w:val="both"/>
      </w:pPr>
      <w:r>
        <w:rPr>
          <w:rFonts w:ascii="Times New Roman"/>
          <w:b w:val="false"/>
          <w:i w:val="false"/>
          <w:color w:val="000000"/>
          <w:sz w:val="28"/>
        </w:rPr>
        <w:t xml:space="preserve">
      3. "Газ және газбен жабдықтау саласындағы нормативтік-техникалық құжатты бекіту туралы" Қазақстан Республикасы Энергетика министрінің 2017 жылғы 29 желтоқсандағы № 491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16429 болып тіркелген) мынадай өзгеріс енгізілсін: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9" w:id="63"/>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16-тармағының 32)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63"/>
    <w:bookmarkStart w:name="z110" w:id="64"/>
    <w:p>
      <w:pPr>
        <w:spacing w:after="0"/>
        <w:ind w:left="0"/>
        <w:jc w:val="both"/>
      </w:pPr>
      <w:r>
        <w:rPr>
          <w:rFonts w:ascii="Times New Roman"/>
          <w:b w:val="false"/>
          <w:i w:val="false"/>
          <w:color w:val="000000"/>
          <w:sz w:val="28"/>
        </w:rPr>
        <w:t xml:space="preserve">
      4. "Шикі газды қайта өңдеуді дамыту бағдарламасының орындалуы туралы есептің нысанын бекіту туралы" Қазақстан Республикасы Энергетика министрінің 2018 жылғы 5 мамырдағы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16953 болып тіркелген) мынадай өзгеріс енгізілсін:</w:t>
      </w:r>
    </w:p>
    <w:bookmarkEnd w:id="64"/>
    <w:bookmarkStart w:name="z111" w:id="65"/>
    <w:p>
      <w:pPr>
        <w:spacing w:after="0"/>
        <w:ind w:left="0"/>
        <w:jc w:val="both"/>
      </w:pPr>
      <w:r>
        <w:rPr>
          <w:rFonts w:ascii="Times New Roman"/>
          <w:b w:val="false"/>
          <w:i w:val="false"/>
          <w:color w:val="000000"/>
          <w:sz w:val="28"/>
        </w:rPr>
        <w:t xml:space="preserve">
      көрсетілген бұйрықпен бекітілген Шикі газды қайта өңдеуді дамыту бағдарламасының орындалуы туралы есеп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5"/>
    <w:bookmarkStart w:name="z112" w:id="66"/>
    <w:p>
      <w:pPr>
        <w:spacing w:after="0"/>
        <w:ind w:left="0"/>
        <w:jc w:val="both"/>
      </w:pPr>
      <w:r>
        <w:rPr>
          <w:rFonts w:ascii="Times New Roman"/>
          <w:b w:val="false"/>
          <w:i w:val="false"/>
          <w:color w:val="000000"/>
          <w:sz w:val="28"/>
        </w:rPr>
        <w:t xml:space="preserve">
      5. "Тауарлық және сұйытылған мұнай газын тұтыну нормаларын есептеу мен бекіту қағидаларын бекіту туралы" Қазақстан Республикасы Энергетика министрінің 2018 жылғы 18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17472 болып тіркелген) мынадай өзгерістер енгізілсін:</w:t>
      </w:r>
    </w:p>
    <w:bookmarkEnd w:id="66"/>
    <w:bookmarkStart w:name="z113" w:id="67"/>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тұтыну нормаларын есептеу мен бекіту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166 бұйрығымен бекітілген</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118" w:id="68"/>
    <w:p>
      <w:pPr>
        <w:spacing w:after="0"/>
        <w:ind w:left="0"/>
        <w:jc w:val="both"/>
      </w:pPr>
      <w:r>
        <w:rPr>
          <w:rFonts w:ascii="Times New Roman"/>
          <w:b w:val="false"/>
          <w:i w:val="false"/>
          <w:color w:val="000000"/>
          <w:sz w:val="28"/>
        </w:rPr>
        <w:t>
      Ұсынылады: Қазақстан Республикасы Энергетика министрлігіне</w:t>
      </w:r>
    </w:p>
    <w:bookmarkEnd w:id="68"/>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https://www.gov.kz/memleket/entities/energo?lang=kk.</w:t>
      </w:r>
    </w:p>
    <w:p>
      <w:pPr>
        <w:spacing w:after="0"/>
        <w:ind w:left="0"/>
        <w:jc w:val="both"/>
      </w:pPr>
      <w:r>
        <w:rPr>
          <w:rFonts w:ascii="Times New Roman"/>
          <w:b w:val="false"/>
          <w:i w:val="false"/>
          <w:color w:val="000000"/>
          <w:sz w:val="28"/>
        </w:rPr>
        <w:t>
      Әкімшілік деректер нысанының атауы: Шикі газды қайта өңдеуді дамыту бағдарламасының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 1-БЕН нысаны.</w:t>
      </w:r>
    </w:p>
    <w:p>
      <w:pPr>
        <w:spacing w:after="0"/>
        <w:ind w:left="0"/>
        <w:jc w:val="both"/>
      </w:pPr>
      <w:r>
        <w:rPr>
          <w:rFonts w:ascii="Times New Roman"/>
          <w:b w:val="false"/>
          <w:i w:val="false"/>
          <w:color w:val="000000"/>
          <w:sz w:val="28"/>
        </w:rPr>
        <w:t>
      Кезеңділік: жыл сайынғы.</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Қазақстан Республикасының көмірсутектер саласындағы жер қойнауын пайдаланушылары.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жиырма бесінші қаңтарынан кешіктірмей (есепті жыл ішінде шикі газды қайта өңдеуді дамыту бағдарламасының қолданылу мерзімі аяқталған жағдайда, есеп шикі газды қайта өңдеуді дамытудың аяқталған және қолданыстағы бағдарламалары бойынша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11"/>
        <w:gridCol w:w="1175"/>
        <w:gridCol w:w="1485"/>
        <w:gridCol w:w="2104"/>
        <w:gridCol w:w="711"/>
        <w:gridCol w:w="1330"/>
        <w:gridCol w:w="1330"/>
        <w:gridCol w:w="2879"/>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қойнаун пайдаланушының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нөмірі көрсетілген кен орнының атауы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дамытудың есепті бағдарламасының қолданылу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өндіру (миллион метр</w:t>
            </w:r>
            <w:r>
              <w:rPr>
                <w:rFonts w:ascii="Times New Roman"/>
                <w:b w:val="false"/>
                <w:i w:val="false"/>
                <w:color w:val="000000"/>
                <w:vertAlign w:val="superscript"/>
              </w:rPr>
              <w:t>3</w:t>
            </w:r>
            <w:r>
              <w:rPr>
                <w:rFonts w:ascii="Times New Roman"/>
                <w:b w:val="false"/>
                <w:i w:val="false"/>
                <w:color w:val="000000"/>
                <w:sz w:val="20"/>
              </w:rPr>
              <w:t xml:space="preserve"> (бұдан әрі – млн.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 масына сәйкес шикі газ өндірудің жоспарлы көрсеткі</w:t>
            </w:r>
            <w:r>
              <w:br/>
            </w:r>
            <w:r>
              <w:rPr>
                <w:rFonts w:ascii="Times New Roman"/>
                <w:b w:val="false"/>
                <w:i w:val="false"/>
                <w:color w:val="000000"/>
                <w:sz w:val="20"/>
              </w:rPr>
              <w:t>
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өндіру, соның ішінде:</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бағдарламасында көрсетілген шикі газ өндірудің жоспарлы көрсеткішінен шикі газды нақты өндірудегі айырмашылық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өнеркәсіптік өндіру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орынды сынамалап пайдалану кезінде шикі газ өндіру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маны сынау кезін де шикі газ өндіру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465"/>
        <w:gridCol w:w="2953"/>
        <w:gridCol w:w="1469"/>
        <w:gridCol w:w="2954"/>
        <w:gridCol w:w="14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және (немесе) кәдеге жаратуға жұмсалған шикі газ көлемі, соның ішінде (млн.м³):</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сұйытылған газға дейін өңдеу үшін</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кері айдау үшін (айдаудың мақсатын көрсете отырып)</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технологиялық қажеттілікке пайдалану үшін</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тапсыру үшін (алушылар бөлінісінде көрсете отырып)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(жазу)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688"/>
        <w:gridCol w:w="1360"/>
        <w:gridCol w:w="2339"/>
        <w:gridCol w:w="2827"/>
        <w:gridCol w:w="1364"/>
        <w:gridCol w:w="1362"/>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газдың технологиялық ысыраптары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шикі газ көлемі (млн.м³)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Жағуға рұқсат етілген шикі газ көлемі,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еріксіз жағу кезінде: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орынды сынамалап пайдалану кезінде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объектілерін сынау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іске қосу-баптау кезінде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 кезінде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техникалық қызмет көрсету және жөндеу жұмыстары кезінде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жұмысындағы технологиялық іркілістер, істен шығу мен ауытқулар кезінде</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316"/>
        <w:gridCol w:w="2263"/>
        <w:gridCol w:w="2735"/>
        <w:gridCol w:w="1320"/>
        <w:gridCol w:w="1320"/>
        <w:gridCol w:w="17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шикі газ көлемі (млн.м³)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жағылған шикі газ көлемі, соның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еріксіз жағу кезінде:</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орынды сынамалап пайдалану кезінде</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ның объектілерін сынау кезінде</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(соның ішінде авариялық)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іске қосу-баптау кезінде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 кезінде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техникалық қызмет көрсету және жөндеу жұмыстары кезінде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жұмысындағы технологиялық іркілістер, істен шығу мен ауытқулар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1218"/>
        <w:gridCol w:w="895"/>
        <w:gridCol w:w="1218"/>
        <w:gridCol w:w="895"/>
        <w:gridCol w:w="1271"/>
        <w:gridCol w:w="896"/>
        <w:gridCol w:w="896"/>
      </w:tblGrid>
      <w:tr>
        <w:trPr>
          <w:trHeight w:val="30" w:hRule="atLeast"/>
        </w:trPr>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кәдеге жарату объектісінің атауы (құбырды салу, газ генераторын орнату, газпоршеньді электр станциясын орнату, газ кешенді дайындау қондырғысын салу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кәдеге жарату объектілерін салу күні</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 луы,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 мау себептері</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73"/>
        <w:gridCol w:w="50"/>
        <w:gridCol w:w="5177"/>
      </w:tblGrid>
      <w:tr>
        <w:trPr>
          <w:trHeight w:val="30" w:hRule="atLeast"/>
        </w:trPr>
        <w:tc>
          <w:tcPr>
            <w:tcW w:w="7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 (Тегі, аты, әкесінің аты (бар болған жағдайда) қолы және телефон)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______________________________</w:t>
            </w:r>
          </w:p>
        </w:tc>
      </w:tr>
      <w:tr>
        <w:trPr>
          <w:trHeight w:val="30" w:hRule="atLeast"/>
        </w:trPr>
        <w:tc>
          <w:tcPr>
            <w:tcW w:w="7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Басшы: _______________________________ (Тегі, аты, әкесінің аты (бар болған жағдайда) қолы және телефон)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______________________________</w:t>
            </w:r>
          </w:p>
        </w:tc>
      </w:tr>
      <w:tr>
        <w:trPr>
          <w:trHeight w:val="30" w:hRule="atLeast"/>
        </w:trPr>
        <w:tc>
          <w:tcPr>
            <w:tcW w:w="7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_______________________________ (Тегі, аты, әкесінің аты (бар болған жағдайда) қолы және телефон)</w:t>
            </w:r>
          </w:p>
        </w:tc>
      </w:tr>
    </w:tbl>
    <w:p>
      <w:pPr>
        <w:spacing w:after="0"/>
        <w:ind w:left="0"/>
        <w:jc w:val="both"/>
      </w:pPr>
      <w:r>
        <w:rPr>
          <w:rFonts w:ascii="Times New Roman"/>
          <w:b w:val="false"/>
          <w:i w:val="false"/>
          <w:color w:val="000000"/>
          <w:sz w:val="28"/>
        </w:rPr>
        <w:t xml:space="preserve">
      Ескертпе:* -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Шикі газды қайта өңдеуді </w:t>
            </w:r>
            <w:r>
              <w:br/>
            </w:r>
            <w:r>
              <w:rPr>
                <w:rFonts w:ascii="Times New Roman"/>
                <w:b w:val="false"/>
                <w:i w:val="false"/>
                <w:color w:val="000000"/>
                <w:sz w:val="20"/>
              </w:rPr>
              <w:t xml:space="preserve">дамыту бағдарламасының </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нысанына қосымша</w:t>
            </w:r>
          </w:p>
        </w:tc>
      </w:tr>
    </w:tbl>
    <w:bookmarkStart w:name="z123" w:id="69"/>
    <w:p>
      <w:pPr>
        <w:spacing w:after="0"/>
        <w:ind w:left="0"/>
        <w:jc w:val="left"/>
      </w:pPr>
      <w:r>
        <w:rPr>
          <w:rFonts w:ascii="Times New Roman"/>
          <w:b/>
          <w:i w:val="false"/>
          <w:color w:val="000000"/>
        </w:rPr>
        <w:t xml:space="preserve"> "Шикі газды қайта өңдеуді дамыту бағдарламасының орындалуы туралы есеп" нысанын толтыру бойынша түсініктеме  (Индекс: № 1 нысан, кезеңділік: жыл сайынғы)</w:t>
      </w:r>
    </w:p>
    <w:bookmarkEnd w:id="69"/>
    <w:p>
      <w:pPr>
        <w:spacing w:after="0"/>
        <w:ind w:left="0"/>
        <w:jc w:val="both"/>
      </w:pPr>
      <w:r>
        <w:rPr>
          <w:rFonts w:ascii="Times New Roman"/>
          <w:b w:val="false"/>
          <w:i w:val="false"/>
          <w:color w:val="000000"/>
          <w:sz w:val="28"/>
        </w:rPr>
        <w:t xml:space="preserve">
      "Шикі газды қайта өңдеуді дамыту бағдарламасының орындалуы туралы есеп" нысаны былай толтырылады: </w:t>
      </w:r>
    </w:p>
    <w:p>
      <w:pPr>
        <w:spacing w:after="0"/>
        <w:ind w:left="0"/>
        <w:jc w:val="both"/>
      </w:pPr>
      <w:r>
        <w:rPr>
          <w:rFonts w:ascii="Times New Roman"/>
          <w:b w:val="false"/>
          <w:i w:val="false"/>
          <w:color w:val="000000"/>
          <w:sz w:val="28"/>
        </w:rPr>
        <w:t>
      "№ р/н" деген 1-бағанда үдемелі реттік нөмір көрсетіледі;</w:t>
      </w:r>
    </w:p>
    <w:p>
      <w:pPr>
        <w:spacing w:after="0"/>
        <w:ind w:left="0"/>
        <w:jc w:val="both"/>
      </w:pPr>
      <w:r>
        <w:rPr>
          <w:rFonts w:ascii="Times New Roman"/>
          <w:b w:val="false"/>
          <w:i w:val="false"/>
          <w:color w:val="000000"/>
          <w:sz w:val="28"/>
        </w:rPr>
        <w:t>
      "Жер қойнауын пайдаланушының атауы" деген 2-бағанда жер қойнауын пайдаланушының толық атауы көрсетіледі;</w:t>
      </w:r>
    </w:p>
    <w:p>
      <w:pPr>
        <w:spacing w:after="0"/>
        <w:ind w:left="0"/>
        <w:jc w:val="both"/>
      </w:pPr>
      <w:r>
        <w:rPr>
          <w:rFonts w:ascii="Times New Roman"/>
          <w:b w:val="false"/>
          <w:i w:val="false"/>
          <w:color w:val="000000"/>
          <w:sz w:val="28"/>
        </w:rPr>
        <w:t>
      "Келісімшарт нөмірі көрсетілген кен орнының атауы" деген 3-бағанда келісімшарт нөмірі көрсетілген кен орнының атауы көрсетіледі;</w:t>
      </w:r>
    </w:p>
    <w:p>
      <w:pPr>
        <w:spacing w:after="0"/>
        <w:ind w:left="0"/>
        <w:jc w:val="both"/>
      </w:pPr>
      <w:r>
        <w:rPr>
          <w:rFonts w:ascii="Times New Roman"/>
          <w:b w:val="false"/>
          <w:i w:val="false"/>
          <w:color w:val="000000"/>
          <w:sz w:val="28"/>
        </w:rPr>
        <w:t>
      "Шикі газды қайта өңдеуді дамытудың есепті бағдарламасының қолданылу кезеңі" деген 4-бағанда есепті шикі газды өңдеуді дамыту бағдарламасының қолданылу нақты кезеңі көрсетіледі;</w:t>
      </w:r>
    </w:p>
    <w:p>
      <w:pPr>
        <w:spacing w:after="0"/>
        <w:ind w:left="0"/>
        <w:jc w:val="both"/>
      </w:pPr>
      <w:r>
        <w:rPr>
          <w:rFonts w:ascii="Times New Roman"/>
          <w:b w:val="false"/>
          <w:i w:val="false"/>
          <w:color w:val="000000"/>
          <w:sz w:val="28"/>
        </w:rPr>
        <w:t>
      "Шикі газды қайта өңдеуді дамыту бағдарламасына сәйкес шикі газ өндірудің жоспарлы көрсеткіші" деген 5-бағанда шикі газды қайта өңдеуді дамыту бағдарламасына сәйкес шикі газ өндірудің жоспарлы көрсеткіші көрсетіледі;</w:t>
      </w:r>
    </w:p>
    <w:p>
      <w:pPr>
        <w:spacing w:after="0"/>
        <w:ind w:left="0"/>
        <w:jc w:val="both"/>
      </w:pPr>
      <w:r>
        <w:rPr>
          <w:rFonts w:ascii="Times New Roman"/>
          <w:b w:val="false"/>
          <w:i w:val="false"/>
          <w:color w:val="000000"/>
          <w:sz w:val="28"/>
        </w:rPr>
        <w:t>
      "Шикі газды өнеркәсіптік өндіру" деген 6-бағанда шикі газды өнеркәсіптік өндірудің көлемі сандық мәнде көрсетіледі;</w:t>
      </w:r>
    </w:p>
    <w:p>
      <w:pPr>
        <w:spacing w:after="0"/>
        <w:ind w:left="0"/>
        <w:jc w:val="both"/>
      </w:pPr>
      <w:r>
        <w:rPr>
          <w:rFonts w:ascii="Times New Roman"/>
          <w:b w:val="false"/>
          <w:i w:val="false"/>
          <w:color w:val="000000"/>
          <w:sz w:val="28"/>
        </w:rPr>
        <w:t>
      "Кен орынды сынамалап пайдалану кезінде шикі газ өндіру" деген 7-бағанда кен орынды сынамалап пайдалану кезінде шикі газ өндірудің көлемі сандық мәнде көрсетіледі;</w:t>
      </w:r>
    </w:p>
    <w:p>
      <w:pPr>
        <w:spacing w:after="0"/>
        <w:ind w:left="0"/>
        <w:jc w:val="both"/>
      </w:pPr>
      <w:r>
        <w:rPr>
          <w:rFonts w:ascii="Times New Roman"/>
          <w:b w:val="false"/>
          <w:i w:val="false"/>
          <w:color w:val="000000"/>
          <w:sz w:val="28"/>
        </w:rPr>
        <w:t>
      "Ұңғыманы сынау кезінде шикі газ өндіру" деген 8-бағанда ұңғыманы сынау кезінде шикі газ өндірудің көлемі сандық мәнде көрсетіледі;</w:t>
      </w:r>
    </w:p>
    <w:p>
      <w:pPr>
        <w:spacing w:after="0"/>
        <w:ind w:left="0"/>
        <w:jc w:val="both"/>
      </w:pPr>
      <w:r>
        <w:rPr>
          <w:rFonts w:ascii="Times New Roman"/>
          <w:b w:val="false"/>
          <w:i w:val="false"/>
          <w:color w:val="000000"/>
          <w:sz w:val="28"/>
        </w:rPr>
        <w:t xml:space="preserve">
      "Шикі газды қайта өңдеуді дамыту бағдарламасында көрсетілген шикі газ өндірудің жоспарлы көрсеткішінен шикі газды нақты өндірудегі айырмашылық себептері" деген 9-бағанда шикі газды қайта өңдеуді дамыту бағдарламасында көрсетілген шикі газ өндірудің жоспарлы көрсеткішінен газды нақты өндірудегі айырмашылық себептері туралы ақпарат көрсетіледі; </w:t>
      </w:r>
    </w:p>
    <w:p>
      <w:pPr>
        <w:spacing w:after="0"/>
        <w:ind w:left="0"/>
        <w:jc w:val="both"/>
      </w:pPr>
      <w:r>
        <w:rPr>
          <w:rFonts w:ascii="Times New Roman"/>
          <w:b w:val="false"/>
          <w:i w:val="false"/>
          <w:color w:val="000000"/>
          <w:sz w:val="28"/>
        </w:rPr>
        <w:t>
      "Тауарлық және сұйытылған газға дейін өңдеу үшін" деген 10-бағанда тауарлық және сұйытылған газға дейін өңдеу үшін жұмсалған шикі газ көлемі сандық мәнде көрсетіледі;</w:t>
      </w:r>
    </w:p>
    <w:p>
      <w:pPr>
        <w:spacing w:after="0"/>
        <w:ind w:left="0"/>
        <w:jc w:val="both"/>
      </w:pPr>
      <w:r>
        <w:rPr>
          <w:rFonts w:ascii="Times New Roman"/>
          <w:b w:val="false"/>
          <w:i w:val="false"/>
          <w:color w:val="000000"/>
          <w:sz w:val="28"/>
        </w:rPr>
        <w:t>
      "Электр энергиясын өндіру үшін" деген 11-бағанда электр энергиясын өндіру үшін жұмсалған шикі газ көлемі сандық мәнде көрсетіледі;</w:t>
      </w:r>
    </w:p>
    <w:p>
      <w:pPr>
        <w:spacing w:after="0"/>
        <w:ind w:left="0"/>
        <w:jc w:val="both"/>
      </w:pPr>
      <w:r>
        <w:rPr>
          <w:rFonts w:ascii="Times New Roman"/>
          <w:b w:val="false"/>
          <w:i w:val="false"/>
          <w:color w:val="000000"/>
          <w:sz w:val="28"/>
        </w:rPr>
        <w:t>
      "Қабатқа кері айдау үшін (айдаудың мақсатын көрсете отырып)" деген 12-бағанда қабатқа кері айдау үшін (айдаудың мақсаты көрсете отырып) жұмсалған шикі газ көлемі сандық мәнде көрсетіледі;</w:t>
      </w:r>
    </w:p>
    <w:p>
      <w:pPr>
        <w:spacing w:after="0"/>
        <w:ind w:left="0"/>
        <w:jc w:val="both"/>
      </w:pPr>
      <w:r>
        <w:rPr>
          <w:rFonts w:ascii="Times New Roman"/>
          <w:b w:val="false"/>
          <w:i w:val="false"/>
          <w:color w:val="000000"/>
          <w:sz w:val="28"/>
        </w:rPr>
        <w:t>
      "Жеке технологиялық қажеттілікке пайдалану үшін" деген 13-бағанда жеке технологиялық қажеттілікке пайдалану үшін жұмсалған шикі газ көлемі сандық мәнде көрсетіледі;</w:t>
      </w:r>
    </w:p>
    <w:p>
      <w:pPr>
        <w:spacing w:after="0"/>
        <w:ind w:left="0"/>
        <w:jc w:val="both"/>
      </w:pPr>
      <w:r>
        <w:rPr>
          <w:rFonts w:ascii="Times New Roman"/>
          <w:b w:val="false"/>
          <w:i w:val="false"/>
          <w:color w:val="000000"/>
          <w:sz w:val="28"/>
        </w:rPr>
        <w:t>
      "Газ құбырына тапсыру үшін (алушылар бөлінісінде көрсете отырып)" деген 14-бағанда газ құбырына тапсыру үшін (алушылар бөлінісінде көрсете отырып) жұмсалған шикі газ көлемі сандық мәнде көрсетіледі;</w:t>
      </w:r>
    </w:p>
    <w:p>
      <w:pPr>
        <w:spacing w:after="0"/>
        <w:ind w:left="0"/>
        <w:jc w:val="both"/>
      </w:pPr>
      <w:r>
        <w:rPr>
          <w:rFonts w:ascii="Times New Roman"/>
          <w:b w:val="false"/>
          <w:i w:val="false"/>
          <w:color w:val="000000"/>
          <w:sz w:val="28"/>
        </w:rPr>
        <w:t>
      "Өзгелері (жазу)" деген 15-бағанда қайта өңдеуге және (немесе) кәдеге жаратуға жұмсалған өзге шикі газ көлемі сандық мәнде көрсетіледі;</w:t>
      </w:r>
    </w:p>
    <w:p>
      <w:pPr>
        <w:spacing w:after="0"/>
        <w:ind w:left="0"/>
        <w:jc w:val="both"/>
      </w:pPr>
      <w:r>
        <w:rPr>
          <w:rFonts w:ascii="Times New Roman"/>
          <w:b w:val="false"/>
          <w:i w:val="false"/>
          <w:color w:val="000000"/>
          <w:sz w:val="28"/>
        </w:rPr>
        <w:t>
      "Шикі газдың технологиялық ысыраптары" деген 16-бағанда шикі газдың технологиялық ысыраптары көлемі сандық мәнде көрсетіледі;</w:t>
      </w:r>
    </w:p>
    <w:p>
      <w:pPr>
        <w:spacing w:after="0"/>
        <w:ind w:left="0"/>
        <w:jc w:val="both"/>
      </w:pPr>
      <w:r>
        <w:rPr>
          <w:rFonts w:ascii="Times New Roman"/>
          <w:b w:val="false"/>
          <w:i w:val="false"/>
          <w:color w:val="000000"/>
          <w:sz w:val="28"/>
        </w:rPr>
        <w:t>
      "Технологиялық жабдықты іске қосу-баптау кезінде" деген 17-бағанда технологиялық жабдықты іске қосу-баптау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жабдықты пайдалану кезінде" деген 18-бағанда технологиялық жабдықты пайдалану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жабдыққа техникалық қызмет көрсету және жөндеу жұмыстары кезінде" деген 19-бағанда технологиялық жабдыққа техникалық қызмет көрсету және жөндеу жұмыстары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 жұмысындағы технологиялық іркілістер, істен шығу мен ауытқулар кезінде" деген 20-бағанда технологиялық жабдық жұмысындағы технологиялық іркілістер, істен шығу мен ауытқулар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"Кен орынды сынамалап пайдалану кезінде" деген 21-бағанда кен орынды сынамалап пайдалану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"Ұңғыманың объектілерін сынау кезінде" деген 22-бағанда ұңғыманың объектілерін сынау кезінде жағуға рұқсат етілген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жабдықты іске қосу-баптау кезінде" деген 23-бағанда технологиялық жабдықты іске қосу-баптау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жабдықты пайдалану кезінде" деген 24-бағанда технологиялық жабдықты пайдалану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жабдыққа техникалық қызмет көрсету және жөндеу жұмыстары кезінде" деген 25-бағанда технологиялық жабдыққа техникалық қызмет көрсету және жөндеу жұмыстары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"Технологиялық жабдық жұмысындағы технологиялық іркілістер, істен шығу мен ауытқулар кезінде" деген 26-бағанда технологиялық жабдық жұмысындағы технологиялық іркілістер, істен шығу мен ауытқулар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"Кен орынды сынамалап пайдалану кезінде" деген 27-бағанда кен орынды сынамалап пайдалану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"Ұңғыманың объектілерін сынау кезінде" деген 28-бағанда ұңғыманың объектілерін сынау кезінде нақты жағылған шикі газ көлемі сандық мәнде көрсетіледі;</w:t>
      </w:r>
    </w:p>
    <w:p>
      <w:pPr>
        <w:spacing w:after="0"/>
        <w:ind w:left="0"/>
        <w:jc w:val="both"/>
      </w:pPr>
      <w:r>
        <w:rPr>
          <w:rFonts w:ascii="Times New Roman"/>
          <w:b w:val="false"/>
          <w:i w:val="false"/>
          <w:color w:val="000000"/>
          <w:sz w:val="28"/>
        </w:rPr>
        <w:t>
      "Басқалары (соның ішінде авариялық)" деген 29-бағанда басқа технологиялық процестерге, соның ішінде авариялық нақты жағылған шикі газ көлемі сандық мәнде көрсетіледі;</w:t>
      </w:r>
    </w:p>
    <w:p>
      <w:pPr>
        <w:spacing w:after="0"/>
        <w:ind w:left="0"/>
        <w:jc w:val="both"/>
      </w:pPr>
      <w:r>
        <w:rPr>
          <w:rFonts w:ascii="Times New Roman"/>
          <w:b w:val="false"/>
          <w:i w:val="false"/>
          <w:color w:val="000000"/>
          <w:sz w:val="28"/>
        </w:rPr>
        <w:t>
      "Шикі газды кәдеге жарату объектісінің атауы (құбырды салу, газ генераторын орнату, газпоршеньді электр станциясын орнату, газ кешенді дайындау қондырғысын салу және т. б.)" деген 30-бағанда шикі газды кәдеге жарату объектісінің атауы (құбырды салу, газ генераторын орнату, газпоршеньді электр станциясын орнату, газ кешенді дайындау қондырғысын салу және т. б.) көрсетіледі;</w:t>
      </w:r>
    </w:p>
    <w:p>
      <w:pPr>
        <w:spacing w:after="0"/>
        <w:ind w:left="0"/>
        <w:jc w:val="both"/>
      </w:pPr>
      <w:r>
        <w:rPr>
          <w:rFonts w:ascii="Times New Roman"/>
          <w:b w:val="false"/>
          <w:i w:val="false"/>
          <w:color w:val="000000"/>
          <w:sz w:val="28"/>
        </w:rPr>
        <w:t>
      "Шикі газды қайта өңдеуді дамыту бағдарламасы бойынша" деген 31-бағанда шикі газды қайта өңдеуді дамыту бағдарламасы бойынша шикі газды кәдеге жарату объектісін салудың басталу күні көрсетіледі;</w:t>
      </w:r>
    </w:p>
    <w:p>
      <w:pPr>
        <w:spacing w:after="0"/>
        <w:ind w:left="0"/>
        <w:jc w:val="both"/>
      </w:pPr>
      <w:r>
        <w:rPr>
          <w:rFonts w:ascii="Times New Roman"/>
          <w:b w:val="false"/>
          <w:i w:val="false"/>
          <w:color w:val="000000"/>
          <w:sz w:val="28"/>
        </w:rPr>
        <w:t>
      "Нақты" деген 32-бағанда шикі газды кәдеге жарату объектісін салудың нақты күні көрсетіледі;</w:t>
      </w:r>
    </w:p>
    <w:p>
      <w:pPr>
        <w:spacing w:after="0"/>
        <w:ind w:left="0"/>
        <w:jc w:val="both"/>
      </w:pPr>
      <w:r>
        <w:rPr>
          <w:rFonts w:ascii="Times New Roman"/>
          <w:b w:val="false"/>
          <w:i w:val="false"/>
          <w:color w:val="000000"/>
          <w:sz w:val="28"/>
        </w:rPr>
        <w:t>
      "Шикі газды қайта өңдеуді дамыту бағдарламасы бойынша" деген 33-бағанда шикі газды қайта өңдеуді дамыту бағдарламасы бойынша шикі газды кәдеге жарату объектісін аяқтау күні көрсетіледі;</w:t>
      </w:r>
    </w:p>
    <w:p>
      <w:pPr>
        <w:spacing w:after="0"/>
        <w:ind w:left="0"/>
        <w:jc w:val="both"/>
      </w:pPr>
      <w:r>
        <w:rPr>
          <w:rFonts w:ascii="Times New Roman"/>
          <w:b w:val="false"/>
          <w:i w:val="false"/>
          <w:color w:val="000000"/>
          <w:sz w:val="28"/>
        </w:rPr>
        <w:t>
      "Нақты" деген 34-бағанда шикі газды кәдеге жарату объектісін аяқтаудың нақты күні көрсетіледі;</w:t>
      </w:r>
    </w:p>
    <w:p>
      <w:pPr>
        <w:spacing w:after="0"/>
        <w:ind w:left="0"/>
        <w:jc w:val="both"/>
      </w:pPr>
      <w:r>
        <w:rPr>
          <w:rFonts w:ascii="Times New Roman"/>
          <w:b w:val="false"/>
          <w:i w:val="false"/>
          <w:color w:val="000000"/>
          <w:sz w:val="28"/>
        </w:rPr>
        <w:t>
      "Орындалуы, %" деген 35-бағанда шикі газды қайта өңдеуді дамыту бағдарламасы бойынша жоспарланған іс-шаралардың нақты орындалуы проценттік мәнде көрсетіледі;</w:t>
      </w:r>
    </w:p>
    <w:p>
      <w:pPr>
        <w:spacing w:after="0"/>
        <w:ind w:left="0"/>
        <w:jc w:val="both"/>
      </w:pPr>
      <w:r>
        <w:rPr>
          <w:rFonts w:ascii="Times New Roman"/>
          <w:b w:val="false"/>
          <w:i w:val="false"/>
          <w:color w:val="000000"/>
          <w:sz w:val="28"/>
        </w:rPr>
        <w:t>
      "Орындалмау себептері" деген 36-бағанда шикі газды қайта өңдеуді дамыту бағдарламасы бойынша жоспарланған іс-шаралардың нақты орындалмауы туралы ақпарат көрсетіледі;</w:t>
      </w:r>
    </w:p>
    <w:p>
      <w:pPr>
        <w:spacing w:after="0"/>
        <w:ind w:left="0"/>
        <w:jc w:val="both"/>
      </w:pPr>
      <w:r>
        <w:rPr>
          <w:rFonts w:ascii="Times New Roman"/>
          <w:b w:val="false"/>
          <w:i w:val="false"/>
          <w:color w:val="000000"/>
          <w:sz w:val="28"/>
        </w:rPr>
        <w:t>
      "Ескертпе" деген 37-бағанда шикі газды қайта өңдеуді дамыту бағдарламасын орындау туралы есепке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 xml:space="preserve">мұнай газын тұтыну </w:t>
            </w:r>
            <w:r>
              <w:br/>
            </w:r>
            <w:r>
              <w:rPr>
                <w:rFonts w:ascii="Times New Roman"/>
                <w:b w:val="false"/>
                <w:i w:val="false"/>
                <w:color w:val="000000"/>
                <w:sz w:val="20"/>
              </w:rPr>
              <w:t xml:space="preserve">нормаларын есептеу мен </w:t>
            </w:r>
            <w:r>
              <w:br/>
            </w:r>
            <w:r>
              <w:rPr>
                <w:rFonts w:ascii="Times New Roman"/>
                <w:b w:val="false"/>
                <w:i w:val="false"/>
                <w:color w:val="000000"/>
                <w:sz w:val="20"/>
              </w:rPr>
              <w:t>бекіту қағидаларына</w:t>
            </w:r>
            <w:r>
              <w:br/>
            </w:r>
            <w:r>
              <w:rPr>
                <w:rFonts w:ascii="Times New Roman"/>
                <w:b w:val="false"/>
                <w:i w:val="false"/>
                <w:color w:val="000000"/>
                <w:sz w:val="20"/>
              </w:rPr>
              <w:t>6-қосымша</w:t>
            </w:r>
          </w:p>
        </w:tc>
      </w:tr>
    </w:tbl>
    <w:bookmarkStart w:name="z122" w:id="70"/>
    <w:p>
      <w:pPr>
        <w:spacing w:after="0"/>
        <w:ind w:left="0"/>
        <w:jc w:val="left"/>
      </w:pPr>
      <w:r>
        <w:rPr>
          <w:rFonts w:ascii="Times New Roman"/>
          <w:b/>
          <w:i w:val="false"/>
          <w:color w:val="000000"/>
        </w:rPr>
        <w:t xml:space="preserve"> Жылытуға арналған тауарлық және/немесе сұйытылған мұнай газын тұтыну нормаларын есептеуге арналған климаттық параметрлер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723"/>
        <w:gridCol w:w="2659"/>
        <w:gridCol w:w="2164"/>
        <w:gridCol w:w="2164"/>
        <w:gridCol w:w="2164"/>
        <w:gridCol w:w="1214"/>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субъектісі</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393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берілетін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556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419100"/>
                          </a:xfrm>
                          <a:prstGeom prst="rect">
                            <a:avLst/>
                          </a:prstGeom>
                        </pic:spPr>
                      </pic:pic>
                    </a:graphicData>
                  </a:graphic>
                </wp:inline>
              </w:drawing>
            </w:r>
          </w:p>
          <w:p>
            <w:pPr>
              <w:spacing w:after="0"/>
              <w:ind w:left="0"/>
              <w:jc w:val="both"/>
            </w:pPr>
            <w:r>
              <w:rPr>
                <w:rFonts w:ascii="Times New Roman"/>
                <w:b w:val="false"/>
                <w:i w:val="false"/>
                <w:color w:val="000000"/>
                <w:sz w:val="20"/>
              </w:rPr>
              <w:t>, тәулік</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06400"/>
                          </a:xfrm>
                          <a:prstGeom prst="rect">
                            <a:avLst/>
                          </a:prstGeom>
                        </pic:spPr>
                      </pic:pic>
                    </a:graphicData>
                  </a:graphic>
                </wp:inline>
              </w:drawing>
            </w:r>
          </w:p>
          <w:p>
            <w:pPr>
              <w:spacing w:after="0"/>
              <w:ind w:left="0"/>
              <w:jc w:val="both"/>
            </w:pPr>
            <w:r>
              <w:rPr>
                <w:rFonts w:ascii="Times New Roman"/>
                <w:b w:val="false"/>
                <w:i w:val="false"/>
                <w:color w:val="000000"/>
                <w:sz w:val="20"/>
              </w:rPr>
              <w:t>, Мдж/м2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
м/с</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және сұйытылған</w:t>
            </w:r>
            <w:r>
              <w:br/>
            </w:r>
            <w:r>
              <w:rPr>
                <w:rFonts w:ascii="Times New Roman"/>
                <w:b w:val="false"/>
                <w:i w:val="false"/>
                <w:color w:val="000000"/>
                <w:sz w:val="20"/>
              </w:rPr>
              <w:t xml:space="preserve">мұнай газын тұтыну </w:t>
            </w:r>
            <w:r>
              <w:br/>
            </w:r>
            <w:r>
              <w:rPr>
                <w:rFonts w:ascii="Times New Roman"/>
                <w:b w:val="false"/>
                <w:i w:val="false"/>
                <w:color w:val="000000"/>
                <w:sz w:val="20"/>
              </w:rPr>
              <w:t xml:space="preserve">нормаларын есептеу мен </w:t>
            </w:r>
            <w:r>
              <w:br/>
            </w:r>
            <w:r>
              <w:rPr>
                <w:rFonts w:ascii="Times New Roman"/>
                <w:b w:val="false"/>
                <w:i w:val="false"/>
                <w:color w:val="000000"/>
                <w:sz w:val="20"/>
              </w:rPr>
              <w:t>бекіту қағидаларына</w:t>
            </w:r>
            <w:r>
              <w:br/>
            </w:r>
            <w:r>
              <w:rPr>
                <w:rFonts w:ascii="Times New Roman"/>
                <w:b w:val="false"/>
                <w:i w:val="false"/>
                <w:color w:val="000000"/>
                <w:sz w:val="20"/>
              </w:rPr>
              <w:t>7-қосымша</w:t>
            </w:r>
          </w:p>
        </w:tc>
      </w:tr>
    </w:tbl>
    <w:bookmarkStart w:name="z126" w:id="71"/>
    <w:p>
      <w:pPr>
        <w:spacing w:after="0"/>
        <w:ind w:left="0"/>
        <w:jc w:val="left"/>
      </w:pPr>
      <w:r>
        <w:rPr>
          <w:rFonts w:ascii="Times New Roman"/>
          <w:b/>
          <w:i w:val="false"/>
          <w:color w:val="000000"/>
        </w:rPr>
        <w:t xml:space="preserve"> Инфильтрация және желдету есебінен жылу ысырабын ескере отырып, ғимараттың жылу беруінің шартты коэффициентін анықтау алгоритмі</w:t>
      </w:r>
    </w:p>
    <w:bookmarkEnd w:id="71"/>
    <w:bookmarkStart w:name="z127" w:id="72"/>
    <w:p>
      <w:pPr>
        <w:spacing w:after="0"/>
        <w:ind w:left="0"/>
        <w:jc w:val="both"/>
      </w:pPr>
      <w:r>
        <w:rPr>
          <w:rFonts w:ascii="Times New Roman"/>
          <w:b w:val="false"/>
          <w:i w:val="false"/>
          <w:color w:val="000000"/>
          <w:sz w:val="28"/>
        </w:rPr>
        <w:t>
      1. Инфильтрация және желдеткіш есебінен жылу ысырабын ескеретін, Вт/(м</w:t>
      </w:r>
      <w:r>
        <w:rPr>
          <w:rFonts w:ascii="Times New Roman"/>
          <w:b w:val="false"/>
          <w:i w:val="false"/>
          <w:color w:val="000000"/>
          <w:vertAlign w:val="superscript"/>
        </w:rPr>
        <w:t>2</w:t>
      </w:r>
      <w:r>
        <w:rPr>
          <w:rFonts w:ascii="Times New Roman"/>
          <w:b w:val="false"/>
          <w:i w:val="false"/>
          <w:color w:val="000000"/>
          <w:sz w:val="28"/>
        </w:rPr>
        <w:t xml:space="preserve"> х 0С) ғимараттың жылу берудің шартты коэффициенті мынадай формула бойынша анықталады: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w:t>
      </w:r>
      <w:r>
        <w:rPr>
          <w:rFonts w:ascii="Times New Roman"/>
          <w:b w:val="false"/>
          <w:i w:val="false"/>
          <w:color w:val="000000"/>
          <w:sz w:val="28"/>
        </w:rPr>
        <w:t xml:space="preserve"> – 1,0 кДж/(кг х </w:t>
      </w:r>
      <w:r>
        <w:rPr>
          <w:rFonts w:ascii="Times New Roman"/>
          <w:b w:val="false"/>
          <w:i w:val="false"/>
          <w:color w:val="000000"/>
          <w:vertAlign w:val="superscript"/>
        </w:rPr>
        <w:t>о</w:t>
      </w:r>
      <w:r>
        <w:rPr>
          <w:rFonts w:ascii="Times New Roman"/>
          <w:b w:val="false"/>
          <w:i w:val="false"/>
          <w:color w:val="000000"/>
          <w:sz w:val="28"/>
        </w:rPr>
        <w:t>С) тең келетін ауаның үлестік жылу сыйымдылығы;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E</w:t>
      </w:r>
      <w:r>
        <w:rPr>
          <w:rFonts w:ascii="Times New Roman"/>
          <w:b w:val="false"/>
          <w:i w:val="false"/>
          <w:color w:val="000000"/>
          <w:sz w:val="28"/>
        </w:rPr>
        <w:t xml:space="preserve"> – формуласы бойынша анықталатын жылу беру кезеңінде ауа алмасудың орташа еселігі, сағат-1, (7.3);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vertAlign w:val="subscript"/>
        </w:rPr>
        <w:t>V</w:t>
      </w:r>
      <w:r>
        <w:rPr>
          <w:rFonts w:ascii="Times New Roman"/>
          <w:b w:val="false"/>
          <w:i w:val="false"/>
          <w:color w:val="000000"/>
          <w:sz w:val="28"/>
        </w:rPr>
        <w:t xml:space="preserve"> – ішкі қоршау конструкцияларының болуын ескеретін ғимараттағы ауа көлемін төмендету коэффициенті (=0,85 ұсынылады);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OT</w:t>
      </w:r>
      <w:r>
        <w:rPr>
          <w:rFonts w:ascii="Times New Roman"/>
          <w:b w:val="false"/>
          <w:i w:val="false"/>
          <w:color w:val="000000"/>
          <w:sz w:val="28"/>
        </w:rPr>
        <w:t xml:space="preserve"> – ғимараттың жылытатын көлемі, м</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 Энергетика министрінің 2018 жылғы 18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сұйытылған мұнай газын тұтыну нормаларын есептеу мен бекіту қағидаларына (Нормативтік құқықтық актілерді мемлекеттік тіркеу тізілімінде № 17472 болып тіркелген) (бұдан әрі – Қағидалар) 4-қосымшаға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 xml:space="preserve"> (осы Қағидаларға 4-қосымша);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екі қабат жеке ағашы бар терезелерге арналған жарық өткізу конструкцияларына қарсы жылу ағынына әсер етуді есептеу коэффициенті, k=8;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609600"/>
                    </a:xfrm>
                    <a:prstGeom prst="rect">
                      <a:avLst/>
                    </a:prstGeom>
                  </pic:spPr>
                </pic:pic>
              </a:graphicData>
            </a:graphic>
          </wp:inline>
        </w:drawing>
      </w:r>
    </w:p>
    <w:p>
      <w:pPr>
        <w:spacing w:after="0"/>
        <w:ind w:left="0"/>
        <w:jc w:val="left"/>
      </w:pPr>
      <w:r>
        <w:rPr>
          <w:rFonts w:ascii="Times New Roman"/>
          <w:b w:val="false"/>
          <w:i w:val="false"/>
          <w:color w:val="000000"/>
          <w:sz w:val="28"/>
        </w:rPr>
        <w:t>– жылу беру кезеңінде ағынды ауаның орташа тығыздығы,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4330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30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20-22 </w:t>
      </w:r>
      <w:r>
        <w:rPr>
          <w:rFonts w:ascii="Times New Roman"/>
          <w:b w:val="false"/>
          <w:i w:val="false"/>
          <w:color w:val="000000"/>
          <w:vertAlign w:val="superscript"/>
        </w:rPr>
        <w:t>о</w:t>
      </w:r>
      <w:r>
        <w:rPr>
          <w:rFonts w:ascii="Times New Roman"/>
          <w:b w:val="false"/>
          <w:i w:val="false"/>
          <w:color w:val="000000"/>
          <w:sz w:val="28"/>
        </w:rPr>
        <w:t xml:space="preserve">С аралықта тұрғын үй ғимаратының тиімді температурасының ең төмен мәндері бойынша қабылданатын ғимараттың ішіндегі ауаның есептік орташа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жылыту кезеңінде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С, Қағидалардың 6-қосымшаға сәйкес нақты өңір үшін қабылданады.</w:t>
      </w:r>
      <w:r>
        <w:br/>
      </w:r>
      <w:r>
        <w:rPr>
          <w:rFonts w:ascii="Times New Roman"/>
          <w:b w:val="false"/>
          <w:i w:val="false"/>
          <w:color w:val="000000"/>
          <w:sz w:val="28"/>
        </w:rPr>
        <w:t>
</w:t>
      </w:r>
    </w:p>
    <w:bookmarkStart w:name="z128" w:id="73"/>
    <w:p>
      <w:pPr>
        <w:spacing w:after="0"/>
        <w:ind w:left="0"/>
        <w:jc w:val="both"/>
      </w:pPr>
      <w:r>
        <w:rPr>
          <w:rFonts w:ascii="Times New Roman"/>
          <w:b w:val="false"/>
          <w:i w:val="false"/>
          <w:color w:val="000000"/>
          <w:sz w:val="28"/>
        </w:rPr>
        <w:t>
      2. Жылыту кезеңінде ғимараттағы ауа алмасудың орташа еселігі , сағат-1, желдету және инфильтрация есебінен қосылған ауа алмасуды ескере отырып, мынадай формула бойынша есептеледі: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6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E</w:t>
      </w:r>
      <w:r>
        <w:rPr>
          <w:rFonts w:ascii="Times New Roman"/>
          <w:b w:val="false"/>
          <w:i w:val="false"/>
          <w:color w:val="000000"/>
          <w:sz w:val="28"/>
        </w:rPr>
        <w:t>– (7.4) формуласы бойынша анықталатын желдету жүйесі арқылы ғимаратқа келетін ағынды ауаның көлемі, м</w:t>
      </w:r>
      <w:r>
        <w:rPr>
          <w:rFonts w:ascii="Times New Roman"/>
          <w:b w:val="false"/>
          <w:i w:val="false"/>
          <w:color w:val="000000"/>
          <w:vertAlign w:val="superscript"/>
        </w:rPr>
        <w:t>3</w:t>
      </w:r>
      <w:r>
        <w:rPr>
          <w:rFonts w:ascii="Times New Roman"/>
          <w:b w:val="false"/>
          <w:i w:val="false"/>
          <w:color w:val="000000"/>
          <w:sz w:val="28"/>
        </w:rPr>
        <w:t>/сағат;</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инф</w:t>
      </w:r>
      <w:r>
        <w:rPr>
          <w:rFonts w:ascii="Times New Roman"/>
          <w:b w:val="false"/>
          <w:i w:val="false"/>
          <w:color w:val="000000"/>
          <w:sz w:val="28"/>
        </w:rPr>
        <w:t>– (7.5-7.8) формуласы бойынша қоршау конструкциялары арқылы ғимаратқа сіңіретін ауаның көлемі.</w:t>
      </w:r>
    </w:p>
    <w:bookmarkStart w:name="z129" w:id="74"/>
    <w:p>
      <w:pPr>
        <w:spacing w:after="0"/>
        <w:ind w:left="0"/>
        <w:jc w:val="both"/>
      </w:pPr>
      <w:r>
        <w:rPr>
          <w:rFonts w:ascii="Times New Roman"/>
          <w:b w:val="false"/>
          <w:i w:val="false"/>
          <w:color w:val="000000"/>
          <w:sz w:val="28"/>
        </w:rPr>
        <w:t>
      3. Тұрғын үй ғимаратының (үйдің) желдету жүйесінің ең төмен өнімділігі бір сағаттың ішінде ауа көлемінің бір еседен кем емес ауысуын қамтамасыз етуі тиіс.</w:t>
      </w:r>
    </w:p>
    <w:bookmarkEnd w:id="74"/>
    <w:p>
      <w:pPr>
        <w:spacing w:after="0"/>
        <w:ind w:left="0"/>
        <w:jc w:val="both"/>
      </w:pPr>
      <w:r>
        <w:rPr>
          <w:rFonts w:ascii="Times New Roman"/>
          <w:b w:val="false"/>
          <w:i w:val="false"/>
          <w:color w:val="000000"/>
          <w:sz w:val="28"/>
        </w:rPr>
        <w:t>
      Ұйымдастырылмаған (табиғи) ағын кезінде желдеткіш жүйесі арқылы тұрғын үй ғимаратына (үйге) келетін ағынды ауаның көлемі L</w:t>
      </w:r>
      <w:r>
        <w:rPr>
          <w:rFonts w:ascii="Times New Roman"/>
          <w:b w:val="false"/>
          <w:i w:val="false"/>
          <w:color w:val="000000"/>
          <w:vertAlign w:val="subscript"/>
        </w:rPr>
        <w:t>E</w:t>
      </w:r>
      <w:r>
        <w:rPr>
          <w:rFonts w:ascii="Times New Roman"/>
          <w:b w:val="false"/>
          <w:i w:val="false"/>
          <w:color w:val="000000"/>
          <w:sz w:val="28"/>
        </w:rPr>
        <w:t xml:space="preserve"> , м</w:t>
      </w:r>
      <w:r>
        <w:rPr>
          <w:rFonts w:ascii="Times New Roman"/>
          <w:b w:val="false"/>
          <w:i w:val="false"/>
          <w:color w:val="000000"/>
          <w:vertAlign w:val="superscript"/>
        </w:rPr>
        <w:t>3</w:t>
      </w:r>
      <w:r>
        <w:rPr>
          <w:rFonts w:ascii="Times New Roman"/>
          <w:b w:val="false"/>
          <w:i w:val="false"/>
          <w:color w:val="000000"/>
          <w:sz w:val="28"/>
        </w:rPr>
        <w:t>/сағат,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62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b</w:t>
      </w:r>
      <w:r>
        <w:rPr>
          <w:rFonts w:ascii="Times New Roman"/>
          <w:b w:val="false"/>
          <w:i w:val="false"/>
          <w:color w:val="000000"/>
          <w:vertAlign w:val="subscript"/>
        </w:rPr>
        <w:t>E</w:t>
      </w:r>
      <w:r>
        <w:rPr>
          <w:rFonts w:ascii="Times New Roman"/>
          <w:b w:val="false"/>
          <w:i w:val="false"/>
          <w:color w:val="000000"/>
          <w:sz w:val="28"/>
        </w:rPr>
        <w:t xml:space="preserve"> – табиғи желдету кезінде ағынды ауаның ең төмен көлемінің жоғарылау коэффициенті мынадай факторлардың әсерінен болады:</w:t>
      </w:r>
    </w:p>
    <w:p>
      <w:pPr>
        <w:spacing w:after="0"/>
        <w:ind w:left="0"/>
        <w:jc w:val="both"/>
      </w:pPr>
      <w:r>
        <w:rPr>
          <w:rFonts w:ascii="Times New Roman"/>
          <w:b w:val="false"/>
          <w:i w:val="false"/>
          <w:color w:val="000000"/>
          <w:sz w:val="28"/>
        </w:rPr>
        <w:t>
      реттелетін желдету торлары мен клапандардың болмауы;</w:t>
      </w:r>
    </w:p>
    <w:p>
      <w:pPr>
        <w:spacing w:after="0"/>
        <w:ind w:left="0"/>
        <w:jc w:val="both"/>
      </w:pPr>
      <w:r>
        <w:rPr>
          <w:rFonts w:ascii="Times New Roman"/>
          <w:b w:val="false"/>
          <w:i w:val="false"/>
          <w:color w:val="000000"/>
          <w:sz w:val="28"/>
        </w:rPr>
        <w:t>
      есіктерде, терезелерде тығыз емес (саңылаулардың) болуы;</w:t>
      </w:r>
    </w:p>
    <w:p>
      <w:pPr>
        <w:spacing w:after="0"/>
        <w:ind w:left="0"/>
        <w:jc w:val="both"/>
      </w:pPr>
      <w:r>
        <w:rPr>
          <w:rFonts w:ascii="Times New Roman"/>
          <w:b w:val="false"/>
          <w:i w:val="false"/>
          <w:color w:val="000000"/>
          <w:sz w:val="28"/>
        </w:rPr>
        <w:t>
      ғимараттардың қоршау конструкцияларының нормативтік емес ауаны оқшаулауы.</w:t>
      </w:r>
    </w:p>
    <w:p>
      <w:pPr>
        <w:spacing w:after="0"/>
        <w:ind w:left="0"/>
        <w:jc w:val="both"/>
      </w:pPr>
      <w:r>
        <w:rPr>
          <w:rFonts w:ascii="Times New Roman"/>
          <w:b w:val="false"/>
          <w:i w:val="false"/>
          <w:color w:val="000000"/>
          <w:sz w:val="28"/>
        </w:rPr>
        <w:t>
      Өңірдегі тұрғын үй қорының басым жағдайын ескере отырып, аталған факторлардың болуына байланысты практикалық есептердегі bE коэффициентін былайша қабылдау қажет:</w:t>
      </w:r>
    </w:p>
    <w:p>
      <w:pPr>
        <w:spacing w:after="0"/>
        <w:ind w:left="0"/>
        <w:jc w:val="both"/>
      </w:pPr>
      <w:r>
        <w:rPr>
          <w:rFonts w:ascii="Times New Roman"/>
          <w:b w:val="false"/>
          <w:i w:val="false"/>
          <w:color w:val="000000"/>
          <w:sz w:val="28"/>
        </w:rPr>
        <w:t>
      1,1-ден 2,0 дейін бір фактор болғанда;</w:t>
      </w:r>
    </w:p>
    <w:p>
      <w:pPr>
        <w:spacing w:after="0"/>
        <w:ind w:left="0"/>
        <w:jc w:val="both"/>
      </w:pPr>
      <w:r>
        <w:rPr>
          <w:rFonts w:ascii="Times New Roman"/>
          <w:b w:val="false"/>
          <w:i w:val="false"/>
          <w:color w:val="000000"/>
          <w:sz w:val="28"/>
        </w:rPr>
        <w:t>
      1,5-ден 2,5 дейін екі фактор болғанда;</w:t>
      </w:r>
    </w:p>
    <w:p>
      <w:pPr>
        <w:spacing w:after="0"/>
        <w:ind w:left="0"/>
        <w:jc w:val="both"/>
      </w:pPr>
      <w:r>
        <w:rPr>
          <w:rFonts w:ascii="Times New Roman"/>
          <w:b w:val="false"/>
          <w:i w:val="false"/>
          <w:color w:val="000000"/>
          <w:sz w:val="28"/>
        </w:rPr>
        <w:t>
      2,2-ден 3,0 дейін үш фактор болғанда.</w:t>
      </w:r>
    </w:p>
    <w:bookmarkStart w:name="z130" w:id="75"/>
    <w:p>
      <w:pPr>
        <w:spacing w:after="0"/>
        <w:ind w:left="0"/>
        <w:jc w:val="both"/>
      </w:pPr>
      <w:r>
        <w:rPr>
          <w:rFonts w:ascii="Times New Roman"/>
          <w:b w:val="false"/>
          <w:i w:val="false"/>
          <w:color w:val="000000"/>
          <w:sz w:val="28"/>
        </w:rPr>
        <w:t>
      4. Қоршау және жарық өткізу конструкциялары арқылы инфильтрация есебінен тұрғын үй (үй) ғимаратына келетін ауаның жиынтық көлемі, Gинф, кг/ сағат, мынадай формулалар бойынша анықталады: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751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қоршау конструкциялары арқылы ғимаратқа (үйге) сіңіретін ауаның көлемі (жарық ойықтары мен кіретін есіктерді толтыруды қоспағанда), кг/сағат;</w:t>
      </w:r>
      <w:r>
        <w:br/>
      </w:r>
      <w:r>
        <w:rPr>
          <w:rFonts w:ascii="Times New Roman"/>
          <w:b w:val="false"/>
          <w:i w:val="false"/>
          <w:color w:val="000000"/>
          <w:sz w:val="28"/>
        </w:rPr>
        <w:t>
</w:t>
      </w:r>
      <w:r>
        <w:br/>
      </w:r>
    </w:p>
    <w:p>
      <w:pPr>
        <w:spacing w:after="0"/>
        <w:ind w:left="0"/>
        <w:jc w:val="both"/>
      </w:pPr>
      <w:r>
        <w:drawing>
          <wp:inline distT="0" distB="0" distL="0" distR="0">
            <wp:extent cx="57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жарық өткізетін мөлдір конструкциялар арқылы, кг/ сағат;</w:t>
      </w:r>
      <w:r>
        <w:br/>
      </w:r>
      <w:r>
        <w:rPr>
          <w:rFonts w:ascii="Times New Roman"/>
          <w:b w:val="false"/>
          <w:i w:val="false"/>
          <w:color w:val="000000"/>
          <w:sz w:val="28"/>
        </w:rPr>
        <w:t>
</w:t>
      </w:r>
      <w:r>
        <w:br/>
      </w:r>
    </w:p>
    <w:p>
      <w:pPr>
        <w:spacing w:after="0"/>
        <w:ind w:left="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6900" cy="495300"/>
                    </a:xfrm>
                    <a:prstGeom prst="rect">
                      <a:avLst/>
                    </a:prstGeom>
                  </pic:spPr>
                </pic:pic>
              </a:graphicData>
            </a:graphic>
          </wp:inline>
        </w:drawing>
      </w:r>
    </w:p>
    <w:p>
      <w:pPr>
        <w:spacing w:after="0"/>
        <w:ind w:left="0"/>
        <w:jc w:val="left"/>
      </w:pPr>
      <w:r>
        <w:rPr>
          <w:rFonts w:ascii="Times New Roman"/>
          <w:b w:val="false"/>
          <w:i w:val="false"/>
          <w:color w:val="000000"/>
          <w:sz w:val="28"/>
        </w:rPr>
        <w:t>– кіретін есіктер арқылы, кг/сағат;</w:t>
      </w:r>
      <w:r>
        <w:br/>
      </w:r>
      <w:r>
        <w:rPr>
          <w:rFonts w:ascii="Times New Roman"/>
          <w:b w:val="false"/>
          <w:i w:val="false"/>
          <w:color w:val="000000"/>
          <w:sz w:val="28"/>
        </w:rPr>
        <w:t>
</w:t>
      </w:r>
      <w:r>
        <w:br/>
      </w:r>
    </w:p>
    <w:p>
      <w:pPr>
        <w:spacing w:after="0"/>
        <w:ind w:left="0"/>
        <w:jc w:val="both"/>
      </w:pPr>
      <w:r>
        <w:drawing>
          <wp:inline distT="0" distB="0" distL="0" distR="0">
            <wp:extent cx="622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508000"/>
                    </a:xfrm>
                    <a:prstGeom prst="rect">
                      <a:avLst/>
                    </a:prstGeom>
                  </pic:spPr>
                </pic:pic>
              </a:graphicData>
            </a:graphic>
          </wp:inline>
        </w:drawing>
      </w:r>
    </w:p>
    <w:p>
      <w:pPr>
        <w:spacing w:after="0"/>
        <w:ind w:left="0"/>
        <w:jc w:val="left"/>
      </w:pPr>
      <w:r>
        <w:rPr>
          <w:rFonts w:ascii="Times New Roman"/>
          <w:b w:val="false"/>
          <w:i w:val="false"/>
          <w:color w:val="000000"/>
          <w:sz w:val="28"/>
        </w:rPr>
        <w:t>– жылытылатын үй-жайларды жылытылмайтын үй-жайлардан, сыртқы ауадан және топырақтан бөліп тұратын қоршау құрылыс конструкцияларының ішкі бетінің жалпы алаңы, м</w:t>
      </w:r>
      <w:r>
        <w:rPr>
          <w:rFonts w:ascii="Times New Roman"/>
          <w:b w:val="false"/>
          <w:i w:val="false"/>
          <w:color w:val="000000"/>
          <w:vertAlign w:val="superscript"/>
        </w:rPr>
        <w:t>2</w:t>
      </w:r>
      <w:r>
        <w:rPr>
          <w:rFonts w:ascii="Times New Roman"/>
          <w:b w:val="false"/>
          <w:i w:val="false"/>
          <w:color w:val="000000"/>
          <w:sz w:val="28"/>
        </w:rPr>
        <w:t>, (осы Қағидаларға 4-қосымша);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F</w:t>
      </w:r>
      <w:r>
        <w:rPr>
          <w:rFonts w:ascii="Times New Roman"/>
          <w:b w:val="false"/>
          <w:i w:val="false"/>
          <w:color w:val="000000"/>
          <w:sz w:val="28"/>
        </w:rPr>
        <w:t xml:space="preserve"> – жарық ойықтарының жиынтық алаңы, м</w:t>
      </w:r>
      <w:r>
        <w:rPr>
          <w:rFonts w:ascii="Times New Roman"/>
          <w:b w:val="false"/>
          <w:i w:val="false"/>
          <w:color w:val="000000"/>
          <w:vertAlign w:val="superscript"/>
        </w:rPr>
        <w:t>2</w:t>
      </w:r>
      <w:r>
        <w:rPr>
          <w:rFonts w:ascii="Times New Roman"/>
          <w:b w:val="false"/>
          <w:i w:val="false"/>
          <w:color w:val="000000"/>
          <w:sz w:val="28"/>
        </w:rPr>
        <w:t xml:space="preserve"> (осы Қағидаларға 4-қосымша);</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ДЕ</w:t>
      </w:r>
      <w:r>
        <w:rPr>
          <w:rFonts w:ascii="Times New Roman"/>
          <w:b w:val="false"/>
          <w:i w:val="false"/>
          <w:color w:val="000000"/>
          <w:sz w:val="28"/>
        </w:rPr>
        <w:t>– кіретін есіктердің жиынтық алаңы, м</w:t>
      </w:r>
      <w:r>
        <w:rPr>
          <w:rFonts w:ascii="Times New Roman"/>
          <w:b w:val="false"/>
          <w:i w:val="false"/>
          <w:color w:val="000000"/>
          <w:vertAlign w:val="superscript"/>
        </w:rPr>
        <w:t>2</w:t>
      </w:r>
      <w:r>
        <w:rPr>
          <w:rFonts w:ascii="Times New Roman"/>
          <w:b w:val="false"/>
          <w:i w:val="false"/>
          <w:color w:val="000000"/>
          <w:sz w:val="28"/>
        </w:rPr>
        <w:t xml:space="preserve"> (бір кіретін есікке орташа AДЕ =2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қоршау конструкциялардың сыртқы және ішкі беттеріндегі ауа қысымының айырмасы, Па, 7.5- кіші бөлімде белгіленеді;</w:t>
      </w:r>
      <w:r>
        <w:br/>
      </w:r>
      <w:r>
        <w:rPr>
          <w:rFonts w:ascii="Times New Roman"/>
          <w:b w:val="false"/>
          <w:i w:val="false"/>
          <w:color w:val="000000"/>
          <w:sz w:val="28"/>
        </w:rPr>
        <w:t>
</w:t>
      </w:r>
      <w:r>
        <w:br/>
      </w:r>
    </w:p>
    <w:p>
      <w:pPr>
        <w:spacing w:after="0"/>
        <w:ind w:left="0"/>
        <w:jc w:val="both"/>
      </w:pPr>
      <w:r>
        <w:drawing>
          <wp:inline distT="0" distB="0" distL="0" distR="0">
            <wp:extent cx="60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9600" cy="406400"/>
                    </a:xfrm>
                    <a:prstGeom prst="rect">
                      <a:avLst/>
                    </a:prstGeom>
                  </pic:spPr>
                </pic:pic>
              </a:graphicData>
            </a:graphic>
          </wp:inline>
        </w:drawing>
      </w:r>
    </w:p>
    <w:p>
      <w:pPr>
        <w:spacing w:after="0"/>
        <w:ind w:left="0"/>
        <w:jc w:val="left"/>
      </w:pPr>
      <w:r>
        <w:rPr>
          <w:rFonts w:ascii="Times New Roman"/>
          <w:b w:val="false"/>
          <w:i w:val="false"/>
          <w:color w:val="000000"/>
          <w:sz w:val="28"/>
        </w:rPr>
        <w:t>– ғимараттың коршау конструкцияларының ауаның өтуіне нормаланған кедергісі, м</w:t>
      </w:r>
      <w:r>
        <w:rPr>
          <w:rFonts w:ascii="Times New Roman"/>
          <w:b w:val="false"/>
          <w:i w:val="false"/>
          <w:color w:val="000000"/>
          <w:vertAlign w:val="superscript"/>
        </w:rPr>
        <w:t>2</w:t>
      </w:r>
      <w:r>
        <w:rPr>
          <w:rFonts w:ascii="Times New Roman"/>
          <w:b w:val="false"/>
          <w:i w:val="false"/>
          <w:color w:val="000000"/>
          <w:sz w:val="28"/>
        </w:rPr>
        <w:t xml:space="preserve"> х сағат х Па/кг;</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жарық өткізу конструкцияларының ауаның өтуіне нормаланған кедергісі, м</w:t>
      </w:r>
      <w:r>
        <w:rPr>
          <w:rFonts w:ascii="Times New Roman"/>
          <w:b w:val="false"/>
          <w:i w:val="false"/>
          <w:color w:val="000000"/>
          <w:vertAlign w:val="superscript"/>
        </w:rPr>
        <w:t>2</w:t>
      </w:r>
      <w:r>
        <w:rPr>
          <w:rFonts w:ascii="Times New Roman"/>
          <w:b w:val="false"/>
          <w:i w:val="false"/>
          <w:color w:val="000000"/>
          <w:sz w:val="28"/>
        </w:rPr>
        <w:t xml:space="preserve"> х сағат х Па/кг (ағаш терезелер үшін</w:t>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=0,167 м</w:t>
      </w:r>
      <w:r>
        <w:rPr>
          <w:rFonts w:ascii="Times New Roman"/>
          <w:b w:val="false"/>
          <w:i w:val="false"/>
          <w:color w:val="000000"/>
          <w:vertAlign w:val="superscript"/>
        </w:rPr>
        <w:t>2</w:t>
      </w:r>
      <w:r>
        <w:rPr>
          <w:rFonts w:ascii="Times New Roman"/>
          <w:b w:val="false"/>
          <w:i w:val="false"/>
          <w:color w:val="000000"/>
          <w:sz w:val="28"/>
        </w:rPr>
        <w:t xml:space="preserve"> х сағат х Па/кг);</w:t>
      </w:r>
      <w:r>
        <w:br/>
      </w:r>
      <w:r>
        <w:rPr>
          <w:rFonts w:ascii="Times New Roman"/>
          <w:b w:val="false"/>
          <w:i w:val="false"/>
          <w:color w:val="000000"/>
          <w:sz w:val="28"/>
        </w:rPr>
        <w:t>
</w:t>
      </w:r>
      <w:r>
        <w:br/>
      </w:r>
    </w:p>
    <w:p>
      <w:pPr>
        <w:spacing w:after="0"/>
        <w:ind w:left="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3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кіретін есіктердің ауа өтуіне нормаланған кедергісі, м</w:t>
      </w:r>
      <w:r>
        <w:rPr>
          <w:rFonts w:ascii="Times New Roman"/>
          <w:b w:val="false"/>
          <w:i w:val="false"/>
          <w:color w:val="000000"/>
          <w:vertAlign w:val="superscript"/>
        </w:rPr>
        <w:t>2</w:t>
      </w:r>
      <w:r>
        <w:rPr>
          <w:rFonts w:ascii="Times New Roman"/>
          <w:b w:val="false"/>
          <w:i w:val="false"/>
          <w:color w:val="000000"/>
          <w:sz w:val="28"/>
        </w:rPr>
        <w:t xml:space="preserve"> х сағат х Па/кг (тұрғын үй ғимараттарының кіретін есіктері үшін </w:t>
      </w:r>
    </w:p>
    <w:p>
      <w:pPr>
        <w:spacing w:after="0"/>
        <w:ind w:left="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23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=0,452 м</w:t>
      </w:r>
      <w:r>
        <w:rPr>
          <w:rFonts w:ascii="Times New Roman"/>
          <w:b w:val="false"/>
          <w:i w:val="false"/>
          <w:color w:val="000000"/>
          <w:vertAlign w:val="superscript"/>
        </w:rPr>
        <w:t>2</w:t>
      </w:r>
      <w:r>
        <w:rPr>
          <w:rFonts w:ascii="Times New Roman"/>
          <w:b w:val="false"/>
          <w:i w:val="false"/>
          <w:color w:val="000000"/>
          <w:sz w:val="28"/>
        </w:rPr>
        <w:t xml:space="preserve"> х сағат х Па/кг).</w:t>
      </w:r>
      <w:r>
        <w:br/>
      </w:r>
      <w:r>
        <w:rPr>
          <w:rFonts w:ascii="Times New Roman"/>
          <w:b w:val="false"/>
          <w:i w:val="false"/>
          <w:color w:val="000000"/>
          <w:sz w:val="28"/>
        </w:rPr>
        <w:t>
</w:t>
      </w:r>
    </w:p>
    <w:bookmarkStart w:name="z131" w:id="76"/>
    <w:p>
      <w:pPr>
        <w:spacing w:after="0"/>
        <w:ind w:left="0"/>
        <w:jc w:val="both"/>
      </w:pPr>
      <w:r>
        <w:rPr>
          <w:rFonts w:ascii="Times New Roman"/>
          <w:b w:val="false"/>
          <w:i w:val="false"/>
          <w:color w:val="000000"/>
          <w:sz w:val="28"/>
        </w:rPr>
        <w:t>
      5. Қоршау конструкцияларының сыртқы және ішкі беттеріндегі ауа қысымының айырмасы,</w:t>
      </w:r>
    </w:p>
    <w:bookmarkEnd w:id="76"/>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4864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64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ЗД</w:t>
      </w:r>
      <w:r>
        <w:rPr>
          <w:rFonts w:ascii="Times New Roman"/>
          <w:b w:val="false"/>
          <w:i w:val="false"/>
          <w:color w:val="000000"/>
          <w:sz w:val="28"/>
        </w:rPr>
        <w:t>– ғимараттың биіктігі (бірінші қабаттың еденінен сору шахтасына дейін биіктігі),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сыртқы ауаның үлестік салмағы, Н/м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322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25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ішкі ауаның үлестік салмағы, Н/м</w:t>
      </w:r>
      <w:r>
        <w:rPr>
          <w:rFonts w:ascii="Times New Roman"/>
          <w:b w:val="false"/>
          <w:i w:val="false"/>
          <w:color w:val="000000"/>
          <w:vertAlign w:val="superscript"/>
        </w:rPr>
        <w:t>3</w:t>
      </w:r>
      <w:r>
        <w:rPr>
          <w:rFonts w:ascii="Times New Roman"/>
          <w:b w:val="false"/>
          <w:i w:val="false"/>
          <w:color w:val="000000"/>
          <w:sz w:val="28"/>
        </w:rPr>
        <w:t>,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311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11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 жылыту кезеңіндегі желдің орташа жылдамдығы, м/с, және </w:t>
      </w:r>
    </w:p>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кезеңінде сыртқы ауаның орташа температурасы </w:t>
      </w:r>
      <w:r>
        <w:rPr>
          <w:rFonts w:ascii="Times New Roman"/>
          <w:b w:val="false"/>
          <w:i w:val="false"/>
          <w:color w:val="000000"/>
          <w:vertAlign w:val="superscript"/>
        </w:rPr>
        <w:t>о</w:t>
      </w:r>
      <w:r>
        <w:rPr>
          <w:rFonts w:ascii="Times New Roman"/>
          <w:b w:val="false"/>
          <w:i w:val="false"/>
          <w:color w:val="000000"/>
          <w:sz w:val="28"/>
        </w:rPr>
        <w:t>С осы Қағидаларға 6-қосымшаға сәйкес нақты өңір үшін қабылданады.</w:t>
      </w:r>
      <w:r>
        <w:br/>
      </w:r>
      <w:r>
        <w:rPr>
          <w:rFonts w:ascii="Times New Roman"/>
          <w:b w:val="false"/>
          <w:i w:val="false"/>
          <w:color w:val="000000"/>
          <w:sz w:val="28"/>
        </w:rPr>
        <w:t>
</w:t>
      </w:r>
    </w:p>
    <w:bookmarkStart w:name="z132" w:id="77"/>
    <w:p>
      <w:pPr>
        <w:spacing w:after="0"/>
        <w:ind w:left="0"/>
        <w:jc w:val="both"/>
      </w:pPr>
      <w:r>
        <w:rPr>
          <w:rFonts w:ascii="Times New Roman"/>
          <w:b w:val="false"/>
          <w:i w:val="false"/>
          <w:color w:val="000000"/>
          <w:sz w:val="28"/>
        </w:rPr>
        <w:t>
      6. Табиғи-климаттық факторлардың және адам тіршілігінің әсер ету нәтижесінде уақыт өткеннен кейін бастапқы тұрғын үй ғимараттардың техникалық-пайдалану сапасы (ауаны өткізу, жылуды қорғау, беріктілігі, тұрақтылығы) жоғалады.</w:t>
      </w:r>
    </w:p>
    <w:bookmarkEnd w:id="77"/>
    <w:p>
      <w:pPr>
        <w:spacing w:after="0"/>
        <w:ind w:left="0"/>
        <w:jc w:val="both"/>
      </w:pPr>
      <w:r>
        <w:rPr>
          <w:rFonts w:ascii="Times New Roman"/>
          <w:b w:val="false"/>
          <w:i w:val="false"/>
          <w:color w:val="000000"/>
          <w:sz w:val="28"/>
        </w:rPr>
        <w:t>
      Тұрғын үй ғимараттарының (конструкциялардың, элементтердің немесе олардың учаскелерінің) физикалық тозуы тозудың нақты белгілері бойынша және олардың сандық бағасы бойынша бағаланады.</w:t>
      </w:r>
    </w:p>
    <w:bookmarkStart w:name="z133" w:id="78"/>
    <w:p>
      <w:pPr>
        <w:spacing w:after="0"/>
        <w:ind w:left="0"/>
        <w:jc w:val="both"/>
      </w:pPr>
      <w:r>
        <w:rPr>
          <w:rFonts w:ascii="Times New Roman"/>
          <w:b w:val="false"/>
          <w:i w:val="false"/>
          <w:color w:val="000000"/>
          <w:sz w:val="28"/>
        </w:rPr>
        <w:t>
      7. Тұрғын үй ғимараттарының конструкцияларының және элементтерінің нормаланған ауа өткізгіштігін арттыруға себеп болатын физикалық тозуды есептеу (7.1) формуласы бойынша есептелетін ғимараттың жылу беру шартты коэффициентін Кинф ұлғайтуға әкеп соғады.</w:t>
      </w:r>
    </w:p>
    <w:bookmarkEnd w:id="78"/>
    <w:p>
      <w:pPr>
        <w:spacing w:after="0"/>
        <w:ind w:left="0"/>
        <w:jc w:val="both"/>
      </w:pPr>
      <w:r>
        <w:rPr>
          <w:rFonts w:ascii="Times New Roman"/>
          <w:b w:val="false"/>
          <w:i w:val="false"/>
          <w:color w:val="000000"/>
          <w:sz w:val="28"/>
        </w:rPr>
        <w:t xml:space="preserve">
      Ғимараттың жылу берудің шартты коэффициентінің нақты мәні </w:t>
      </w:r>
    </w:p>
    <w:p>
      <w:pPr>
        <w:spacing w:after="0"/>
        <w:ind w:left="0"/>
        <w:jc w:val="both"/>
      </w:pPr>
      <w:r>
        <w:drawing>
          <wp:inline distT="0" distB="0" distL="0" distR="0">
            <wp:extent cx="200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0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пайдаланылатын тұрғын үй ғимараттарындағы инфильтрация және желдету есебінен жылу шығынын ескеретін, мынадай формула бойынша айқындалатын:</w:t>
      </w:r>
      <w:r>
        <w:br/>
      </w:r>
      <w:r>
        <w:rPr>
          <w:rFonts w:ascii="Times New Roman"/>
          <w:b w:val="false"/>
          <w:i w:val="false"/>
          <w:color w:val="000000"/>
          <w:sz w:val="28"/>
        </w:rPr>
        <w:t>
</w:t>
      </w:r>
      <w:r>
        <w:br/>
      </w:r>
    </w:p>
    <w:p>
      <w:pPr>
        <w:spacing w:after="0"/>
        <w:ind w:left="0"/>
        <w:jc w:val="both"/>
      </w:pPr>
      <w:r>
        <w:drawing>
          <wp:inline distT="0" distB="0" distL="0" distR="0">
            <wp:extent cx="2527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27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 пайдаланып жатқан тұрғын үй ғимараттарындағы нормаланған ауаның өткізгіштігін арттыру коэффициенті;</w:t>
      </w:r>
    </w:p>
    <w:p>
      <w:pPr>
        <w:spacing w:after="0"/>
        <w:ind w:left="0"/>
        <w:jc w:val="both"/>
      </w:pPr>
      <w:r>
        <w:rPr>
          <w:rFonts w:ascii="Times New Roman"/>
          <w:b w:val="false"/>
          <w:i w:val="false"/>
          <w:color w:val="000000"/>
          <w:sz w:val="28"/>
        </w:rPr>
        <w:t>
      Кинф– инфильтрация және желдету есебінен жылу ысырабын ескеретін Вт/(м</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С), ғимараттың жылу беруінің шартты коэффициенті (7.1) формуласы бойынша анықталады.</w:t>
      </w:r>
    </w:p>
    <w:bookmarkStart w:name="z134" w:id="79"/>
    <w:p>
      <w:pPr>
        <w:spacing w:after="0"/>
        <w:ind w:left="0"/>
        <w:jc w:val="both"/>
      </w:pPr>
      <w:r>
        <w:rPr>
          <w:rFonts w:ascii="Times New Roman"/>
          <w:b w:val="false"/>
          <w:i w:val="false"/>
          <w:color w:val="000000"/>
          <w:sz w:val="28"/>
        </w:rPr>
        <w:t xml:space="preserve">
      8. Қазақстан Республикасының өңірлерінде ғимараттар қабырғаларының материалдары бойынша тұрғын үй қорын бөлу кестесі және қабырғалардың материалдары мен конструкцияларының ауа өткізгіштігіне орташаланған кедергісі: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957"/>
        <w:gridCol w:w="1151"/>
        <w:gridCol w:w="1151"/>
        <w:gridCol w:w="2794"/>
        <w:gridCol w:w="3304"/>
        <w:gridCol w:w="1337"/>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субъектісі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суықн,</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оп,</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тәулік</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Мдж/м</w:t>
            </w:r>
            <w:r>
              <w:rPr>
                <w:rFonts w:ascii="Times New Roman"/>
                <w:b w:val="false"/>
                <w:i w:val="false"/>
                <w:color w:val="000000"/>
                <w:vertAlign w:val="superscript"/>
              </w:rPr>
              <w:t>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
м/с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80"/>
    <w:p>
      <w:pPr>
        <w:spacing w:after="0"/>
        <w:ind w:left="0"/>
        <w:jc w:val="both"/>
      </w:pPr>
      <w:r>
        <w:rPr>
          <w:rFonts w:ascii="Times New Roman"/>
          <w:b w:val="false"/>
          <w:i w:val="false"/>
          <w:color w:val="000000"/>
          <w:sz w:val="28"/>
        </w:rPr>
        <w:t>
      9. Қазақстан Республикасының өңірлерінде жылдар бойынша ғимараттарды салу, табиғи тозуы бойынша тұрғын үй қорын бөлу кестесі және пайдаланылатын тұрғын үй ғимараттарындағы нормаланған ауаның өткізгіштігін асыру коэффициенттері: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00"/>
        <w:gridCol w:w="1077"/>
        <w:gridCol w:w="2128"/>
        <w:gridCol w:w="2197"/>
        <w:gridCol w:w="2129"/>
        <w:gridCol w:w="1078"/>
        <w:gridCol w:w="671"/>
        <w:gridCol w:w="705"/>
        <w:gridCol w:w="672"/>
        <w:gridCol w:w="572"/>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субъектісі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жылдары бойынша пәтерлердің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тозған ғимараттардағы пәтерлердің үлесі (алаң бойынша),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ауаның өткізгіштігін асыру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w:t>
            </w:r>
            <w:r>
              <w:br/>
            </w:r>
            <w:r>
              <w:rPr>
                <w:rFonts w:ascii="Times New Roman"/>
                <w:b w:val="false"/>
                <w:i w:val="false"/>
                <w:color w:val="000000"/>
                <w:sz w:val="20"/>
              </w:rPr>
              <w:t>
ға дейін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1921 - 1945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 – 1970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1971 - 1995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w:t>
            </w:r>
            <w:r>
              <w:br/>
            </w:r>
            <w:r>
              <w:rPr>
                <w:rFonts w:ascii="Times New Roman"/>
                <w:b w:val="false"/>
                <w:i w:val="false"/>
                <w:color w:val="000000"/>
                <w:sz w:val="20"/>
              </w:rPr>
              <w:t>
дан кейін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w:t>
            </w:r>
            <w:r>
              <w:br/>
            </w:r>
            <w:r>
              <w:rPr>
                <w:rFonts w:ascii="Times New Roman"/>
                <w:b w:val="false"/>
                <w:i w:val="false"/>
                <w:color w:val="000000"/>
                <w:sz w:val="20"/>
              </w:rPr>
              <w:t>
30 дейін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w:t>
            </w:r>
            <w:r>
              <w:br/>
            </w:r>
            <w:r>
              <w:rPr>
                <w:rFonts w:ascii="Times New Roman"/>
                <w:b w:val="false"/>
                <w:i w:val="false"/>
                <w:color w:val="000000"/>
                <w:sz w:val="20"/>
              </w:rPr>
              <w:t>
65 дейін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