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bc36" w14:textId="768b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27 шілдедегі № 358 бұйрығы. Қазақстан Республикасының Әділет министрлігінде 2021 жылғы 3 тамызда № 23817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(Нормативтік құқықтық актілерді мемлекеттік тіркеу тізілімінде № 10188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12-2-бабының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Индустрия </w:t>
      </w:r>
    </w:p>
    <w:p>
      <w:pPr>
        <w:spacing w:after="0"/>
        <w:ind w:left="0"/>
        <w:jc w:val="both"/>
      </w:pPr>
      <w:r>
        <w:rPr>
          <w:rFonts w:ascii="Times New Roman"/>
          <w:b w:val="false"/>
          <w:i w:val="false"/>
          <w:color w:val="000000"/>
          <w:sz w:val="28"/>
        </w:rPr>
        <w:t xml:space="preserve">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27 шілдедегі</w:t>
            </w:r>
            <w:r>
              <w:br/>
            </w:r>
            <w:r>
              <w:rPr>
                <w:rFonts w:ascii="Times New Roman"/>
                <w:b w:val="false"/>
                <w:i w:val="false"/>
                <w:color w:val="000000"/>
                <w:sz w:val="20"/>
              </w:rPr>
              <w:t>№ 358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Өнеркәсіптік қауіпсіздік саласындағы жұмыстарды жүргізуге аттестатталатын заңды тұлғаларға қойылатын талаптар</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"Азаматтық қорғау туралы" Қазақстан Республикасы Заңының 12-2-бабының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13"/>
    <w:bookmarkStart w:name="z17" w:id="14"/>
    <w:p>
      <w:pPr>
        <w:spacing w:after="0"/>
        <w:ind w:left="0"/>
        <w:jc w:val="both"/>
      </w:pPr>
      <w:r>
        <w:rPr>
          <w:rFonts w:ascii="Times New Roman"/>
          <w:b w:val="false"/>
          <w:i w:val="false"/>
          <w:color w:val="000000"/>
          <w:sz w:val="28"/>
        </w:rPr>
        <w:t>
      2. Өнеркәсіптік қауіпсіздік саласындағы жұмыстарды жүргізуге заңды тұлғаларды аттестаттау өнеркәсіптік қауіпсіздік саласындағы уәкілетті органның өнеркәсіптік қауіпсіздік саласындағы жұмыстардың мынадай түрлерін орындауға заңды тұлғаның құқылығын ресми тануы мақсатында жүргізіледі:</w:t>
      </w:r>
    </w:p>
    <w:bookmarkEnd w:id="14"/>
    <w:bookmarkStart w:name="z18" w:id="15"/>
    <w:p>
      <w:pPr>
        <w:spacing w:after="0"/>
        <w:ind w:left="0"/>
        <w:jc w:val="both"/>
      </w:pPr>
      <w:r>
        <w:rPr>
          <w:rFonts w:ascii="Times New Roman"/>
          <w:b w:val="false"/>
          <w:i w:val="false"/>
          <w:color w:val="000000"/>
          <w:sz w:val="28"/>
        </w:rPr>
        <w:t>
      1) өнеркәсіптік қауіпсіздік сараптамасын жүргізу;</w:t>
      </w:r>
    </w:p>
    <w:bookmarkEnd w:id="15"/>
    <w:bookmarkStart w:name="z19" w:id="16"/>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bookmarkEnd w:id="16"/>
    <w:bookmarkStart w:name="z20" w:id="17"/>
    <w:p>
      <w:pPr>
        <w:spacing w:after="0"/>
        <w:ind w:left="0"/>
        <w:jc w:val="both"/>
      </w:pPr>
      <w:r>
        <w:rPr>
          <w:rFonts w:ascii="Times New Roman"/>
          <w:b w:val="false"/>
          <w:i w:val="false"/>
          <w:color w:val="000000"/>
          <w:sz w:val="28"/>
        </w:rPr>
        <w:t>
      3) жарылыс жұмыстары саласында сараптама жүргізу;</w:t>
      </w:r>
    </w:p>
    <w:bookmarkEnd w:id="17"/>
    <w:bookmarkStart w:name="z21" w:id="18"/>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18"/>
    <w:bookmarkStart w:name="z22" w:id="19"/>
    <w:p>
      <w:pPr>
        <w:spacing w:after="0"/>
        <w:ind w:left="0"/>
        <w:jc w:val="both"/>
      </w:pPr>
      <w:r>
        <w:rPr>
          <w:rFonts w:ascii="Times New Roman"/>
          <w:b w:val="false"/>
          <w:i w:val="false"/>
          <w:color w:val="000000"/>
          <w:sz w:val="28"/>
        </w:rPr>
        <w:t>
      5) лифтілерді, эскалаторларды, траволаторларды, сондай-ақ мүмкіндігі шектеулі адамдарға (мүгедектерге) арналған көтергіштерді монтаждау, техникалық қызмет көрсету, техникалық диагностикалау, техникалық куәландыру және жөндеуді жүргізу.</w:t>
      </w:r>
    </w:p>
    <w:bookmarkEnd w:id="19"/>
    <w:bookmarkStart w:name="z23" w:id="20"/>
    <w:p>
      <w:pPr>
        <w:spacing w:after="0"/>
        <w:ind w:left="0"/>
        <w:jc w:val="left"/>
      </w:pPr>
      <w:r>
        <w:rPr>
          <w:rFonts w:ascii="Times New Roman"/>
          <w:b/>
          <w:i w:val="false"/>
          <w:color w:val="000000"/>
        </w:rPr>
        <w:t xml:space="preserve"> 2-тарау. Өнеркәсіптік қауіпсіздік сараптамасын жүргізу құқығына аттестатталатын заңды тұлғаларға қойылатын талаптар</w:t>
      </w:r>
    </w:p>
    <w:bookmarkEnd w:id="20"/>
    <w:bookmarkStart w:name="z24" w:id="21"/>
    <w:p>
      <w:pPr>
        <w:spacing w:after="0"/>
        <w:ind w:left="0"/>
        <w:jc w:val="both"/>
      </w:pPr>
      <w:r>
        <w:rPr>
          <w:rFonts w:ascii="Times New Roman"/>
          <w:b w:val="false"/>
          <w:i w:val="false"/>
          <w:color w:val="000000"/>
          <w:sz w:val="28"/>
        </w:rPr>
        <w:t>
      3. Мыналарға:</w:t>
      </w:r>
    </w:p>
    <w:bookmarkEnd w:id="21"/>
    <w:bookmarkStart w:name="z25" w:id="22"/>
    <w:p>
      <w:pPr>
        <w:spacing w:after="0"/>
        <w:ind w:left="0"/>
        <w:jc w:val="both"/>
      </w:pPr>
      <w:r>
        <w:rPr>
          <w:rFonts w:ascii="Times New Roman"/>
          <w:b w:val="false"/>
          <w:i w:val="false"/>
          <w:color w:val="000000"/>
          <w:sz w:val="28"/>
        </w:rPr>
        <w:t xml:space="preserve">
      "Азаматтық қорғау туралы" Қазақстан Республикасы Заңының 71-бабының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қауіпті техникалық құрылғыларға;</w:t>
      </w:r>
    </w:p>
    <w:bookmarkEnd w:id="22"/>
    <w:p>
      <w:pPr>
        <w:spacing w:after="0"/>
        <w:ind w:left="0"/>
        <w:jc w:val="both"/>
      </w:pPr>
      <w:r>
        <w:rPr>
          <w:rFonts w:ascii="Times New Roman"/>
          <w:b w:val="false"/>
          <w:i w:val="false"/>
          <w:color w:val="000000"/>
          <w:sz w:val="28"/>
        </w:rPr>
        <w:t>
      қауіпті өндірістік объектілерде қолданылатын технологияларға, техникалық құрылғыларға, материалдарға (құрылыс материалдарын қоспағанда);</w:t>
      </w:r>
    </w:p>
    <w:p>
      <w:pPr>
        <w:spacing w:after="0"/>
        <w:ind w:left="0"/>
        <w:jc w:val="both"/>
      </w:pPr>
      <w:r>
        <w:rPr>
          <w:rFonts w:ascii="Times New Roman"/>
          <w:b w:val="false"/>
          <w:i w:val="false"/>
          <w:color w:val="000000"/>
          <w:sz w:val="28"/>
        </w:rPr>
        <w:t>
      өнеркәсіптік қауіпсіздік саласындағы жұмыстарды жүргізу құқығына аттестат алу кезінде мәлімделген жұмыс түрлеріне, өнеркәсіптік қауіпсіздік талаптарына сәйкестігіне заңды тұлғаларға;</w:t>
      </w:r>
    </w:p>
    <w:bookmarkStart w:name="z26" w:id="2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сараптамаға жататын жобалау құжаттарға өнеркәсіптік қауіпсіздік сараптамасын жүргізу құқығына үміткер заңды тұлғада:</w:t>
      </w:r>
    </w:p>
    <w:bookmarkEnd w:id="23"/>
    <w:bookmarkStart w:name="z27" w:id="24"/>
    <w:p>
      <w:pPr>
        <w:spacing w:after="0"/>
        <w:ind w:left="0"/>
        <w:jc w:val="both"/>
      </w:pPr>
      <w:r>
        <w:rPr>
          <w:rFonts w:ascii="Times New Roman"/>
          <w:b w:val="false"/>
          <w:i w:val="false"/>
          <w:color w:val="000000"/>
          <w:sz w:val="28"/>
        </w:rPr>
        <w:t>
      1) өнеркәсіптік қауіпсіздік сараптамасын жүргізу үшін қажетті нормативтік құқықтық актілері, нормативтік техникалық құжаттары, оқу-әдістемелік материалдары;</w:t>
      </w:r>
    </w:p>
    <w:bookmarkEnd w:id="24"/>
    <w:bookmarkStart w:name="z28" w:id="25"/>
    <w:p>
      <w:pPr>
        <w:spacing w:after="0"/>
        <w:ind w:left="0"/>
        <w:jc w:val="both"/>
      </w:pPr>
      <w:r>
        <w:rPr>
          <w:rFonts w:ascii="Times New Roman"/>
          <w:b w:val="false"/>
          <w:i w:val="false"/>
          <w:color w:val="000000"/>
          <w:sz w:val="28"/>
        </w:rPr>
        <w:t>
      2)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жүргізуге арналған меншік құқығындағы немесе өзге заңдық негіздегі материалдық-техникалық жарақталуы (сертификатталған аспаптар, өлшеу және бақылау құралдары);</w:t>
      </w:r>
    </w:p>
    <w:bookmarkEnd w:id="25"/>
    <w:bookmarkStart w:name="z29" w:id="26"/>
    <w:p>
      <w:pPr>
        <w:spacing w:after="0"/>
        <w:ind w:left="0"/>
        <w:jc w:val="both"/>
      </w:pPr>
      <w:r>
        <w:rPr>
          <w:rFonts w:ascii="Times New Roman"/>
          <w:b w:val="false"/>
          <w:i w:val="false"/>
          <w:color w:val="000000"/>
          <w:sz w:val="28"/>
        </w:rPr>
        <w:t xml:space="preserve">
      3) тұрақты жұмысқа рәсімделген, жоғары техникалық білімі және қауіпті өндірістік объектілерде бес жылдан астам практикалық жұмыс тәжірибесі бар, Қазақстан Республикасы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Кодекстің 117-бабының 2-тармағына)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кемінде үш маманы;</w:t>
      </w:r>
    </w:p>
    <w:bookmarkEnd w:id="26"/>
    <w:bookmarkStart w:name="z30" w:id="27"/>
    <w:p>
      <w:pPr>
        <w:spacing w:after="0"/>
        <w:ind w:left="0"/>
        <w:jc w:val="both"/>
      </w:pPr>
      <w:r>
        <w:rPr>
          <w:rFonts w:ascii="Times New Roman"/>
          <w:b w:val="false"/>
          <w:i w:val="false"/>
          <w:color w:val="000000"/>
          <w:sz w:val="28"/>
        </w:rPr>
        <w:t>
      4) ҚР СТ ISO 9712-2014 "Бұзбайтын бақылау. Бұзбайтын бақылау саласындағы персоналдың біліктілігі жəне сертификаттау" бойынша сертификаттаудан өткен мамандары және меншік құқығындағы немесе өзге заңдық негіздегі бұзбай бақылау зертханасы бар.</w:t>
      </w:r>
    </w:p>
    <w:bookmarkEnd w:id="27"/>
    <w:bookmarkStart w:name="z31" w:id="28"/>
    <w:p>
      <w:pPr>
        <w:spacing w:after="0"/>
        <w:ind w:left="0"/>
        <w:jc w:val="both"/>
      </w:pPr>
      <w:r>
        <w:rPr>
          <w:rFonts w:ascii="Times New Roman"/>
          <w:b w:val="false"/>
          <w:i w:val="false"/>
          <w:color w:val="000000"/>
          <w:sz w:val="28"/>
        </w:rPr>
        <w:t xml:space="preserve">
      4. Өзге де заңды тұлғалардың өнеркәсіптік қауіпсіздік саласындағы жұмыстарды жүргізу құқығына аттестат алуы кезінде мәлімделген жұмыс түрлеріне және өнеркәсіптік қауіпсіздік талаптарына сәйкестігіне өнеркәсіптік қауіпсіздік сараптамасын жүргізу құқығына үміткер заңды тұлғаның осы Талаптардың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қосымша:</w:t>
      </w:r>
    </w:p>
    <w:bookmarkEnd w:id="28"/>
    <w:bookmarkStart w:name="z32" w:id="29"/>
    <w:p>
      <w:pPr>
        <w:spacing w:after="0"/>
        <w:ind w:left="0"/>
        <w:jc w:val="both"/>
      </w:pPr>
      <w:r>
        <w:rPr>
          <w:rFonts w:ascii="Times New Roman"/>
          <w:b w:val="false"/>
          <w:i w:val="false"/>
          <w:color w:val="000000"/>
          <w:sz w:val="28"/>
        </w:rPr>
        <w:t>
      1) өнеркәсіптік қауіпсіздік сараптамасын жүргізудің кемінде бес жылдық тәжірибесі;</w:t>
      </w:r>
    </w:p>
    <w:bookmarkEnd w:id="29"/>
    <w:bookmarkStart w:name="z33" w:id="30"/>
    <w:p>
      <w:pPr>
        <w:spacing w:after="0"/>
        <w:ind w:left="0"/>
        <w:jc w:val="both"/>
      </w:pPr>
      <w:r>
        <w:rPr>
          <w:rFonts w:ascii="Times New Roman"/>
          <w:b w:val="false"/>
          <w:i w:val="false"/>
          <w:color w:val="000000"/>
          <w:sz w:val="28"/>
        </w:rPr>
        <w:t xml:space="preserve">
      2) тұрақты жұмысқа рәсімделген, жоғары техникалық білімі және қауіпті өндірістік объектілерде он жылдан астам практикалық жұмыс тәжірибесі бар,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кемінде үш маманы бар.</w:t>
      </w:r>
    </w:p>
    <w:bookmarkEnd w:id="30"/>
    <w:bookmarkStart w:name="z34" w:id="31"/>
    <w:p>
      <w:pPr>
        <w:spacing w:after="0"/>
        <w:ind w:left="0"/>
        <w:jc w:val="left"/>
      </w:pPr>
      <w:r>
        <w:rPr>
          <w:rFonts w:ascii="Times New Roman"/>
          <w:b/>
          <w:i w:val="false"/>
          <w:color w:val="000000"/>
        </w:rPr>
        <w:t xml:space="preserve"> 3-тарау. Өнеркәсіптік қауіпсіздік саласында мамандарды, жұмыскерлерді даярлау, қайта даярлау құқығына аттестатталатын заңды тұлғаларға қойылатын талаптар</w:t>
      </w:r>
    </w:p>
    <w:bookmarkEnd w:id="31"/>
    <w:bookmarkStart w:name="z35" w:id="32"/>
    <w:p>
      <w:pPr>
        <w:spacing w:after="0"/>
        <w:ind w:left="0"/>
        <w:jc w:val="both"/>
      </w:pPr>
      <w:r>
        <w:rPr>
          <w:rFonts w:ascii="Times New Roman"/>
          <w:b w:val="false"/>
          <w:i w:val="false"/>
          <w:color w:val="000000"/>
          <w:sz w:val="28"/>
        </w:rPr>
        <w:t>
      5. Өнеркәсіптік қауіпсіздік саласында мамандарды, жұмыскерлерді даярлау, қайта даярлау құқығына үміткер заңды тұлғада:</w:t>
      </w:r>
    </w:p>
    <w:bookmarkEnd w:id="32"/>
    <w:bookmarkStart w:name="z36" w:id="33"/>
    <w:p>
      <w:pPr>
        <w:spacing w:after="0"/>
        <w:ind w:left="0"/>
        <w:jc w:val="both"/>
      </w:pPr>
      <w:r>
        <w:rPr>
          <w:rFonts w:ascii="Times New Roman"/>
          <w:b w:val="false"/>
          <w:i w:val="false"/>
          <w:color w:val="000000"/>
          <w:sz w:val="28"/>
        </w:rPr>
        <w:t>
      1) өнеркәсіптік қауіпсіздік саласында мамандарды, жұмыскерлерді даярлауға, қайта даярлауға арналған нормативтік құқықтық актілері, нормативтік техникалық құжаттары, оқу-әдістемелік материалдары, құралдары;</w:t>
      </w:r>
    </w:p>
    <w:bookmarkEnd w:id="33"/>
    <w:bookmarkStart w:name="z37" w:id="34"/>
    <w:p>
      <w:pPr>
        <w:spacing w:after="0"/>
        <w:ind w:left="0"/>
        <w:jc w:val="both"/>
      </w:pPr>
      <w:r>
        <w:rPr>
          <w:rFonts w:ascii="Times New Roman"/>
          <w:b w:val="false"/>
          <w:i w:val="false"/>
          <w:color w:val="000000"/>
          <w:sz w:val="28"/>
        </w:rPr>
        <w:t>
      2) өнеркәсіптік қауіпсіздік талаптары бойынша оқу жоспарлары және оқыту бағдарламалары;</w:t>
      </w:r>
    </w:p>
    <w:bookmarkEnd w:id="34"/>
    <w:bookmarkStart w:name="z38" w:id="35"/>
    <w:p>
      <w:pPr>
        <w:spacing w:after="0"/>
        <w:ind w:left="0"/>
        <w:jc w:val="both"/>
      </w:pPr>
      <w:r>
        <w:rPr>
          <w:rFonts w:ascii="Times New Roman"/>
          <w:b w:val="false"/>
          <w:i w:val="false"/>
          <w:color w:val="000000"/>
          <w:sz w:val="28"/>
        </w:rPr>
        <w:t>
      3) оқыту сапасын бақылауды ұйымдастыру жүйесі;</w:t>
      </w:r>
    </w:p>
    <w:bookmarkEnd w:id="35"/>
    <w:bookmarkStart w:name="z39" w:id="36"/>
    <w:p>
      <w:pPr>
        <w:spacing w:after="0"/>
        <w:ind w:left="0"/>
        <w:jc w:val="both"/>
      </w:pPr>
      <w:r>
        <w:rPr>
          <w:rFonts w:ascii="Times New Roman"/>
          <w:b w:val="false"/>
          <w:i w:val="false"/>
          <w:color w:val="000000"/>
          <w:sz w:val="28"/>
        </w:rPr>
        <w:t>
      4) компьютерлік техникамен, көрнекі құралдармен жарақталған меншік құқығындағы немесе өзге заңдық негіздегі оқу сыныптары (аудиториялары), оқушылардың өндірістік практикасына арналған базасы;</w:t>
      </w:r>
    </w:p>
    <w:bookmarkEnd w:id="36"/>
    <w:bookmarkStart w:name="z40" w:id="37"/>
    <w:p>
      <w:pPr>
        <w:spacing w:after="0"/>
        <w:ind w:left="0"/>
        <w:jc w:val="both"/>
      </w:pPr>
      <w:r>
        <w:rPr>
          <w:rFonts w:ascii="Times New Roman"/>
          <w:b w:val="false"/>
          <w:i w:val="false"/>
          <w:color w:val="000000"/>
          <w:sz w:val="28"/>
        </w:rPr>
        <w:t xml:space="preserve">
      5) оқу ұйымының штатына кіретін кәсіби оқытушылары және (немесе) тиісті жоғары техникалық білімі бар,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мамандары бар.</w:t>
      </w:r>
    </w:p>
    <w:bookmarkEnd w:id="37"/>
    <w:bookmarkStart w:name="z41" w:id="38"/>
    <w:p>
      <w:pPr>
        <w:spacing w:after="0"/>
        <w:ind w:left="0"/>
        <w:jc w:val="left"/>
      </w:pPr>
      <w:r>
        <w:rPr>
          <w:rFonts w:ascii="Times New Roman"/>
          <w:b/>
          <w:i w:val="false"/>
          <w:color w:val="000000"/>
        </w:rPr>
        <w:t xml:space="preserve"> 4-тарау. Жарылыс жұмыстары саласында сараптама жүргізу құқығына аттестатталатын заңды тұлғаларға қойылатын талаптар</w:t>
      </w:r>
    </w:p>
    <w:bookmarkEnd w:id="38"/>
    <w:bookmarkStart w:name="z42" w:id="39"/>
    <w:p>
      <w:pPr>
        <w:spacing w:after="0"/>
        <w:ind w:left="0"/>
        <w:jc w:val="both"/>
      </w:pPr>
      <w:r>
        <w:rPr>
          <w:rFonts w:ascii="Times New Roman"/>
          <w:b w:val="false"/>
          <w:i w:val="false"/>
          <w:color w:val="000000"/>
          <w:sz w:val="28"/>
        </w:rPr>
        <w:t>
      6. Жарылыс жұмыстары саласында сараптама жүргізу құқығына үміткер заңды тұлғада:</w:t>
      </w:r>
    </w:p>
    <w:bookmarkEnd w:id="39"/>
    <w:bookmarkStart w:name="z43" w:id="40"/>
    <w:p>
      <w:pPr>
        <w:spacing w:after="0"/>
        <w:ind w:left="0"/>
        <w:jc w:val="both"/>
      </w:pPr>
      <w:r>
        <w:rPr>
          <w:rFonts w:ascii="Times New Roman"/>
          <w:b w:val="false"/>
          <w:i w:val="false"/>
          <w:color w:val="000000"/>
          <w:sz w:val="28"/>
        </w:rPr>
        <w:t xml:space="preserve">
      1) тұрақты жұмысқа рәсімделген, жоғары техникалық білімі және жарылыс жұмыстарында бес жылдан астам практикалық жұмыс тәжірибесі бар,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кемінде үш маманы;</w:t>
      </w:r>
    </w:p>
    <w:bookmarkEnd w:id="40"/>
    <w:bookmarkStart w:name="z44" w:id="41"/>
    <w:p>
      <w:pPr>
        <w:spacing w:after="0"/>
        <w:ind w:left="0"/>
        <w:jc w:val="both"/>
      </w:pPr>
      <w:r>
        <w:rPr>
          <w:rFonts w:ascii="Times New Roman"/>
          <w:b w:val="false"/>
          <w:i w:val="false"/>
          <w:color w:val="000000"/>
          <w:sz w:val="28"/>
        </w:rPr>
        <w:t>
      2) жарылыс жұмыстары саласында сараптама жүргізуге арналған сертификатталған аспаптармен, өлшеу және бақылау құралдарымен жарақталған меншік құқығындағы немесе өзге заңдық негіздегі материалдық базасы;</w:t>
      </w:r>
    </w:p>
    <w:bookmarkEnd w:id="41"/>
    <w:bookmarkStart w:name="z45" w:id="42"/>
    <w:p>
      <w:pPr>
        <w:spacing w:after="0"/>
        <w:ind w:left="0"/>
        <w:jc w:val="both"/>
      </w:pPr>
      <w:r>
        <w:rPr>
          <w:rFonts w:ascii="Times New Roman"/>
          <w:b w:val="false"/>
          <w:i w:val="false"/>
          <w:color w:val="000000"/>
          <w:sz w:val="28"/>
        </w:rPr>
        <w:t>
      3) жарылғыш заттарға сынақтар жүргізуге арналған меншік құқығындағы немесе өзге заңдық негіздегі полигоны бар.</w:t>
      </w:r>
    </w:p>
    <w:bookmarkEnd w:id="42"/>
    <w:bookmarkStart w:name="z46" w:id="43"/>
    <w:p>
      <w:pPr>
        <w:spacing w:after="0"/>
        <w:ind w:left="0"/>
        <w:jc w:val="left"/>
      </w:pPr>
      <w:r>
        <w:rPr>
          <w:rFonts w:ascii="Times New Roman"/>
          <w:b/>
          <w:i w:val="false"/>
          <w:color w:val="000000"/>
        </w:rPr>
        <w:t xml:space="preserve"> 5-тарау. Газ тұтыну жүйелеріне техникалық қызмет көрсетуді жүргізу құқығына аттестатталатын заңды тұлғаларға қойылатын талаптар</w:t>
      </w:r>
    </w:p>
    <w:bookmarkEnd w:id="43"/>
    <w:bookmarkStart w:name="z47" w:id="44"/>
    <w:p>
      <w:pPr>
        <w:spacing w:after="0"/>
        <w:ind w:left="0"/>
        <w:jc w:val="both"/>
      </w:pPr>
      <w:r>
        <w:rPr>
          <w:rFonts w:ascii="Times New Roman"/>
          <w:b w:val="false"/>
          <w:i w:val="false"/>
          <w:color w:val="000000"/>
          <w:sz w:val="28"/>
        </w:rPr>
        <w:t>
      7. Газ тұтыну жүйелеріне техникалық қызмет көрсету жөніндегі жұмыстарды жүргізу құқығына үміткер заңды тұлғада:</w:t>
      </w:r>
    </w:p>
    <w:bookmarkEnd w:id="44"/>
    <w:bookmarkStart w:name="z48" w:id="45"/>
    <w:p>
      <w:pPr>
        <w:spacing w:after="0"/>
        <w:ind w:left="0"/>
        <w:jc w:val="both"/>
      </w:pPr>
      <w:r>
        <w:rPr>
          <w:rFonts w:ascii="Times New Roman"/>
          <w:b w:val="false"/>
          <w:i w:val="false"/>
          <w:color w:val="000000"/>
          <w:sz w:val="28"/>
        </w:rPr>
        <w:t xml:space="preserve">
      1) тұрақты жұмысқа рәсімделген, техникалық білімі және газбен жабдықтау объектілерінде кемінде үш жыл практикалық жұмыс тәжірибесі бар,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газбен жабдықтау жүйесін және қысыммен жұмыс істейтін жабдықты пайдалану барысындағы өнеркәсіптік қауіпсіздік саласындағы даярлаудан және білімін тексеруден өткен кемінде бес маманы;</w:t>
      </w:r>
    </w:p>
    <w:bookmarkEnd w:id="45"/>
    <w:bookmarkStart w:name="z49" w:id="46"/>
    <w:p>
      <w:pPr>
        <w:spacing w:after="0"/>
        <w:ind w:left="0"/>
        <w:jc w:val="both"/>
      </w:pPr>
      <w:r>
        <w:rPr>
          <w:rFonts w:ascii="Times New Roman"/>
          <w:b w:val="false"/>
          <w:i w:val="false"/>
          <w:color w:val="000000"/>
          <w:sz w:val="28"/>
        </w:rPr>
        <w:t>
      2) газбен жабдықтау жүйелерін зерттеп-қарау, техникалық құрылғыларды, материалдарды пайдаланудың қалдық мерзімін анықтау бойынша есептемелер жүргізу және газбен жабдықтау жүйелерінің өнеркәсіптік қауіпсіздік сараптамасын жүргізу әдістемесі;</w:t>
      </w:r>
    </w:p>
    <w:bookmarkEnd w:id="46"/>
    <w:bookmarkStart w:name="z50" w:id="47"/>
    <w:p>
      <w:pPr>
        <w:spacing w:after="0"/>
        <w:ind w:left="0"/>
        <w:jc w:val="both"/>
      </w:pPr>
      <w:r>
        <w:rPr>
          <w:rFonts w:ascii="Times New Roman"/>
          <w:b w:val="false"/>
          <w:i w:val="false"/>
          <w:color w:val="000000"/>
          <w:sz w:val="28"/>
        </w:rPr>
        <w:t>
      3) меншік құқығындағы немесе өзге заңдық негіздегі өндірістік ғимараттар мен жабдықтары (цех, шеберхана), станок паркі, механизмдері, құрал-саймандары, бақылау-өлшеу аспаптары;</w:t>
      </w:r>
    </w:p>
    <w:bookmarkEnd w:id="47"/>
    <w:bookmarkStart w:name="z51" w:id="48"/>
    <w:p>
      <w:pPr>
        <w:spacing w:after="0"/>
        <w:ind w:left="0"/>
        <w:jc w:val="both"/>
      </w:pPr>
      <w:r>
        <w:rPr>
          <w:rFonts w:ascii="Times New Roman"/>
          <w:b w:val="false"/>
          <w:i w:val="false"/>
          <w:color w:val="000000"/>
          <w:sz w:val="28"/>
        </w:rPr>
        <w:t>
      4) мыналарды:</w:t>
      </w:r>
    </w:p>
    <w:bookmarkEnd w:id="48"/>
    <w:p>
      <w:pPr>
        <w:spacing w:after="0"/>
        <w:ind w:left="0"/>
        <w:jc w:val="both"/>
      </w:pPr>
      <w:r>
        <w:rPr>
          <w:rFonts w:ascii="Times New Roman"/>
          <w:b w:val="false"/>
          <w:i w:val="false"/>
          <w:color w:val="000000"/>
          <w:sz w:val="28"/>
        </w:rPr>
        <w:t>
      көрсетілетін қызметтер сапасын өндірістік бақылауды;</w:t>
      </w:r>
    </w:p>
    <w:p>
      <w:pPr>
        <w:spacing w:after="0"/>
        <w:ind w:left="0"/>
        <w:jc w:val="both"/>
      </w:pPr>
      <w:r>
        <w:rPr>
          <w:rFonts w:ascii="Times New Roman"/>
          <w:b w:val="false"/>
          <w:i w:val="false"/>
          <w:color w:val="000000"/>
          <w:sz w:val="28"/>
        </w:rPr>
        <w:t>
      метрологиялық бақылауды (бақылау-өлшеу аспаптарын жөндеу және оларға қызмет көрсету жөніндегі мамандар, бұзбай бақылау әдістерінің мамандары мен аспаптары) қамтамасыз ететін қызметі бар.</w:t>
      </w:r>
    </w:p>
    <w:bookmarkStart w:name="z52" w:id="49"/>
    <w:p>
      <w:pPr>
        <w:spacing w:after="0"/>
        <w:ind w:left="0"/>
        <w:jc w:val="left"/>
      </w:pPr>
      <w:r>
        <w:rPr>
          <w:rFonts w:ascii="Times New Roman"/>
          <w:b/>
          <w:i w:val="false"/>
          <w:color w:val="000000"/>
        </w:rPr>
        <w:t xml:space="preserve"> 6-тарау. Лифтілерді, эскалаторларды, траволаторларды, сондай-ақ мүмкіндігі шектеулі адамдарға (мүгедектерге) арналған көтергіштерді монтаждау, техникалық қызмет көрсету, техникалық диагностикалау, техникалық куәландыру және жөндеуді жүргізу құқығына аттестатталатын заңды тұлғаларға қойылатын талаптар</w:t>
      </w:r>
    </w:p>
    <w:bookmarkEnd w:id="49"/>
    <w:bookmarkStart w:name="z53" w:id="50"/>
    <w:p>
      <w:pPr>
        <w:spacing w:after="0"/>
        <w:ind w:left="0"/>
        <w:jc w:val="both"/>
      </w:pPr>
      <w:r>
        <w:rPr>
          <w:rFonts w:ascii="Times New Roman"/>
          <w:b w:val="false"/>
          <w:i w:val="false"/>
          <w:color w:val="000000"/>
          <w:sz w:val="28"/>
        </w:rPr>
        <w:t>
      8. Бір немесе бірнеше қауіпті техникалық құрылғыларды (лифтілер, эскалаторлар, траволаторлар, сондай-ақ мүмкіндігі шектеулі адамдарға (мүгедектерге) арналған көтергіштер) монтаждау жұмыстарын жүргізу құқығына үміткер заңды тұлғада:</w:t>
      </w:r>
    </w:p>
    <w:bookmarkEnd w:id="50"/>
    <w:bookmarkStart w:name="z54" w:id="51"/>
    <w:p>
      <w:pPr>
        <w:spacing w:after="0"/>
        <w:ind w:left="0"/>
        <w:jc w:val="both"/>
      </w:pPr>
      <w:r>
        <w:rPr>
          <w:rFonts w:ascii="Times New Roman"/>
          <w:b w:val="false"/>
          <w:i w:val="false"/>
          <w:color w:val="000000"/>
          <w:sz w:val="28"/>
        </w:rPr>
        <w:t xml:space="preserve">
      1)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жоғары техникалық білімі бар кемінде бір маманы (не жоғары білімі және осы саладағы еңбек өтілі бес жылдан кем емес бір маманы) және орта техникалық білімі бар екі маманы немесе жоғары техникалық білімі бар екі маманы (не жоғары білімі және осы саладағы еңбек өтілі бес жылдан кем емес екі маманы);</w:t>
      </w:r>
    </w:p>
    <w:bookmarkEnd w:id="51"/>
    <w:bookmarkStart w:name="z55" w:id="52"/>
    <w:p>
      <w:pPr>
        <w:spacing w:after="0"/>
        <w:ind w:left="0"/>
        <w:jc w:val="both"/>
      </w:pPr>
      <w:r>
        <w:rPr>
          <w:rFonts w:ascii="Times New Roman"/>
          <w:b w:val="false"/>
          <w:i w:val="false"/>
          <w:color w:val="000000"/>
          <w:sz w:val="28"/>
        </w:rPr>
        <w:t>
      2) жоғары техникалық білімі бар жұмыскерлер үшін жұмыс өтілі екі жылдан кем емес; орта техникалық білімі бар жұмыскерлер үшін үш жылдан кем емес;</w:t>
      </w:r>
    </w:p>
    <w:bookmarkEnd w:id="52"/>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Мәлімделген жұмыскелердің жалпы санынан кем дегенде бір жұмыскердің көтергіш құрылыстардың (лифтілер, эскалаторлар, траволаторлар және мүмкіндігі шектеулі адамдарға (мүгедектерге) арналған көтергіштер) құрылыс конструкцияларын монтаждау бойынша жұмыстарды атқарған құрылымдық бөлімше басшысының лауазымында жұмыс тәжірибесі және осы лауазымда кемінде үш жыл жұмыс өтілі бар.</w:t>
      </w:r>
    </w:p>
    <w:p>
      <w:pPr>
        <w:spacing w:after="0"/>
        <w:ind w:left="0"/>
        <w:jc w:val="both"/>
      </w:pPr>
      <w:r>
        <w:rPr>
          <w:rFonts w:ascii="Times New Roman"/>
          <w:b w:val="false"/>
          <w:i w:val="false"/>
          <w:color w:val="000000"/>
          <w:sz w:val="28"/>
        </w:rPr>
        <w:t>
      Мәлімделгендердің ішінен жұмыскерлер өтініш берушінің штатында рәсімделген (еңбек шартымен расталады, жұмыскердің біліктілігі білімі туралы дипломның көшірмесімен расталады).</w:t>
      </w:r>
    </w:p>
    <w:p>
      <w:pPr>
        <w:spacing w:after="0"/>
        <w:ind w:left="0"/>
        <w:jc w:val="both"/>
      </w:pPr>
      <w:r>
        <w:rPr>
          <w:rFonts w:ascii="Times New Roman"/>
          <w:b w:val="false"/>
          <w:i w:val="false"/>
          <w:color w:val="000000"/>
          <w:sz w:val="28"/>
        </w:rPr>
        <w:t>
      Қоса атқару бойынша рәсімделген жұмыскер өтінімге енгізілген кезде еңбек шартының көшірмесі немесе негізгі жұмыс орнынан жұмыс беруші растаған еңбек кітапшасының көшірмесі ұсынылады.</w:t>
      </w:r>
    </w:p>
    <w:bookmarkStart w:name="z56" w:id="53"/>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bookmarkEnd w:id="53"/>
    <w:bookmarkStart w:name="z57" w:id="54"/>
    <w:p>
      <w:pPr>
        <w:spacing w:after="0"/>
        <w:ind w:left="0"/>
        <w:jc w:val="both"/>
      </w:pPr>
      <w:r>
        <w:rPr>
          <w:rFonts w:ascii="Times New Roman"/>
          <w:b w:val="false"/>
          <w:i w:val="false"/>
          <w:color w:val="000000"/>
          <w:sz w:val="28"/>
        </w:rPr>
        <w:t>
      4) монтаждау жұмыстарын жүргізуге қажетті құрылыс механизмдері, көлік құралдары, технологиялық жарақтау құралдары, қауіпсіздікті қамтамасыз ету құралдары, бақылау және өлшеу құралдары:</w:t>
      </w:r>
    </w:p>
    <w:bookmarkEnd w:id="54"/>
    <w:p>
      <w:pPr>
        <w:spacing w:after="0"/>
        <w:ind w:left="0"/>
        <w:jc w:val="both"/>
      </w:pPr>
      <w:r>
        <w:rPr>
          <w:rFonts w:ascii="Times New Roman"/>
          <w:b w:val="false"/>
          <w:i w:val="false"/>
          <w:color w:val="000000"/>
          <w:sz w:val="28"/>
        </w:rPr>
        <w:t>
      жұмыстарды орындауға арналған құралдары, механизмдері мен құрылғылары (дәнекерлеу аппараты, монтаждау шығыры, жүк қапсыру құрылғылары, слесарлық құрал-сайман, биіктіктегі жұмыстарды жүргізуге арналған жеке қорғаныш құралдары);</w:t>
      </w:r>
    </w:p>
    <w:bookmarkStart w:name="z58" w:id="55"/>
    <w:p>
      <w:pPr>
        <w:spacing w:after="0"/>
        <w:ind w:left="0"/>
        <w:jc w:val="both"/>
      </w:pPr>
      <w:r>
        <w:rPr>
          <w:rFonts w:ascii="Times New Roman"/>
          <w:b w:val="false"/>
          <w:i w:val="false"/>
          <w:color w:val="000000"/>
          <w:sz w:val="28"/>
        </w:rPr>
        <w:t>
      5) заңды тұлғада орындалатын монтаждау жұмыстарының сапасын қамтамасыз ету үшін ішкі құжаттары;</w:t>
      </w:r>
    </w:p>
    <w:bookmarkEnd w:id="55"/>
    <w:bookmarkStart w:name="z59" w:id="56"/>
    <w:p>
      <w:pPr>
        <w:spacing w:after="0"/>
        <w:ind w:left="0"/>
        <w:jc w:val="both"/>
      </w:pPr>
      <w:r>
        <w:rPr>
          <w:rFonts w:ascii="Times New Roman"/>
          <w:b w:val="false"/>
          <w:i w:val="false"/>
          <w:color w:val="000000"/>
          <w:sz w:val="28"/>
        </w:rPr>
        <w:t>
      6) заңды тұлғада мамандар мен жұмыскерлерді даярлау, қайта даярлау жөніндегі мамандандырылған ұйыммен жасалған шарты бар.</w:t>
      </w:r>
    </w:p>
    <w:bookmarkEnd w:id="56"/>
    <w:bookmarkStart w:name="z60" w:id="57"/>
    <w:p>
      <w:pPr>
        <w:spacing w:after="0"/>
        <w:ind w:left="0"/>
        <w:jc w:val="both"/>
      </w:pPr>
      <w:r>
        <w:rPr>
          <w:rFonts w:ascii="Times New Roman"/>
          <w:b w:val="false"/>
          <w:i w:val="false"/>
          <w:color w:val="000000"/>
          <w:sz w:val="28"/>
        </w:rPr>
        <w:t>
      9. Бір немесе бірнеше қауіпті техникалық құрылғыларды (лифтілер, эскалаторлар, траволаторлар, сондай-ақ мүмкіндігі шектеулі адамдарға (мүгедектерге) арналған көтергіштер) жөндеу және (немесе) техникалық қызмет көрсету жұмыстарын жүргізу құқығына үміткер заңды тұлғада:</w:t>
      </w:r>
    </w:p>
    <w:bookmarkEnd w:id="57"/>
    <w:bookmarkStart w:name="z61" w:id="58"/>
    <w:p>
      <w:pPr>
        <w:spacing w:after="0"/>
        <w:ind w:left="0"/>
        <w:jc w:val="both"/>
      </w:pPr>
      <w:r>
        <w:rPr>
          <w:rFonts w:ascii="Times New Roman"/>
          <w:b w:val="false"/>
          <w:i w:val="false"/>
          <w:color w:val="000000"/>
          <w:sz w:val="28"/>
        </w:rPr>
        <w:t xml:space="preserve">
      1)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жоғары техникалық білімі бар кемінде бір маманы немесе жоғары білімі бар және осы саладағы жұмыс өтілі бес жылдан кем емес бір маманы;</w:t>
      </w:r>
    </w:p>
    <w:bookmarkEnd w:id="58"/>
    <w:bookmarkStart w:name="z62" w:id="59"/>
    <w:p>
      <w:pPr>
        <w:spacing w:after="0"/>
        <w:ind w:left="0"/>
        <w:jc w:val="both"/>
      </w:pPr>
      <w:r>
        <w:rPr>
          <w:rFonts w:ascii="Times New Roman"/>
          <w:b w:val="false"/>
          <w:i w:val="false"/>
          <w:color w:val="000000"/>
          <w:sz w:val="28"/>
        </w:rPr>
        <w:t xml:space="preserve">
      2)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орта техникалық білімі бар кемінде бір маманы бар;</w:t>
      </w:r>
    </w:p>
    <w:bookmarkEnd w:id="59"/>
    <w:bookmarkStart w:name="z63" w:id="60"/>
    <w:p>
      <w:pPr>
        <w:spacing w:after="0"/>
        <w:ind w:left="0"/>
        <w:jc w:val="both"/>
      </w:pPr>
      <w:r>
        <w:rPr>
          <w:rFonts w:ascii="Times New Roman"/>
          <w:b w:val="false"/>
          <w:i w:val="false"/>
          <w:color w:val="000000"/>
          <w:sz w:val="28"/>
        </w:rPr>
        <w:t>
      3) жоғары техникалық білімі бар жұмыскерлер үшін екі жылдан кем емес үздіксіз жұмыс өтілі;</w:t>
      </w:r>
    </w:p>
    <w:bookmarkEnd w:id="60"/>
    <w:bookmarkStart w:name="z64" w:id="61"/>
    <w:p>
      <w:pPr>
        <w:spacing w:after="0"/>
        <w:ind w:left="0"/>
        <w:jc w:val="both"/>
      </w:pPr>
      <w:r>
        <w:rPr>
          <w:rFonts w:ascii="Times New Roman"/>
          <w:b w:val="false"/>
          <w:i w:val="false"/>
          <w:color w:val="000000"/>
          <w:sz w:val="28"/>
        </w:rPr>
        <w:t>
      4) орта техникалық кәсіптік білімі бар жұмыскерлер үшін кемінде үш жыл үздіксіз еңбек өтілі;</w:t>
      </w:r>
    </w:p>
    <w:bookmarkEnd w:id="61"/>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Жұмыскерлердің жалпы еңбек өтілі ішінде жүк көтергіш механизмдері, лифтілер, эскалаторлар, траволаторлар және мүмкіндігі шектеулі адамдарға (мүгедектерге) арналған көтергіштер аясында құрылыс-монтаждау, іске қосу-жөндеу жұмыстары саласындағы мамандығы бойынша жұмыс өтілі қарастырылады.</w:t>
      </w:r>
    </w:p>
    <w:p>
      <w:pPr>
        <w:spacing w:after="0"/>
        <w:ind w:left="0"/>
        <w:jc w:val="both"/>
      </w:pPr>
      <w:r>
        <w:rPr>
          <w:rFonts w:ascii="Times New Roman"/>
          <w:b w:val="false"/>
          <w:i w:val="false"/>
          <w:color w:val="000000"/>
          <w:sz w:val="28"/>
        </w:rPr>
        <w:t>
      Мәлімделген жұмыскерлердің жалпы санынан бір қызметкер жүк көтергіш механизмдерін қауіпсіз пайдалануды қамтамасыз ету жөніндегі құрылымдық бөлімшенің басшысы лауазымында жұмыс тәжірибесі бар және осы лауазымда кемінде үш жыл жұмыс өтілі бар.</w:t>
      </w:r>
    </w:p>
    <w:p>
      <w:pPr>
        <w:spacing w:after="0"/>
        <w:ind w:left="0"/>
        <w:jc w:val="both"/>
      </w:pPr>
      <w:r>
        <w:rPr>
          <w:rFonts w:ascii="Times New Roman"/>
          <w:b w:val="false"/>
          <w:i w:val="false"/>
          <w:color w:val="000000"/>
          <w:sz w:val="28"/>
        </w:rPr>
        <w:t>
      Мәлімделгендердің ішінен жұмыскерлер өтініш берушінің штатында рәсімделген (еңбек шартымен расталады, жұмыскердің біліктілігі білімі туралы дипломның көшірмесімен расталады).</w:t>
      </w:r>
    </w:p>
    <w:p>
      <w:pPr>
        <w:spacing w:after="0"/>
        <w:ind w:left="0"/>
        <w:jc w:val="both"/>
      </w:pPr>
      <w:r>
        <w:rPr>
          <w:rFonts w:ascii="Times New Roman"/>
          <w:b w:val="false"/>
          <w:i w:val="false"/>
          <w:color w:val="000000"/>
          <w:sz w:val="28"/>
        </w:rPr>
        <w:t>
      Қоса атқару бойынша рәсімделген жұмыскер өтінімге енгізілген кезде еңбек шартының көшірмесі немесе негізгі жұмыс орнынан жұмыс берушімен расталған еңбек кітапшасының көшірмесі ұсынылады.</w:t>
      </w:r>
    </w:p>
    <w:bookmarkStart w:name="z65" w:id="62"/>
    <w:p>
      <w:pPr>
        <w:spacing w:after="0"/>
        <w:ind w:left="0"/>
        <w:jc w:val="both"/>
      </w:pPr>
      <w:r>
        <w:rPr>
          <w:rFonts w:ascii="Times New Roman"/>
          <w:b w:val="false"/>
          <w:i w:val="false"/>
          <w:color w:val="000000"/>
          <w:sz w:val="28"/>
        </w:rPr>
        <w:t>
      5) меншік құқығына немесе өзге де заңды негізге жататын өндірістік үй-жайлары, ғимараттары мен құрылыстары;</w:t>
      </w:r>
    </w:p>
    <w:bookmarkEnd w:id="62"/>
    <w:bookmarkStart w:name="z66" w:id="63"/>
    <w:p>
      <w:pPr>
        <w:spacing w:after="0"/>
        <w:ind w:left="0"/>
        <w:jc w:val="both"/>
      </w:pPr>
      <w:r>
        <w:rPr>
          <w:rFonts w:ascii="Times New Roman"/>
          <w:b w:val="false"/>
          <w:i w:val="false"/>
          <w:color w:val="000000"/>
          <w:sz w:val="28"/>
        </w:rPr>
        <w:t>
      6) техникалық қызмет көрсету және жөндеу бойынша жұмыстарды жүргізуге қажетті механизмдері, көлік құралдары, технологиялық жарақтау құралдары, қауіпсіздікті қамтамасыз ету құралдары, бақылау және өлшеу құралдары:</w:t>
      </w:r>
    </w:p>
    <w:bookmarkEnd w:id="63"/>
    <w:p>
      <w:pPr>
        <w:spacing w:after="0"/>
        <w:ind w:left="0"/>
        <w:jc w:val="both"/>
      </w:pPr>
      <w:r>
        <w:rPr>
          <w:rFonts w:ascii="Times New Roman"/>
          <w:b w:val="false"/>
          <w:i w:val="false"/>
          <w:color w:val="000000"/>
          <w:sz w:val="28"/>
        </w:rPr>
        <w:t>
      тиісті жұмыс түрлерін орындауға арналған құралдары, механизмдері мен құрылғылары (монтаждау шығыры, слесарлық құрал-сайман, бақылау-өлшеу аспаптарының жинағы, биіктіктегі жұмыстарды жүргізуге арналған жеке қорғаныс құралдары);</w:t>
      </w:r>
    </w:p>
    <w:bookmarkStart w:name="z67" w:id="64"/>
    <w:p>
      <w:pPr>
        <w:spacing w:after="0"/>
        <w:ind w:left="0"/>
        <w:jc w:val="both"/>
      </w:pPr>
      <w:r>
        <w:rPr>
          <w:rFonts w:ascii="Times New Roman"/>
          <w:b w:val="false"/>
          <w:i w:val="false"/>
          <w:color w:val="000000"/>
          <w:sz w:val="28"/>
        </w:rPr>
        <w:t>
      7) авариялық-диспетчерлік қызметі:</w:t>
      </w:r>
    </w:p>
    <w:bookmarkEnd w:id="64"/>
    <w:p>
      <w:pPr>
        <w:spacing w:after="0"/>
        <w:ind w:left="0"/>
        <w:jc w:val="both"/>
      </w:pPr>
      <w:r>
        <w:rPr>
          <w:rFonts w:ascii="Times New Roman"/>
          <w:b w:val="false"/>
          <w:i w:val="false"/>
          <w:color w:val="000000"/>
          <w:sz w:val="28"/>
        </w:rPr>
        <w:t>
      мамандарға еңбек шарттары және бұйрықтар (екі электр механигінен кем емес);</w:t>
      </w:r>
    </w:p>
    <w:p>
      <w:pPr>
        <w:spacing w:after="0"/>
        <w:ind w:left="0"/>
        <w:jc w:val="both"/>
      </w:pPr>
      <w:r>
        <w:rPr>
          <w:rFonts w:ascii="Times New Roman"/>
          <w:b w:val="false"/>
          <w:i w:val="false"/>
          <w:color w:val="000000"/>
          <w:sz w:val="28"/>
        </w:rPr>
        <w:t>
      меншік құқығындағы немесе жалға алу шарты бойынша көлік құралы;</w:t>
      </w:r>
    </w:p>
    <w:p>
      <w:pPr>
        <w:spacing w:after="0"/>
        <w:ind w:left="0"/>
        <w:jc w:val="both"/>
      </w:pPr>
      <w:r>
        <w:rPr>
          <w:rFonts w:ascii="Times New Roman"/>
          <w:b w:val="false"/>
          <w:i w:val="false"/>
          <w:color w:val="000000"/>
          <w:sz w:val="28"/>
        </w:rPr>
        <w:t>
      меншік құқығындағы немесе жалға алу шарты бойынша диспетчерлік бақылау пункті;</w:t>
      </w:r>
    </w:p>
    <w:bookmarkStart w:name="z68" w:id="65"/>
    <w:p>
      <w:pPr>
        <w:spacing w:after="0"/>
        <w:ind w:left="0"/>
        <w:jc w:val="both"/>
      </w:pPr>
      <w:r>
        <w:rPr>
          <w:rFonts w:ascii="Times New Roman"/>
          <w:b w:val="false"/>
          <w:i w:val="false"/>
          <w:color w:val="000000"/>
          <w:sz w:val="28"/>
        </w:rPr>
        <w:t>
      8) заңды тұлғада техникалық қызмет көрсету және (немесе) жөндеу жұмыстарын жүргізу үшін техникалық құжаттары;</w:t>
      </w:r>
    </w:p>
    <w:bookmarkEnd w:id="65"/>
    <w:bookmarkStart w:name="z69" w:id="66"/>
    <w:p>
      <w:pPr>
        <w:spacing w:after="0"/>
        <w:ind w:left="0"/>
        <w:jc w:val="both"/>
      </w:pPr>
      <w:r>
        <w:rPr>
          <w:rFonts w:ascii="Times New Roman"/>
          <w:b w:val="false"/>
          <w:i w:val="false"/>
          <w:color w:val="000000"/>
          <w:sz w:val="28"/>
        </w:rPr>
        <w:t>
      9) заңды тұлғада мамандар мен жұмыскерлерді даярлау, қайта даярлау жөніндегі мамандандырылған ұйыммен жасалған шарты бар.</w:t>
      </w:r>
    </w:p>
    <w:bookmarkEnd w:id="66"/>
    <w:bookmarkStart w:name="z70" w:id="67"/>
    <w:p>
      <w:pPr>
        <w:spacing w:after="0"/>
        <w:ind w:left="0"/>
        <w:jc w:val="both"/>
      </w:pPr>
      <w:r>
        <w:rPr>
          <w:rFonts w:ascii="Times New Roman"/>
          <w:b w:val="false"/>
          <w:i w:val="false"/>
          <w:color w:val="000000"/>
          <w:sz w:val="28"/>
        </w:rPr>
        <w:t>
      10. Бір немесе бірнеше қауіпті техникалық құрылғыларды (лифтілер, эскалаторлар, траволаторлар, сондай-ақ мүмкіндігі шектеулі адамдарға (мүгедектерге) арналған көтергіштер) техникалық диагностикалау, техникалық куәландыру жұмыстарын жүргізу құқығына үміткер заңды тұлғада мыналар бар:</w:t>
      </w:r>
    </w:p>
    <w:bookmarkEnd w:id="67"/>
    <w:bookmarkStart w:name="z71" w:id="68"/>
    <w:p>
      <w:pPr>
        <w:spacing w:after="0"/>
        <w:ind w:left="0"/>
        <w:jc w:val="both"/>
      </w:pPr>
      <w:r>
        <w:rPr>
          <w:rFonts w:ascii="Times New Roman"/>
          <w:b w:val="false"/>
          <w:i w:val="false"/>
          <w:color w:val="000000"/>
          <w:sz w:val="28"/>
        </w:rPr>
        <w:t xml:space="preserve">
      1) Кодекстің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алтыншы деңгейлі кемінде бір маманы, бесінші деңгейлі кемінде бір маманы;</w:t>
      </w:r>
    </w:p>
    <w:bookmarkEnd w:id="68"/>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Қоса атқару бойынша рәсімделген жұмыскер өтінімге енгізілген кезде еңбек шартының көшірмесі немесе негізгі жұмыс орнынан жұмыс берушінің мөрімен расталған еңбек кітапшасының көшірмесі ұсынылады. Жұмыскердің біліктілігі білімі туралы дипломның көшірмесімен расталады.</w:t>
      </w:r>
    </w:p>
    <w:bookmarkStart w:name="z72" w:id="69"/>
    <w:p>
      <w:pPr>
        <w:spacing w:after="0"/>
        <w:ind w:left="0"/>
        <w:jc w:val="both"/>
      </w:pPr>
      <w:r>
        <w:rPr>
          <w:rFonts w:ascii="Times New Roman"/>
          <w:b w:val="false"/>
          <w:i w:val="false"/>
          <w:color w:val="000000"/>
          <w:sz w:val="28"/>
        </w:rPr>
        <w:t>
      2) алтыншы деңгейдегі мәлімделген мамандардың жүк көтергіш механизмдерді, экскалаторларды, траволаторларды, мүмкіндігі шектеулі адамдарға (мүгедектерге) арналған көтергіштерді монтаждаумен және пайдаланумен байланысты жұмыстарды атқаратын құрылыс саласындағы құрылымдық бөлімшелердің басшылары лауазымында жұмыс тәжірибесі және осы лауазымда кемінде үш жыл жұмыс өтілі бар;</w:t>
      </w:r>
    </w:p>
    <w:bookmarkEnd w:id="69"/>
    <w:p>
      <w:pPr>
        <w:spacing w:after="0"/>
        <w:ind w:left="0"/>
        <w:jc w:val="both"/>
      </w:pPr>
      <w:r>
        <w:rPr>
          <w:rFonts w:ascii="Times New Roman"/>
          <w:b w:val="false"/>
          <w:i w:val="false"/>
          <w:color w:val="000000"/>
          <w:sz w:val="28"/>
        </w:rPr>
        <w:t>
      Бесінші деңгейдегі мәлімделген мамандар өздерінің еңбек қызметін жүк көтергіш механизмдермен, экскалаторлармен, траволаторлармен, мүмкіндігі шектеулі адамдарға (мүгедектерге) арналған көтергіштермен байланысты жүзеге асырады және осы лауазымда кемінде бір жыл жұмыс өтілі бар.</w:t>
      </w:r>
    </w:p>
    <w:bookmarkStart w:name="z73" w:id="70"/>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bookmarkEnd w:id="70"/>
    <w:bookmarkStart w:name="z74" w:id="71"/>
    <w:p>
      <w:pPr>
        <w:spacing w:after="0"/>
        <w:ind w:left="0"/>
        <w:jc w:val="both"/>
      </w:pPr>
      <w:r>
        <w:rPr>
          <w:rFonts w:ascii="Times New Roman"/>
          <w:b w:val="false"/>
          <w:i w:val="false"/>
          <w:color w:val="000000"/>
          <w:sz w:val="28"/>
        </w:rPr>
        <w:t>
      4) технологиялық жарақтау құралдары, қауіпсіздікті қамтамасыз ету құралдары, лифтілерді, эскалаторларды, траволаторларды және мүмкіндігі шектеулі адамдарға (мүгедектерге) арналған көтергіштерді техникалық куәландыру жұмыстарын жүргізуге қажетті құралдары:</w:t>
      </w:r>
    </w:p>
    <w:bookmarkEnd w:id="71"/>
    <w:p>
      <w:pPr>
        <w:spacing w:after="0"/>
        <w:ind w:left="0"/>
        <w:jc w:val="both"/>
      </w:pPr>
      <w:r>
        <w:rPr>
          <w:rFonts w:ascii="Times New Roman"/>
          <w:b w:val="false"/>
          <w:i w:val="false"/>
          <w:color w:val="000000"/>
          <w:sz w:val="28"/>
        </w:rPr>
        <w:t>
      бақылау сынақ жүктері;</w:t>
      </w:r>
    </w:p>
    <w:p>
      <w:pPr>
        <w:spacing w:after="0"/>
        <w:ind w:left="0"/>
        <w:jc w:val="both"/>
      </w:pPr>
      <w:r>
        <w:rPr>
          <w:rFonts w:ascii="Times New Roman"/>
          <w:b w:val="false"/>
          <w:i w:val="false"/>
          <w:color w:val="000000"/>
          <w:sz w:val="28"/>
        </w:rPr>
        <w:t>
      бағыттаушыларды бақылауға арналған құрылғылары;</w:t>
      </w:r>
    </w:p>
    <w:p>
      <w:pPr>
        <w:spacing w:after="0"/>
        <w:ind w:left="0"/>
        <w:jc w:val="both"/>
      </w:pPr>
      <w:r>
        <w:rPr>
          <w:rFonts w:ascii="Times New Roman"/>
          <w:b w:val="false"/>
          <w:i w:val="false"/>
          <w:color w:val="000000"/>
          <w:sz w:val="28"/>
        </w:rPr>
        <w:t>
      динамометриялық кілті;</w:t>
      </w:r>
    </w:p>
    <w:p>
      <w:pPr>
        <w:spacing w:after="0"/>
        <w:ind w:left="0"/>
        <w:jc w:val="both"/>
      </w:pPr>
      <w:r>
        <w:rPr>
          <w:rFonts w:ascii="Times New Roman"/>
          <w:b w:val="false"/>
          <w:i w:val="false"/>
          <w:color w:val="000000"/>
          <w:sz w:val="28"/>
        </w:rPr>
        <w:t>
      бақылау-өлшеу аспаптарының жинағы;</w:t>
      </w:r>
    </w:p>
    <w:p>
      <w:pPr>
        <w:spacing w:after="0"/>
        <w:ind w:left="0"/>
        <w:jc w:val="both"/>
      </w:pPr>
      <w:r>
        <w:rPr>
          <w:rFonts w:ascii="Times New Roman"/>
          <w:b w:val="false"/>
          <w:i w:val="false"/>
          <w:color w:val="000000"/>
          <w:sz w:val="28"/>
        </w:rPr>
        <w:t>
      жеке қорғаныш құралдары;</w:t>
      </w:r>
    </w:p>
    <w:bookmarkStart w:name="z75" w:id="72"/>
    <w:p>
      <w:pPr>
        <w:spacing w:after="0"/>
        <w:ind w:left="0"/>
        <w:jc w:val="both"/>
      </w:pPr>
      <w:r>
        <w:rPr>
          <w:rFonts w:ascii="Times New Roman"/>
          <w:b w:val="false"/>
          <w:i w:val="false"/>
          <w:color w:val="000000"/>
          <w:sz w:val="28"/>
        </w:rPr>
        <w:t>
      5) техникалық құрылғының түрі мен типіне байланысты әзірлеуші зауыттың техникалық құжаттамасы бар.</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