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ac4d23" w14:textId="0ac4d2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2021 жылғы 28 шілдедегі № ҚР ДСМ - 66 бұйрығы. Қазақстан Республикасының Әділет министрлігінде 2021 жылғы 29 шiлдеде № 23753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"Медициналық-санитариялық алғашқы көмек көрсететін денсаулық сақтау ұйымдарына жеке тұлғаларды бекіту қағидаларын бекіту туралы" Қазақстан Республикасы Денсаулық сақтау министрінің 2020 жылғы 13 қарашадағы № ҚР ДСМ-194/2020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21642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Медициналық-санитариялық алғашқы көмек көрсететін денсаулық сақтау ұйымдарына жеке тұлғаларды бекіту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мазмұндағы 5-1), 5-2) және 7-1) тармақшалармен толықтырылсын:</w:t>
      </w:r>
    </w:p>
    <w:bookmarkStart w:name="z5" w:id="3"/>
    <w:p>
      <w:pPr>
        <w:spacing w:after="0"/>
        <w:ind w:left="0"/>
        <w:jc w:val="both"/>
      </w:pPr>
      <w:r>
        <w:rPr>
          <w:rFonts w:ascii="Times New Roman"/>
          <w:b w:val="false"/>
          <w:i w:val="false"/>
          <w:color w:val="000000"/>
          <w:sz w:val="28"/>
        </w:rPr>
        <w:t>
      "5-1) еңбекші көшіп-қонушы – Еуразиялық экономикалық одаққа мүше мемлекеттің азаматы болып табылатын, өзі азаматы болып табылмайтын және тұрақты тұрмайтын басқа мүше мемлекеттің аумағында заңды түрде жүрген және заңды негізде еңбек қызметін жүзеге асыратын адам;</w:t>
      </w:r>
    </w:p>
    <w:bookmarkEnd w:id="3"/>
    <w:bookmarkStart w:name="z6" w:id="4"/>
    <w:p>
      <w:pPr>
        <w:spacing w:after="0"/>
        <w:ind w:left="0"/>
        <w:jc w:val="both"/>
      </w:pPr>
      <w:r>
        <w:rPr>
          <w:rFonts w:ascii="Times New Roman"/>
          <w:b w:val="false"/>
          <w:i w:val="false"/>
          <w:color w:val="000000"/>
          <w:sz w:val="28"/>
        </w:rPr>
        <w:t xml:space="preserve">
      5-2) қандас – бұрын Қазақстан Республикасының азаматтығында болмаған, тарихи отанына келген және "Халықтың көші-қоны туралы" Қазақстан Республикасының </w:t>
      </w:r>
      <w:r>
        <w:rPr>
          <w:rFonts w:ascii="Times New Roman"/>
          <w:b w:val="false"/>
          <w:i w:val="false"/>
          <w:color w:val="000000"/>
          <w:sz w:val="28"/>
        </w:rPr>
        <w:t>Заңында</w:t>
      </w:r>
      <w:r>
        <w:rPr>
          <w:rFonts w:ascii="Times New Roman"/>
          <w:b w:val="false"/>
          <w:i w:val="false"/>
          <w:color w:val="000000"/>
          <w:sz w:val="28"/>
        </w:rPr>
        <w:t xml:space="preserve"> белгіленген тәртіппен тиісті мәртебе алған этникалық қазақ және (немесе) оның ұлты қазақ отбасы мүшелері;</w:t>
      </w:r>
    </w:p>
    <w:bookmarkEnd w:id="4"/>
    <w:bookmarkStart w:name="z7" w:id="5"/>
    <w:p>
      <w:pPr>
        <w:spacing w:after="0"/>
        <w:ind w:left="0"/>
        <w:jc w:val="both"/>
      </w:pPr>
      <w:r>
        <w:rPr>
          <w:rFonts w:ascii="Times New Roman"/>
          <w:b w:val="false"/>
          <w:i w:val="false"/>
          <w:color w:val="000000"/>
          <w:sz w:val="28"/>
        </w:rPr>
        <w:t>
      7-1) сақтандырылған адам – өзіне қатысты ерікті медициналық сақтандыру жүзеге асырылатын тұлға;";</w:t>
      </w:r>
    </w:p>
    <w:bookmarkEnd w:id="5"/>
    <w:bookmarkStart w:name="z8" w:id="6"/>
    <w:p>
      <w:pPr>
        <w:spacing w:after="0"/>
        <w:ind w:left="0"/>
        <w:jc w:val="both"/>
      </w:pPr>
      <w:r>
        <w:rPr>
          <w:rFonts w:ascii="Times New Roman"/>
          <w:b w:val="false"/>
          <w:i w:val="false"/>
          <w:color w:val="000000"/>
          <w:sz w:val="28"/>
        </w:rPr>
        <w:t>
      мынадай мазмұндағы 3-1-тармағымен толықтырылсын:</w:t>
      </w:r>
    </w:p>
    <w:bookmarkEnd w:id="6"/>
    <w:bookmarkStart w:name="z9" w:id="7"/>
    <w:p>
      <w:pPr>
        <w:spacing w:after="0"/>
        <w:ind w:left="0"/>
        <w:jc w:val="both"/>
      </w:pPr>
      <w:r>
        <w:rPr>
          <w:rFonts w:ascii="Times New Roman"/>
          <w:b w:val="false"/>
          <w:i w:val="false"/>
          <w:color w:val="000000"/>
          <w:sz w:val="28"/>
        </w:rPr>
        <w:t>
      "3-1. Қазақстан Республикасының азаматтарын, қандастарды, босқындарды, Қазақстан Республикасының аумағында тұрақты тұратын шетелдіктер мен (немесе) азаматтығы жоқ адамдарды МСАК ұйымдарына бекіту тегін медициналық көмектің кепілдік берілген көлемі (бұдан әрі – ТМККК) шеңберінде медициналық көмек алуға құқығын іске асыру үшін жүзеге асырылады.</w:t>
      </w:r>
    </w:p>
    <w:bookmarkEnd w:id="7"/>
    <w:p>
      <w:pPr>
        <w:spacing w:after="0"/>
        <w:ind w:left="0"/>
        <w:jc w:val="both"/>
      </w:pPr>
      <w:r>
        <w:rPr>
          <w:rFonts w:ascii="Times New Roman"/>
          <w:b w:val="false"/>
          <w:i w:val="false"/>
          <w:color w:val="000000"/>
          <w:sz w:val="28"/>
        </w:rPr>
        <w:t>
      Қазақстан Республикасында уақытша болатын шетелдіктер мен (немесе) азаматтығы жоқ адамдарды, баспана іздеген адамдарды МСАК ұйымдарына бекіту:</w:t>
      </w:r>
    </w:p>
    <w:p>
      <w:pPr>
        <w:spacing w:after="0"/>
        <w:ind w:left="0"/>
        <w:jc w:val="both"/>
      </w:pPr>
      <w:r>
        <w:rPr>
          <w:rFonts w:ascii="Times New Roman"/>
          <w:b w:val="false"/>
          <w:i w:val="false"/>
          <w:color w:val="000000"/>
          <w:sz w:val="28"/>
        </w:rPr>
        <w:t>
      ерікті медициналық сақтандыру (бұдан әрі – ЕМС) шеңберінде МСАК;</w:t>
      </w:r>
    </w:p>
    <w:p>
      <w:pPr>
        <w:spacing w:after="0"/>
        <w:ind w:left="0"/>
        <w:jc w:val="both"/>
      </w:pPr>
      <w:r>
        <w:rPr>
          <w:rFonts w:ascii="Times New Roman"/>
          <w:b w:val="false"/>
          <w:i w:val="false"/>
          <w:color w:val="000000"/>
          <w:sz w:val="28"/>
        </w:rPr>
        <w:t xml:space="preserve">
      "Тегін медициналық көмектің кепілдік берілген көлемін алуға құқығы бар Қазақстан Республикасында уақытша болатын шетелдіктер мен азаматтығы жоқ тұлғалардың, баспана іздеген тұлғалардың айналасындағыларға қауіп төндіретін аурулардың тізбесін және медициналық көмектің көлемін бекіту туралы" Қазақстан Республикасы Денсаулық сақтау министрінің 2020 жылғы 9 қазандағы № ҚР ДСМ-121/2020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21407 болып тіркелген) бекітілген тізім бойынша және көлемде ТМККК шеңберінде медициналық көмек;</w:t>
      </w:r>
    </w:p>
    <w:p>
      <w:pPr>
        <w:spacing w:after="0"/>
        <w:ind w:left="0"/>
        <w:jc w:val="both"/>
      </w:pPr>
      <w:r>
        <w:rPr>
          <w:rFonts w:ascii="Times New Roman"/>
          <w:b w:val="false"/>
          <w:i w:val="false"/>
          <w:color w:val="000000"/>
          <w:sz w:val="28"/>
        </w:rPr>
        <w:t xml:space="preserve">
      "Міндетті әлеуметтік медициналық сақтандыру туралы" Қазақстан Республикасы Заңының 2-бабы </w:t>
      </w:r>
      <w:r>
        <w:rPr>
          <w:rFonts w:ascii="Times New Roman"/>
          <w:b w:val="false"/>
          <w:i w:val="false"/>
          <w:color w:val="000000"/>
          <w:sz w:val="28"/>
        </w:rPr>
        <w:t>3-тармағына</w:t>
      </w:r>
      <w:r>
        <w:rPr>
          <w:rFonts w:ascii="Times New Roman"/>
          <w:b w:val="false"/>
          <w:i w:val="false"/>
          <w:color w:val="000000"/>
          <w:sz w:val="28"/>
        </w:rPr>
        <w:t xml:space="preserve"> сәйкес МӘМС жүйесінде медициналық көмек көрсету үшін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 </w:t>
      </w:r>
    </w:p>
    <w:bookmarkStart w:name="z11" w:id="8"/>
    <w:p>
      <w:pPr>
        <w:spacing w:after="0"/>
        <w:ind w:left="0"/>
        <w:jc w:val="both"/>
      </w:pPr>
      <w:r>
        <w:rPr>
          <w:rFonts w:ascii="Times New Roman"/>
          <w:b w:val="false"/>
          <w:i w:val="false"/>
          <w:color w:val="000000"/>
          <w:sz w:val="28"/>
        </w:rPr>
        <w:t xml:space="preserve">
      "4. ТМККК шеңберінде және МӘМС жүйесінде медициналық көмек алуға құқығын іске асыру үшін жеке тұлғаларды бекіту бір МСАК ұйымына жеке сәйкестендіру нөмірі (бұдан әрі – ЖСН) бойынша жүзеге асырылады. </w:t>
      </w:r>
    </w:p>
    <w:bookmarkEnd w:id="8"/>
    <w:p>
      <w:pPr>
        <w:spacing w:after="0"/>
        <w:ind w:left="0"/>
        <w:jc w:val="both"/>
      </w:pPr>
      <w:r>
        <w:rPr>
          <w:rFonts w:ascii="Times New Roman"/>
          <w:b w:val="false"/>
          <w:i w:val="false"/>
          <w:color w:val="000000"/>
          <w:sz w:val="28"/>
        </w:rPr>
        <w:t>
      Қазақстан Республикасының азаматтары, қандастар, босқындар, Қазақстан Республикасының аумағында тұрақты тұратын шетелдіктер мен азаматтығы жоқ адамдарға ТМККК шеңберінде, Еуразиялық экономикалық одаққа (бұдан әрі – ЕАЭО) мүше мемлекеттердің азаматтары болып табылатын еңбекші көшіп-қонушылар мен олардың отбасы мүшелеріне ЕМС шарты бойынша МСАК көрсету ТМККК шеңберінде және (немесе) міндетті әлеуметтік медициналық сақтандыру (бұдан әрі – МӘМС) жүйесінде медициналық көмек көрсетуге қормен медициналық қызметтерді сатып алу шарты (бұдан әрі – медициналық қызметті сатып алу шарты) және (немесе) МӘМС жүйесінде медициналық қызмет көрсету үшін мәліметтерді алу (немесе) беру мақсатында Қазақстан Республикасының Денсаулық сақтау министрлігінің ақпараттық жүйесімен интеграцияланған медициналық ақпараттық жүйесі бар МСАК ұйымы жүзеге асырады.</w:t>
      </w:r>
    </w:p>
    <w:p>
      <w:pPr>
        <w:spacing w:after="0"/>
        <w:ind w:left="0"/>
        <w:jc w:val="both"/>
      </w:pPr>
      <w:r>
        <w:rPr>
          <w:rFonts w:ascii="Times New Roman"/>
          <w:b w:val="false"/>
          <w:i w:val="false"/>
          <w:color w:val="000000"/>
          <w:sz w:val="28"/>
        </w:rPr>
        <w:t>
      МСАК ұйымына жеке тұлғаны бекіту кезінде алдыңғы МСАК ұйымынан бекітуден шығару автоматты түрде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 w:id="9"/>
    <w:p>
      <w:pPr>
        <w:spacing w:after="0"/>
        <w:ind w:left="0"/>
        <w:jc w:val="both"/>
      </w:pPr>
      <w:r>
        <w:rPr>
          <w:rFonts w:ascii="Times New Roman"/>
          <w:b w:val="false"/>
          <w:i w:val="false"/>
          <w:color w:val="000000"/>
          <w:sz w:val="28"/>
        </w:rPr>
        <w:t xml:space="preserve">
      "8. ТМККК шеңберінде МСАК көрсететін денсаулық сақтау ұйымдарына жеке тұлғаларды бекіту медициналық ұйымды еркін таңдау құқығы бойынша жақын маңдағы әкімшілік-аумақтық бірлік аумағында орналасқан МСАК ұйымына бекітілетін шекара маңындағы аумақтарда тұратын адамдарды қоспағанда, бір әкімшілік-аумақтық бірлік шегінде (ауыл, кент, ауылдық округ, қаладағы аудан, қала, аудан, облыс) МСАК ұйымын еркін таңдау құқығы ескеріле отырып, тұрақты немесе уақытша тұратын жері бойынша жүзеге асырылады. </w:t>
      </w:r>
    </w:p>
    <w:bookmarkEnd w:id="9"/>
    <w:p>
      <w:pPr>
        <w:spacing w:after="0"/>
        <w:ind w:left="0"/>
        <w:jc w:val="both"/>
      </w:pPr>
      <w:r>
        <w:rPr>
          <w:rFonts w:ascii="Times New Roman"/>
          <w:b w:val="false"/>
          <w:i w:val="false"/>
          <w:color w:val="000000"/>
          <w:sz w:val="28"/>
        </w:rPr>
        <w:t>
      МСАК маманын еркін таңдау учаскеге (МСАК маманына бекітілген МСАК субъектілерінің халыққа қызмет көрсету аумағының бөлігі) бекітілген халықтың санын ескере отырып, бекітілген жері бойынша МСАК ұйымының шегінде жүзеге асырылады.</w:t>
      </w:r>
    </w:p>
    <w:p>
      <w:pPr>
        <w:spacing w:after="0"/>
        <w:ind w:left="0"/>
        <w:jc w:val="both"/>
      </w:pPr>
      <w:r>
        <w:rPr>
          <w:rFonts w:ascii="Times New Roman"/>
          <w:b w:val="false"/>
          <w:i w:val="false"/>
          <w:color w:val="000000"/>
          <w:sz w:val="28"/>
        </w:rPr>
        <w:t>
      ЕМС шеңберінде жеке тұлғаларды бекіту ЕМС шартында көзделген МСАК көрсететін денсаулық сақтау ұйымына тұрақты немесе уақытша тұратын жері бойынша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5" w:id="10"/>
    <w:p>
      <w:pPr>
        <w:spacing w:after="0"/>
        <w:ind w:left="0"/>
        <w:jc w:val="both"/>
      </w:pPr>
      <w:r>
        <w:rPr>
          <w:rFonts w:ascii="Times New Roman"/>
          <w:b w:val="false"/>
          <w:i w:val="false"/>
          <w:color w:val="000000"/>
          <w:sz w:val="28"/>
        </w:rPr>
        <w:t>
      "9. Тұрақты немесе уақытша тұратын жері бойынша МСАК ұйымына бекіту үшін ТМККК шеңберінде медициналық көмек көрсету үшін "Медициналық-санитариялық алғашқы көмек көрсететін медициналық ұйымға бекіту" мемлекеттік қызмет (бұдан әрі – көрсетілетін мемлекеттік қызмет) іске асырылды.</w:t>
      </w:r>
    </w:p>
    <w:bookmarkEnd w:id="10"/>
    <w:p>
      <w:pPr>
        <w:spacing w:after="0"/>
        <w:ind w:left="0"/>
        <w:jc w:val="both"/>
      </w:pPr>
      <w:r>
        <w:rPr>
          <w:rFonts w:ascii="Times New Roman"/>
          <w:b w:val="false"/>
          <w:i w:val="false"/>
          <w:color w:val="000000"/>
          <w:sz w:val="28"/>
        </w:rPr>
        <w:t>
      МСАК ұйымы жеке тұлғаларға өз бетінше немесе "Электронды үкімет" веб-порталы (бұдан әрі – ЭҮП) арқылы жүгінген кезде мемлекеттік қызметтерді ұсынады.</w:t>
      </w:r>
    </w:p>
    <w:p>
      <w:pPr>
        <w:spacing w:after="0"/>
        <w:ind w:left="0"/>
        <w:jc w:val="both"/>
      </w:pPr>
      <w:r>
        <w:rPr>
          <w:rFonts w:ascii="Times New Roman"/>
          <w:b w:val="false"/>
          <w:i w:val="false"/>
          <w:color w:val="000000"/>
          <w:sz w:val="28"/>
        </w:rPr>
        <w:t>
      Жеке басты куәландыратын құжаттар туралы мәліметтерді МСАК ұйымы ЭҮП арқылы тиісті мемлекеттік ақпараттық жүйелерден алады.</w:t>
      </w:r>
    </w:p>
    <w:p>
      <w:pPr>
        <w:spacing w:after="0"/>
        <w:ind w:left="0"/>
        <w:jc w:val="both"/>
      </w:pPr>
      <w:r>
        <w:rPr>
          <w:rFonts w:ascii="Times New Roman"/>
          <w:b w:val="false"/>
          <w:i w:val="false"/>
          <w:color w:val="000000"/>
          <w:sz w:val="28"/>
        </w:rPr>
        <w:t>
      Процестің сипаттамасын, нысанын, мазмұны мен нәтижесін, сондай-ақ мемлекеттік қызметті ұсыну ерекшеліктерін ескере отырып, өзге де мәліметтерді қамтитын көрсетілетін мемлекеттік қызметті көрсетуге қойылатын негізгі талаптардың тізбесі осы Қағидаларға қосымшаға сәйкес келтірілген.</w:t>
      </w:r>
    </w:p>
    <w:p>
      <w:pPr>
        <w:spacing w:after="0"/>
        <w:ind w:left="0"/>
        <w:jc w:val="both"/>
      </w:pPr>
      <w:r>
        <w:rPr>
          <w:rFonts w:ascii="Times New Roman"/>
          <w:b w:val="false"/>
          <w:i w:val="false"/>
          <w:color w:val="000000"/>
          <w:sz w:val="28"/>
        </w:rPr>
        <w:t>
      Көрсетілетін мемлекеттік қызметке тікелей жүгінген кезде ұйымның бірінші басшысының атына жазбаша нысанда өтінімді мынадай жеке тұлғалар бере алады:</w:t>
      </w:r>
    </w:p>
    <w:p>
      <w:pPr>
        <w:spacing w:after="0"/>
        <w:ind w:left="0"/>
        <w:jc w:val="both"/>
      </w:pPr>
      <w:r>
        <w:rPr>
          <w:rFonts w:ascii="Times New Roman"/>
          <w:b w:val="false"/>
          <w:i w:val="false"/>
          <w:color w:val="000000"/>
          <w:sz w:val="28"/>
        </w:rPr>
        <w:t>
      1) зейнеткерлер;</w:t>
      </w:r>
    </w:p>
    <w:p>
      <w:pPr>
        <w:spacing w:after="0"/>
        <w:ind w:left="0"/>
        <w:jc w:val="both"/>
      </w:pPr>
      <w:r>
        <w:rPr>
          <w:rFonts w:ascii="Times New Roman"/>
          <w:b w:val="false"/>
          <w:i w:val="false"/>
          <w:color w:val="000000"/>
          <w:sz w:val="28"/>
        </w:rPr>
        <w:t>
      2) мүгедектер;</w:t>
      </w:r>
    </w:p>
    <w:p>
      <w:pPr>
        <w:spacing w:after="0"/>
        <w:ind w:left="0"/>
        <w:jc w:val="both"/>
      </w:pPr>
      <w:r>
        <w:rPr>
          <w:rFonts w:ascii="Times New Roman"/>
          <w:b w:val="false"/>
          <w:i w:val="false"/>
          <w:color w:val="000000"/>
          <w:sz w:val="28"/>
        </w:rPr>
        <w:t>
      3) бала кезінен мүгедек баланың заңды өкілдері, сондай-ақ қорғаншылар немесе қамқоршылар, патронаттық тәрбиешілер және Қазақстан Республикасының заңнамасына сәйкес балаға қамқорлық жасауды, білім, тәрбие беруді, баланың құқықтары мен мүдделерін қорғауды жүзеге асыратын басқа да оларды алмастыратын адамдар (заңды өкілдер);</w:t>
      </w:r>
    </w:p>
    <w:p>
      <w:pPr>
        <w:spacing w:after="0"/>
        <w:ind w:left="0"/>
        <w:jc w:val="both"/>
      </w:pPr>
      <w:r>
        <w:rPr>
          <w:rFonts w:ascii="Times New Roman"/>
          <w:b w:val="false"/>
          <w:i w:val="false"/>
          <w:color w:val="000000"/>
          <w:sz w:val="28"/>
        </w:rPr>
        <w:t>
      4) сот үкімі бойынша бас бостандығынан айыру орындарында жазасын өтеп жүрген, колонияларда өтеп жүрген сотталғандар (өтеу орны бойынша), облыстардың, республикалық маңызы бар қалалардың және астананың жергілікті денсаулық сақтау мемлекеттік басқару органының бірінші басшысының бұйрығымен құрылған "Бекітілген халық тіркелімі" ақпараттық жүйесіне халықтың МСАК-қа бекітілуін (босатуын) тіркеу мәселелерін қарастыру жөніндегі комиссияның хаттамасы болса;</w:t>
      </w:r>
    </w:p>
    <w:p>
      <w:pPr>
        <w:spacing w:after="0"/>
        <w:ind w:left="0"/>
        <w:jc w:val="both"/>
      </w:pPr>
      <w:r>
        <w:rPr>
          <w:rFonts w:ascii="Times New Roman"/>
          <w:b w:val="false"/>
          <w:i w:val="false"/>
          <w:color w:val="000000"/>
          <w:sz w:val="28"/>
        </w:rPr>
        <w:t>
      5) студенттер, сондай-ақ медреседе оқитын студенттер, МСАК-қа жоғары оқу орны ректорының жазған өтініші және оқу орны мен МСАК арасындағы комиссияның хаттамасы болса;</w:t>
      </w:r>
    </w:p>
    <w:p>
      <w:pPr>
        <w:spacing w:after="0"/>
        <w:ind w:left="0"/>
        <w:jc w:val="both"/>
      </w:pPr>
      <w:r>
        <w:rPr>
          <w:rFonts w:ascii="Times New Roman"/>
          <w:b w:val="false"/>
          <w:i w:val="false"/>
          <w:color w:val="000000"/>
          <w:sz w:val="28"/>
        </w:rPr>
        <w:t>
      6) мерзімді қызметтегі әскери қызметшілер;</w:t>
      </w:r>
    </w:p>
    <w:p>
      <w:pPr>
        <w:spacing w:after="0"/>
        <w:ind w:left="0"/>
        <w:jc w:val="both"/>
      </w:pPr>
      <w:r>
        <w:rPr>
          <w:rFonts w:ascii="Times New Roman"/>
          <w:b w:val="false"/>
          <w:i w:val="false"/>
          <w:color w:val="000000"/>
          <w:sz w:val="28"/>
        </w:rPr>
        <w:t>
      7) шет мемлекеттерде туған балалар;</w:t>
      </w:r>
    </w:p>
    <w:p>
      <w:pPr>
        <w:spacing w:after="0"/>
        <w:ind w:left="0"/>
        <w:jc w:val="both"/>
      </w:pPr>
      <w:r>
        <w:rPr>
          <w:rFonts w:ascii="Times New Roman"/>
          <w:b w:val="false"/>
          <w:i w:val="false"/>
          <w:color w:val="000000"/>
          <w:sz w:val="28"/>
        </w:rPr>
        <w:t>
      8) сәбилер, жетімдер, қарттар үйлерінің және басқалардың қамқорлығындағылар;</w:t>
      </w:r>
    </w:p>
    <w:p>
      <w:pPr>
        <w:spacing w:after="0"/>
        <w:ind w:left="0"/>
        <w:jc w:val="both"/>
      </w:pPr>
      <w:r>
        <w:rPr>
          <w:rFonts w:ascii="Times New Roman"/>
          <w:b w:val="false"/>
          <w:i w:val="false"/>
          <w:color w:val="000000"/>
          <w:sz w:val="28"/>
        </w:rPr>
        <w:t>
      9) бекітуді сенімхат бойынша ресімдейтіндер;</w:t>
      </w:r>
    </w:p>
    <w:p>
      <w:pPr>
        <w:spacing w:after="0"/>
        <w:ind w:left="0"/>
        <w:jc w:val="both"/>
      </w:pPr>
      <w:r>
        <w:rPr>
          <w:rFonts w:ascii="Times New Roman"/>
          <w:b w:val="false"/>
          <w:i w:val="false"/>
          <w:color w:val="000000"/>
          <w:sz w:val="28"/>
        </w:rPr>
        <w:t>
      10) бекітуді шарт болған кезде ЕМС шарты бойынша ресімдейтіндер.</w:t>
      </w:r>
    </w:p>
    <w:p>
      <w:pPr>
        <w:spacing w:after="0"/>
        <w:ind w:left="0"/>
        <w:jc w:val="both"/>
      </w:pPr>
      <w:r>
        <w:rPr>
          <w:rFonts w:ascii="Times New Roman"/>
          <w:b w:val="false"/>
          <w:i w:val="false"/>
          <w:color w:val="000000"/>
          <w:sz w:val="28"/>
        </w:rPr>
        <w:t>
      МСАК ұйымына тікелей жүгінген кезде МСАК ұйымының мамандары "Бекітілген халық тіркелімі" ақпараттық жүйесіне бекітуге сұрау салуды ресімдейді. Цифрлық денсаулық сақтау субъектісінің маманы бекітуге арналған сұрау салуды қарайды және өтінімді мақұлдау туралы не дәлелді бас тарту туралы шешім қабылдайды.</w:t>
      </w:r>
    </w:p>
    <w:p>
      <w:pPr>
        <w:spacing w:after="0"/>
        <w:ind w:left="0"/>
        <w:jc w:val="both"/>
      </w:pPr>
      <w:r>
        <w:rPr>
          <w:rFonts w:ascii="Times New Roman"/>
          <w:b w:val="false"/>
          <w:i w:val="false"/>
          <w:color w:val="000000"/>
          <w:sz w:val="28"/>
        </w:rPr>
        <w:t>
      Көрсетілетін мемлекеттік қызмет құжаттарды тапсырған сәттен бастап 1 (бір) жұмыс күні ішінде көрсетіледі. Көрсетілетін мемлекеттік қызметті көрсетуге сұрау салу МСАК ұйымының жұмысы аяқталғанға дейін 2 (екі) сағат бұрын қабылданады (жұмыс күндері сағат 18.00-ге дейін).</w:t>
      </w:r>
    </w:p>
    <w:p>
      <w:pPr>
        <w:spacing w:after="0"/>
        <w:ind w:left="0"/>
        <w:jc w:val="both"/>
      </w:pPr>
      <w:r>
        <w:rPr>
          <w:rFonts w:ascii="Times New Roman"/>
          <w:b w:val="false"/>
          <w:i w:val="false"/>
          <w:color w:val="000000"/>
          <w:sz w:val="28"/>
        </w:rPr>
        <w:t>
      Көрсетілетін мемлекеттік қызметті көрсету нәтижесі тіркеу немесе "Жеке кабинетіне" электрондық құжат нысанында дәлелді бас тарту туралы хабарлама болып табылады.</w:t>
      </w:r>
    </w:p>
    <w:p>
      <w:pPr>
        <w:spacing w:after="0"/>
        <w:ind w:left="0"/>
        <w:jc w:val="both"/>
      </w:pPr>
      <w:r>
        <w:rPr>
          <w:rFonts w:ascii="Times New Roman"/>
          <w:b w:val="false"/>
          <w:i w:val="false"/>
          <w:color w:val="000000"/>
          <w:sz w:val="28"/>
        </w:rPr>
        <w:t>
      ЭҮП арқылы көрсетілетін мемлекеттік қызмет ЭҮП жүгінген күні көрсетіледі.</w:t>
      </w:r>
    </w:p>
    <w:p>
      <w:pPr>
        <w:spacing w:after="0"/>
        <w:ind w:left="0"/>
        <w:jc w:val="both"/>
      </w:pPr>
      <w:r>
        <w:rPr>
          <w:rFonts w:ascii="Times New Roman"/>
          <w:b w:val="false"/>
          <w:i w:val="false"/>
          <w:color w:val="000000"/>
          <w:sz w:val="28"/>
        </w:rPr>
        <w:t xml:space="preserve">
      МСАК ұйымы Заңның 5-бабы </w:t>
      </w:r>
      <w:r>
        <w:rPr>
          <w:rFonts w:ascii="Times New Roman"/>
          <w:b w:val="false"/>
          <w:i w:val="false"/>
          <w:color w:val="000000"/>
          <w:sz w:val="28"/>
        </w:rPr>
        <w:t>2-тармағының</w:t>
      </w:r>
      <w:r>
        <w:rPr>
          <w:rFonts w:ascii="Times New Roman"/>
          <w:b w:val="false"/>
          <w:i w:val="false"/>
          <w:color w:val="000000"/>
          <w:sz w:val="28"/>
        </w:rPr>
        <w:t xml:space="preserve"> 11) тармақшасына сәйкес ақпараттандыру саласындағы уәкілетті орган белгілеген тәртіппен көрсетілетін мемлекеттік қызметтерді көрсетуге мониторинг жүргізу мақсатында көрсетілетін мемлекеттік қызмет көрсету туралы деректерді көрсетілетін мемлекеттік қызмет мониторингі ақпараттық жүйесіне енгізуді қамтамасыз етеді.";</w:t>
      </w:r>
    </w:p>
    <w:bookmarkStart w:name="z16" w:id="11"/>
    <w:p>
      <w:pPr>
        <w:spacing w:after="0"/>
        <w:ind w:left="0"/>
        <w:jc w:val="both"/>
      </w:pPr>
      <w:r>
        <w:rPr>
          <w:rFonts w:ascii="Times New Roman"/>
          <w:b w:val="false"/>
          <w:i w:val="false"/>
          <w:color w:val="000000"/>
          <w:sz w:val="28"/>
        </w:rPr>
        <w:t>
      мынадай мазмұндағы 9-1-тармақпен толықтырылсын:</w:t>
      </w:r>
    </w:p>
    <w:bookmarkEnd w:id="11"/>
    <w:bookmarkStart w:name="z17" w:id="12"/>
    <w:p>
      <w:pPr>
        <w:spacing w:after="0"/>
        <w:ind w:left="0"/>
        <w:jc w:val="both"/>
      </w:pPr>
      <w:r>
        <w:rPr>
          <w:rFonts w:ascii="Times New Roman"/>
          <w:b w:val="false"/>
          <w:i w:val="false"/>
          <w:color w:val="000000"/>
          <w:sz w:val="28"/>
        </w:rPr>
        <w:t>
      "9-1.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бекітілуі ЕМС шартының, еркін нысандағы қазақ немесе орыс тіліндегі өтініштің және жеке басын куәландыратын құжаттың (шетелдік паспорт) негізінде МСАК ұйымының жұмыс кестесіне сәйкес кез келген күнтізбелік уақытта жүзеге асырылады.</w:t>
      </w:r>
    </w:p>
    <w:bookmarkEnd w:id="12"/>
    <w:p>
      <w:pPr>
        <w:spacing w:after="0"/>
        <w:ind w:left="0"/>
        <w:jc w:val="both"/>
      </w:pPr>
      <w:r>
        <w:rPr>
          <w:rFonts w:ascii="Times New Roman"/>
          <w:b w:val="false"/>
          <w:i w:val="false"/>
          <w:color w:val="000000"/>
          <w:sz w:val="28"/>
        </w:rPr>
        <w:t xml:space="preserve">
      "Денсаулық сақтау саласындағы есепке алу құжаттамасының нысандарын бекіту туралы" Қазақстан Республикасының Денсаулық сақтау министрі міндетін атқарушының 2020 жылғы 30 қазандағы № ҚР ДСМ-175/2020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21579 болып тіркелген) бекітілген нысан бойынша медициналық ұйымға бекіту талоны Қазақстан Республикасының аумағында уақытша болатын шетелдіктердің және (немесе) азаматтығы жоқ адамдардың, баспана іздеген адамдардың ЕМС шеңберінде МСАК ұйымына бекітілгені туралы куәландыратын құжат болып табылады. Бекіту талонын медициналық ұйымның медициналық тіркеушісі береді.</w:t>
      </w:r>
    </w:p>
    <w:p>
      <w:pPr>
        <w:spacing w:after="0"/>
        <w:ind w:left="0"/>
        <w:jc w:val="both"/>
      </w:pPr>
      <w:r>
        <w:rPr>
          <w:rFonts w:ascii="Times New Roman"/>
          <w:b w:val="false"/>
          <w:i w:val="false"/>
          <w:color w:val="000000"/>
          <w:sz w:val="28"/>
        </w:rPr>
        <w:t>
      МСАК ұйымына бекіту ЕМС шартының қолданылу мерзіміне жүзеге асырылады.</w:t>
      </w:r>
    </w:p>
    <w:p>
      <w:pPr>
        <w:spacing w:after="0"/>
        <w:ind w:left="0"/>
        <w:jc w:val="both"/>
      </w:pPr>
      <w:r>
        <w:rPr>
          <w:rFonts w:ascii="Times New Roman"/>
          <w:b w:val="false"/>
          <w:i w:val="false"/>
          <w:color w:val="000000"/>
          <w:sz w:val="28"/>
        </w:rPr>
        <w:t>
      МСАК ұйымдары бекітуді сақтандырылушының өзі немесе ЕМС шарты жасалған сақтандырушы ұйым жүгінген кезде жүзеге асырады.</w:t>
      </w:r>
    </w:p>
    <w:p>
      <w:pPr>
        <w:spacing w:after="0"/>
        <w:ind w:left="0"/>
        <w:jc w:val="both"/>
      </w:pPr>
      <w:r>
        <w:rPr>
          <w:rFonts w:ascii="Times New Roman"/>
          <w:b w:val="false"/>
          <w:i w:val="false"/>
          <w:color w:val="000000"/>
          <w:sz w:val="28"/>
        </w:rPr>
        <w:t>
      Отбасы мүшелерін бекіту ЕМС шартын және отбасының әрбір мүшесінің жеке басын куәландыратын құжатты ұсынған кезде еркін нысандағы қазақ немесе орыс тіліндегі өтініш негізінде отбасы мүшелерінің біреуінің жазбаша келісімі болған кезде жүзеге асырылады.</w:t>
      </w:r>
    </w:p>
    <w:p>
      <w:pPr>
        <w:spacing w:after="0"/>
        <w:ind w:left="0"/>
        <w:jc w:val="both"/>
      </w:pPr>
      <w:r>
        <w:rPr>
          <w:rFonts w:ascii="Times New Roman"/>
          <w:b w:val="false"/>
          <w:i w:val="false"/>
          <w:color w:val="000000"/>
          <w:sz w:val="28"/>
        </w:rPr>
        <w:t>
      Он сегіз жасқа толмаған тұлғаларды бекіту бекітілетін тұлғаның және оның заңды өкілінің жеке басын куәландыратын құжат болған кезде жүзеге асырылады.";</w:t>
      </w:r>
    </w:p>
    <w:bookmarkStart w:name="z18" w:id="13"/>
    <w:p>
      <w:pPr>
        <w:spacing w:after="0"/>
        <w:ind w:left="0"/>
        <w:jc w:val="both"/>
      </w:pPr>
      <w:r>
        <w:rPr>
          <w:rFonts w:ascii="Times New Roman"/>
          <w:b w:val="false"/>
          <w:i w:val="false"/>
          <w:color w:val="000000"/>
          <w:sz w:val="28"/>
        </w:rPr>
        <w:t xml:space="preserve">
      10-тармақтың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p>
    <w:bookmarkEnd w:id="13"/>
    <w:bookmarkStart w:name="z19" w:id="14"/>
    <w:p>
      <w:pPr>
        <w:spacing w:after="0"/>
        <w:ind w:left="0"/>
        <w:jc w:val="both"/>
      </w:pPr>
      <w:r>
        <w:rPr>
          <w:rFonts w:ascii="Times New Roman"/>
          <w:b w:val="false"/>
          <w:i w:val="false"/>
          <w:color w:val="000000"/>
          <w:sz w:val="28"/>
        </w:rPr>
        <w:t xml:space="preserve">
      "4) сақтандырылған адам мен сақтандыру ұйымының арасында жасалған ЕМС шарты бойынша, оның шеңберінде МСАК ұйымы сақтандырылған тұлғаға медициналық қызмет көрсетеді;";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21" w:id="15"/>
    <w:p>
      <w:pPr>
        <w:spacing w:after="0"/>
        <w:ind w:left="0"/>
        <w:jc w:val="both"/>
      </w:pPr>
      <w:r>
        <w:rPr>
          <w:rFonts w:ascii="Times New Roman"/>
          <w:b w:val="false"/>
          <w:i w:val="false"/>
          <w:color w:val="000000"/>
          <w:sz w:val="28"/>
        </w:rPr>
        <w:t xml:space="preserve">
      "11.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1), 2), 3), 5) тармақшаларымен көзделген негіздемелер бойынша Қазақстан Республикасының азаматтарын, қандастарды, босқындарды, Қазақстан Республикасының аумағында тұрақты тұратын шетелдікті және (немесе) азаматтығы жоқ адамды МСАК ұйымдарына бекіту тұлғаның ЭҮП арқылы электрондық өтініш беру жолымен жүзеге асырылады.</w:t>
      </w:r>
    </w:p>
    <w:bookmarkEnd w:id="15"/>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10-тармағының</w:t>
      </w:r>
      <w:r>
        <w:rPr>
          <w:rFonts w:ascii="Times New Roman"/>
          <w:b w:val="false"/>
          <w:i w:val="false"/>
          <w:color w:val="000000"/>
          <w:sz w:val="28"/>
        </w:rPr>
        <w:t xml:space="preserve"> 4) тармақшасында көзделген негіз бойынша МСАК ұйымдарына Қазақстан Республикасында уақытша болатын шетелдіктер және (немесе) азаматтығы жоқ адамдарды, баспана іздеген адамдарды бекіту бекітуге еркін нысандағы қазақ немесе орыс тіліндегі тұлғаның арыз немесе сақтандырылушыға ЕМС шарты жасалған сақтандырушы ұйыммен өтініш беруі арқылы жүзеге асырылады."; </w:t>
      </w:r>
    </w:p>
    <w:bookmarkStart w:name="z22" w:id="16"/>
    <w:p>
      <w:pPr>
        <w:spacing w:after="0"/>
        <w:ind w:left="0"/>
        <w:jc w:val="both"/>
      </w:pPr>
      <w:r>
        <w:rPr>
          <w:rFonts w:ascii="Times New Roman"/>
          <w:b w:val="false"/>
          <w:i w:val="false"/>
          <w:color w:val="000000"/>
          <w:sz w:val="28"/>
        </w:rPr>
        <w:t xml:space="preserve">
      17-баптың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w:t>
      </w:r>
      <w:r>
        <w:rPr>
          <w:rFonts w:ascii="Times New Roman"/>
          <w:b w:val="false"/>
          <w:i w:val="false"/>
          <w:color w:val="000000"/>
          <w:sz w:val="28"/>
        </w:rPr>
        <w:t xml:space="preserve"> мынадай редакцияда жазылсын:</w:t>
      </w:r>
    </w:p>
    <w:bookmarkEnd w:id="16"/>
    <w:bookmarkStart w:name="z23" w:id="17"/>
    <w:p>
      <w:pPr>
        <w:spacing w:after="0"/>
        <w:ind w:left="0"/>
        <w:jc w:val="both"/>
      </w:pPr>
      <w:r>
        <w:rPr>
          <w:rFonts w:ascii="Times New Roman"/>
          <w:b w:val="false"/>
          <w:i w:val="false"/>
          <w:color w:val="000000"/>
          <w:sz w:val="28"/>
        </w:rPr>
        <w:t>
      "1) қайтыс болуы туралы куәлігінің негізінде бекітілген тұлғаның өлімі фактісі белгілі болғанда;</w:t>
      </w:r>
    </w:p>
    <w:bookmarkEnd w:id="17"/>
    <w:bookmarkStart w:name="z24" w:id="18"/>
    <w:p>
      <w:pPr>
        <w:spacing w:after="0"/>
        <w:ind w:left="0"/>
        <w:jc w:val="both"/>
      </w:pPr>
      <w:r>
        <w:rPr>
          <w:rFonts w:ascii="Times New Roman"/>
          <w:b w:val="false"/>
          <w:i w:val="false"/>
          <w:color w:val="000000"/>
          <w:sz w:val="28"/>
        </w:rPr>
        <w:t xml:space="preserve">
      2) бекітілген тұлғаның Қазақстан Республикасы Әділет министрлігінің "Жеке тұлғалар" деректерінің мемлекеттік базасынан алынған мәліметтер негізінде елдің шегінен тыс тұрақты тұрған жері өзгергенде;". </w:t>
      </w:r>
    </w:p>
    <w:bookmarkEnd w:id="18"/>
    <w:bookmarkStart w:name="z25" w:id="19"/>
    <w:p>
      <w:pPr>
        <w:spacing w:after="0"/>
        <w:ind w:left="0"/>
        <w:jc w:val="both"/>
      </w:pPr>
      <w:r>
        <w:rPr>
          <w:rFonts w:ascii="Times New Roman"/>
          <w:b w:val="false"/>
          <w:i w:val="false"/>
          <w:color w:val="000000"/>
          <w:sz w:val="28"/>
        </w:rPr>
        <w:t>
      2. Қазақстан Республикасы Денсаулық сақтау министрлігінің Міндетті әлеуметтік медициналық сақтандыруды үйлестіру департаменті Қазақстан Республикасының заңнамасында белгіленген тәртіппен:</w:t>
      </w:r>
    </w:p>
    <w:bookmarkEnd w:id="19"/>
    <w:bookmarkStart w:name="z26" w:id="20"/>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0"/>
    <w:bookmarkStart w:name="z27" w:id="21"/>
    <w:p>
      <w:pPr>
        <w:spacing w:after="0"/>
        <w:ind w:left="0"/>
        <w:jc w:val="both"/>
      </w:pPr>
      <w:r>
        <w:rPr>
          <w:rFonts w:ascii="Times New Roman"/>
          <w:b w:val="false"/>
          <w:i w:val="false"/>
          <w:color w:val="000000"/>
          <w:sz w:val="28"/>
        </w:rPr>
        <w:t>
      2) осы бұйрықты ресми жариялағаннан кейін оны Қазақстан Республикасы Денсаулық сақтау министрлігінің интернет-ресурсына орналастыруды;</w:t>
      </w:r>
    </w:p>
    <w:bookmarkEnd w:id="21"/>
    <w:bookmarkStart w:name="z28" w:id="22"/>
    <w:p>
      <w:pPr>
        <w:spacing w:after="0"/>
        <w:ind w:left="0"/>
        <w:jc w:val="both"/>
      </w:pPr>
      <w:r>
        <w:rPr>
          <w:rFonts w:ascii="Times New Roman"/>
          <w:b w:val="false"/>
          <w:i w:val="false"/>
          <w:color w:val="000000"/>
          <w:sz w:val="28"/>
        </w:rPr>
        <w:t xml:space="preserve">
      3) осы бұйрықты Қазақстан Республикасы Әділет министрлігінде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22"/>
    <w:bookmarkStart w:name="z29" w:id="2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23"/>
    <w:bookmarkStart w:name="z30" w:id="2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Осы бұйрық алғашқы ресми жарияланған күнінен кейін күнтізбелік он күн өткен соң қолданысқа енгізіледі.</w:t>
      </w:r>
    </w:p>
    <w:bookmarkEnd w:id="2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r>
              <w:br/>
            </w:r>
            <w:r>
              <w:rPr>
                <w:rFonts w:ascii="Times New Roman"/>
                <w:b w:val="false"/>
                <w:i/>
                <w:color w:val="000000"/>
                <w:sz w:val="20"/>
              </w:rPr>
              <w:t>Денсаулық сақтау 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Сыртқы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xml:space="preserve">
      Еңбек және халықты әлеуметтік </w:t>
      </w:r>
    </w:p>
    <w:p>
      <w:pPr>
        <w:spacing w:after="0"/>
        <w:ind w:left="0"/>
        <w:jc w:val="both"/>
      </w:pPr>
      <w:r>
        <w:rPr>
          <w:rFonts w:ascii="Times New Roman"/>
          <w:b w:val="false"/>
          <w:i w:val="false"/>
          <w:color w:val="000000"/>
          <w:sz w:val="28"/>
        </w:rPr>
        <w:t>
      қорғау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Ішкі істер министрлігі</w:t>
      </w:r>
    </w:p>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Цифрлық даму, инновациялар</w:t>
      </w:r>
    </w:p>
    <w:p>
      <w:pPr>
        <w:spacing w:after="0"/>
        <w:ind w:left="0"/>
        <w:jc w:val="both"/>
      </w:pPr>
      <w:r>
        <w:rPr>
          <w:rFonts w:ascii="Times New Roman"/>
          <w:b w:val="false"/>
          <w:i w:val="false"/>
          <w:color w:val="000000"/>
          <w:sz w:val="28"/>
        </w:rPr>
        <w:t>
       және аэроғарыш өнеркәсібі</w:t>
      </w:r>
    </w:p>
    <w:p>
      <w:pPr>
        <w:spacing w:after="0"/>
        <w:ind w:left="0"/>
        <w:jc w:val="both"/>
      </w:pPr>
      <w:r>
        <w:rPr>
          <w:rFonts w:ascii="Times New Roman"/>
          <w:b w:val="false"/>
          <w:i w:val="false"/>
          <w:color w:val="000000"/>
          <w:sz w:val="28"/>
        </w:rPr>
        <w:t>
       министрлігі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