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9b7e" w14:textId="e449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жағымсыз әсер ететін объектінің санатын айқындау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13 шiлдедегі № 246 бұйрығы. Қазақстан Республикасының Әділет министрлігінде 2021 жылғы 15 шiлдеде № 23538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ережесінің 15-тармағының </w:t>
      </w:r>
      <w:r>
        <w:rPr>
          <w:rFonts w:ascii="Times New Roman"/>
          <w:b w:val="false"/>
          <w:i w:val="false"/>
          <w:color w:val="000000"/>
          <w:sz w:val="28"/>
        </w:rPr>
        <w:t>357)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13.11.2023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Қоршаған ортаға зиянды әсер ететін объектінің санатын айқындау жөніндегі нұсқаулық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246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Қоршаған ортаға жағымсыз әсер ететін объектінің санатын айқындау жөніндегі нұсқаулық</w:t>
      </w:r>
    </w:p>
    <w:bookmarkEnd w:id="8"/>
    <w:p>
      <w:pPr>
        <w:spacing w:after="0"/>
        <w:ind w:left="0"/>
        <w:jc w:val="both"/>
      </w:pPr>
      <w:r>
        <w:rPr>
          <w:rFonts w:ascii="Times New Roman"/>
          <w:b w:val="false"/>
          <w:i w:val="false"/>
          <w:color w:val="ff0000"/>
          <w:sz w:val="28"/>
        </w:rPr>
        <w:t xml:space="preserve">
      Ескерту. Нұсқаулық жаңа редакцияда - ҚР Экология және табиғи ресурстар министрінің 13.11.2023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43" w:id="10"/>
    <w:p>
      <w:pPr>
        <w:spacing w:after="0"/>
        <w:ind w:left="0"/>
        <w:jc w:val="both"/>
      </w:pPr>
      <w:r>
        <w:rPr>
          <w:rFonts w:ascii="Times New Roman"/>
          <w:b w:val="false"/>
          <w:i w:val="false"/>
          <w:color w:val="000000"/>
          <w:sz w:val="28"/>
        </w:rPr>
        <w:t xml:space="preserve">
      1. Осы Қоршаған ортаға жағымсыз әсер ететін объектінің санатын айқындау жөніндегі нұсқаулық (бұдан әрі – Нұсқаулық)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357) тармақшасына</w:t>
      </w:r>
      <w:r>
        <w:rPr>
          <w:rFonts w:ascii="Times New Roman"/>
          <w:b w:val="false"/>
          <w:i w:val="false"/>
          <w:color w:val="000000"/>
          <w:sz w:val="28"/>
        </w:rPr>
        <w:t xml:space="preserve"> сәйкес әзірленді және қоршаған ортаға жағымсыз әсер ететін объектінің санатын айқындауды нақтылайды.</w:t>
      </w:r>
    </w:p>
    <w:bookmarkEnd w:id="10"/>
    <w:bookmarkStart w:name="z44" w:id="11"/>
    <w:p>
      <w:pPr>
        <w:spacing w:after="0"/>
        <w:ind w:left="0"/>
        <w:jc w:val="both"/>
      </w:pPr>
      <w:r>
        <w:rPr>
          <w:rFonts w:ascii="Times New Roman"/>
          <w:b w:val="false"/>
          <w:i w:val="false"/>
          <w:color w:val="000000"/>
          <w:sz w:val="28"/>
        </w:rPr>
        <w:t>
      2. Нұсқаулықта пайдаланылатын негізгі ұғымдар мен анықтамалар:</w:t>
      </w:r>
    </w:p>
    <w:bookmarkEnd w:id="11"/>
    <w:bookmarkStart w:name="z45" w:id="12"/>
    <w:p>
      <w:pPr>
        <w:spacing w:after="0"/>
        <w:ind w:left="0"/>
        <w:jc w:val="both"/>
      </w:pPr>
      <w:r>
        <w:rPr>
          <w:rFonts w:ascii="Times New Roman"/>
          <w:b w:val="false"/>
          <w:i w:val="false"/>
          <w:color w:val="000000"/>
          <w:sz w:val="28"/>
        </w:rPr>
        <w:t>
      1) діріл – техникадағы (машиналардағы, механизмдердегі, конструкциялардағы, қозғалтқыштардағы және басқалар);</w:t>
      </w:r>
    </w:p>
    <w:bookmarkEnd w:id="12"/>
    <w:bookmarkStart w:name="z46" w:id="13"/>
    <w:p>
      <w:pPr>
        <w:spacing w:after="0"/>
        <w:ind w:left="0"/>
        <w:jc w:val="both"/>
      </w:pPr>
      <w:r>
        <w:rPr>
          <w:rFonts w:ascii="Times New Roman"/>
          <w:b w:val="false"/>
          <w:i w:val="false"/>
          <w:color w:val="000000"/>
          <w:sz w:val="28"/>
        </w:rPr>
        <w:t>
      2) зиянды физикалық әсер ету көзі – жұмыс кезінде зиянды физикалық факторлар табиғи ортаға берілетін объект (технологиялық қондырғы, құрылғы, аппарат, агрегат және басқалар).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End w:id="13"/>
    <w:bookmarkStart w:name="z47" w:id="14"/>
    <w:p>
      <w:pPr>
        <w:spacing w:after="0"/>
        <w:ind w:left="0"/>
        <w:jc w:val="both"/>
      </w:pPr>
      <w:r>
        <w:rPr>
          <w:rFonts w:ascii="Times New Roman"/>
          <w:b w:val="false"/>
          <w:i w:val="false"/>
          <w:color w:val="000000"/>
          <w:sz w:val="28"/>
        </w:rPr>
        <w:t>
      3) инфрадыбыс – жиілік сипаттамалары бір герц – жиырма герц (бұдан әрі – Гц) жиілік саласында адам құлағының естілу ауқымынан тыс болатын шу;</w:t>
      </w:r>
    </w:p>
    <w:bookmarkEnd w:id="14"/>
    <w:bookmarkStart w:name="z48" w:id="15"/>
    <w:p>
      <w:pPr>
        <w:spacing w:after="0"/>
        <w:ind w:left="0"/>
        <w:jc w:val="both"/>
      </w:pPr>
      <w:r>
        <w:rPr>
          <w:rFonts w:ascii="Times New Roman"/>
          <w:b w:val="false"/>
          <w:i w:val="false"/>
          <w:color w:val="000000"/>
          <w:sz w:val="28"/>
        </w:rPr>
        <w:t xml:space="preserve">
      4) объект (I және II санат) – шегінде Қазақстан Республикасының Экология кодексіне (бұдан әрі – Кодекс) 2-қосымшаның </w:t>
      </w:r>
      <w:r>
        <w:rPr>
          <w:rFonts w:ascii="Times New Roman"/>
          <w:b w:val="false"/>
          <w:i w:val="false"/>
          <w:color w:val="000000"/>
          <w:sz w:val="28"/>
        </w:rPr>
        <w:t>1-бөлімінде</w:t>
      </w:r>
      <w:r>
        <w:rPr>
          <w:rFonts w:ascii="Times New Roman"/>
          <w:b w:val="false"/>
          <w:i w:val="false"/>
          <w:color w:val="000000"/>
          <w:sz w:val="28"/>
        </w:rPr>
        <w:t xml:space="preserve"> (І санаттағы объектілер үшін) немесе </w:t>
      </w:r>
      <w:r>
        <w:rPr>
          <w:rFonts w:ascii="Times New Roman"/>
          <w:b w:val="false"/>
          <w:i w:val="false"/>
          <w:color w:val="000000"/>
          <w:sz w:val="28"/>
        </w:rPr>
        <w:t>2-бөлімінде</w:t>
      </w:r>
      <w:r>
        <w:rPr>
          <w:rFonts w:ascii="Times New Roman"/>
          <w:b w:val="false"/>
          <w:i w:val="false"/>
          <w:color w:val="000000"/>
          <w:sz w:val="28"/>
        </w:rPr>
        <w:t xml:space="preserve"> (ІІ санаттағы объектілер үшін) көрсетілген қызметтің бір немесе бірнеше түрі жүзеге асырылатын стационарлық технологиялық объект (кәсіпорын, өндіріс), сондай-ақ осындай объект орналастырылатын сол өнеркәсіптік алаң шегінде жүзеге асырылатын онымен технологиялық тікелей байланысты кез келген өзге қызмет түрлері;</w:t>
      </w:r>
    </w:p>
    <w:bookmarkEnd w:id="15"/>
    <w:bookmarkStart w:name="z49" w:id="16"/>
    <w:p>
      <w:pPr>
        <w:spacing w:after="0"/>
        <w:ind w:left="0"/>
        <w:jc w:val="both"/>
      </w:pPr>
      <w:r>
        <w:rPr>
          <w:rFonts w:ascii="Times New Roman"/>
          <w:b w:val="false"/>
          <w:i w:val="false"/>
          <w:color w:val="000000"/>
          <w:sz w:val="28"/>
        </w:rPr>
        <w:t xml:space="preserve">
      5) объект (III санат) – өз шегінде Кодекске 2-қосымшаның </w:t>
      </w:r>
      <w:r>
        <w:rPr>
          <w:rFonts w:ascii="Times New Roman"/>
          <w:b w:val="false"/>
          <w:i w:val="false"/>
          <w:color w:val="000000"/>
          <w:sz w:val="28"/>
        </w:rPr>
        <w:t>3-бөлімінде</w:t>
      </w:r>
      <w:r>
        <w:rPr>
          <w:rFonts w:ascii="Times New Roman"/>
          <w:b w:val="false"/>
          <w:i w:val="false"/>
          <w:color w:val="000000"/>
          <w:sz w:val="28"/>
        </w:rPr>
        <w:t xml:space="preserve"> көрсетілген қызмет түрлері жүзеге асырылатын ғимарат, олардың кешені, алаң немесе аумақ;</w:t>
      </w:r>
    </w:p>
    <w:bookmarkEnd w:id="16"/>
    <w:bookmarkStart w:name="z50" w:id="17"/>
    <w:p>
      <w:pPr>
        <w:spacing w:after="0"/>
        <w:ind w:left="0"/>
        <w:jc w:val="both"/>
      </w:pPr>
      <w:r>
        <w:rPr>
          <w:rFonts w:ascii="Times New Roman"/>
          <w:b w:val="false"/>
          <w:i w:val="false"/>
          <w:color w:val="000000"/>
          <w:sz w:val="28"/>
        </w:rPr>
        <w:t>
      6) объект операторы – меншігінде немесе өзге де заңды пайдалануында қоршаған ортаға жағымсыз әсер ететін объект болатын жеке немесе заңды тұлға.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 көрсету үшін объект операторы тартқан жеке және заңды тұлғалар объект операторлары деп танылмайды;</w:t>
      </w:r>
    </w:p>
    <w:bookmarkEnd w:id="17"/>
    <w:bookmarkStart w:name="z51" w:id="18"/>
    <w:p>
      <w:pPr>
        <w:spacing w:after="0"/>
        <w:ind w:left="0"/>
        <w:jc w:val="both"/>
      </w:pPr>
      <w:r>
        <w:rPr>
          <w:rFonts w:ascii="Times New Roman"/>
          <w:b w:val="false"/>
          <w:i w:val="false"/>
          <w:color w:val="000000"/>
          <w:sz w:val="28"/>
        </w:rPr>
        <w:t>
      7) табиғи ортаға физикалық әсер ету – шудың, дірілдің, электр, электромагниттік, магниттік өрістердің, радиация мен жылудың жануарлардың, өсімдіктердің, экологиялық жүйелердің және биоәртүрліліктің жай-күйіне жағымсыз әсерінің жол берілетін шекті деңгейі;</w:t>
      </w:r>
    </w:p>
    <w:bookmarkEnd w:id="18"/>
    <w:bookmarkStart w:name="z52" w:id="19"/>
    <w:p>
      <w:pPr>
        <w:spacing w:after="0"/>
        <w:ind w:left="0"/>
        <w:jc w:val="both"/>
      </w:pPr>
      <w:r>
        <w:rPr>
          <w:rFonts w:ascii="Times New Roman"/>
          <w:b w:val="false"/>
          <w:i w:val="false"/>
          <w:color w:val="000000"/>
          <w:sz w:val="28"/>
        </w:rPr>
        <w:t>
      8) ультрадыбыс – ауа, сұйық және қатты ортада берілетін 1,12×104-ден 1,0 ×109 Гц дейінгі жиілік диапазонындағы ультрадыбыстық тербелістер;</w:t>
      </w:r>
    </w:p>
    <w:bookmarkEnd w:id="19"/>
    <w:bookmarkStart w:name="z53" w:id="20"/>
    <w:p>
      <w:pPr>
        <w:spacing w:after="0"/>
        <w:ind w:left="0"/>
        <w:jc w:val="both"/>
      </w:pPr>
      <w:r>
        <w:rPr>
          <w:rFonts w:ascii="Times New Roman"/>
          <w:b w:val="false"/>
          <w:i w:val="false"/>
          <w:color w:val="000000"/>
          <w:sz w:val="28"/>
        </w:rPr>
        <w:t>
      9) шу – адам ағзасына қолайсыз әсер ететін, оның жұмысы мен тынығуына кедергі келтіретін дыбыстар. Қызметкердің қауіпсіздігі мен денсаулығына зиянды әсер етуі мүмкін естілетін жиіліктер диапазонындағы дыбыстық тербелістер;</w:t>
      </w:r>
    </w:p>
    <w:bookmarkEnd w:id="20"/>
    <w:bookmarkStart w:name="z54" w:id="21"/>
    <w:p>
      <w:pPr>
        <w:spacing w:after="0"/>
        <w:ind w:left="0"/>
        <w:jc w:val="both"/>
      </w:pPr>
      <w:r>
        <w:rPr>
          <w:rFonts w:ascii="Times New Roman"/>
          <w:b w:val="false"/>
          <w:i w:val="false"/>
          <w:color w:val="000000"/>
          <w:sz w:val="28"/>
        </w:rPr>
        <w:t>
      10) электромагниттік сәулелену – табиғи немесе жасанды көздерден пайда болатын электромагниттік тербелістер;</w:t>
      </w:r>
    </w:p>
    <w:bookmarkEnd w:id="21"/>
    <w:bookmarkStart w:name="z55" w:id="22"/>
    <w:p>
      <w:pPr>
        <w:spacing w:after="0"/>
        <w:ind w:left="0"/>
        <w:jc w:val="both"/>
      </w:pPr>
      <w:r>
        <w:rPr>
          <w:rFonts w:ascii="Times New Roman"/>
          <w:b w:val="false"/>
          <w:i w:val="false"/>
          <w:color w:val="000000"/>
          <w:sz w:val="28"/>
        </w:rPr>
        <w:t>
      11) электромагниттік өріс – электромагниттік тербелістер көзіне жақын және электромагниттік тербелістердің таралу жолында пайда болатын өріс.</w:t>
      </w:r>
    </w:p>
    <w:bookmarkEnd w:id="22"/>
    <w:bookmarkStart w:name="z56" w:id="23"/>
    <w:p>
      <w:pPr>
        <w:spacing w:after="0"/>
        <w:ind w:left="0"/>
        <w:jc w:val="left"/>
      </w:pPr>
      <w:r>
        <w:rPr>
          <w:rFonts w:ascii="Times New Roman"/>
          <w:b/>
          <w:i w:val="false"/>
          <w:color w:val="000000"/>
        </w:rPr>
        <w:t xml:space="preserve"> 2-тарау. Қоршаған ортаға жағымсыз әсер ететін объектінің санатын айқындау</w:t>
      </w:r>
    </w:p>
    <w:bookmarkEnd w:id="23"/>
    <w:bookmarkStart w:name="z57" w:id="24"/>
    <w:p>
      <w:pPr>
        <w:spacing w:after="0"/>
        <w:ind w:left="0"/>
        <w:jc w:val="both"/>
      </w:pPr>
      <w:r>
        <w:rPr>
          <w:rFonts w:ascii="Times New Roman"/>
          <w:b w:val="false"/>
          <w:i w:val="false"/>
          <w:color w:val="000000"/>
          <w:sz w:val="28"/>
        </w:rPr>
        <w:t>
      3. Қоршаған ортаға жағымсыз әсер ететін объектілер әсер ету деңгейіне қарай төрт санатқа бөлінеді:</w:t>
      </w:r>
    </w:p>
    <w:bookmarkEnd w:id="24"/>
    <w:bookmarkStart w:name="z58" w:id="25"/>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санаттағыобъектілер);</w:t>
      </w:r>
    </w:p>
    <w:bookmarkEnd w:id="25"/>
    <w:bookmarkStart w:name="z59" w:id="26"/>
    <w:p>
      <w:pPr>
        <w:spacing w:after="0"/>
        <w:ind w:left="0"/>
        <w:jc w:val="both"/>
      </w:pPr>
      <w:r>
        <w:rPr>
          <w:rFonts w:ascii="Times New Roman"/>
          <w:b w:val="false"/>
          <w:i w:val="false"/>
          <w:color w:val="000000"/>
          <w:sz w:val="28"/>
        </w:rPr>
        <w:t>
      2) қоршаған ортаға бірқалыпты жағымсыз әсер ететін объектілер (II санаттағы объектілер);</w:t>
      </w:r>
    </w:p>
    <w:bookmarkEnd w:id="26"/>
    <w:bookmarkStart w:name="z60" w:id="27"/>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bookmarkEnd w:id="27"/>
    <w:bookmarkStart w:name="z61" w:id="28"/>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bookmarkEnd w:id="28"/>
    <w:bookmarkStart w:name="z62" w:id="29"/>
    <w:p>
      <w:pPr>
        <w:spacing w:after="0"/>
        <w:ind w:left="0"/>
        <w:jc w:val="both"/>
      </w:pPr>
      <w:r>
        <w:rPr>
          <w:rFonts w:ascii="Times New Roman"/>
          <w:b w:val="false"/>
          <w:i w:val="false"/>
          <w:color w:val="000000"/>
          <w:sz w:val="28"/>
        </w:rPr>
        <w:t>
      Технологиялық жағынан бір-бірімен тікелей байланысты, әсер етудің бірыңғай саласы бар және олардың негізінде бір мезгілде I, II, III және (немесе) IV санаттағы объектілерге жатқызылған бірнеше өлшемшарттарға сәйкес келетін объектілер объектіге қоршаған ортаға жағымсыз әсер етудің ең жоғары деңгейі бойынша тиісті санат беріледі.</w:t>
      </w:r>
    </w:p>
    <w:bookmarkEnd w:id="29"/>
    <w:bookmarkStart w:name="z63" w:id="30"/>
    <w:p>
      <w:pPr>
        <w:spacing w:after="0"/>
        <w:ind w:left="0"/>
        <w:jc w:val="both"/>
      </w:pPr>
      <w:r>
        <w:rPr>
          <w:rFonts w:ascii="Times New Roman"/>
          <w:b w:val="false"/>
          <w:i w:val="false"/>
          <w:color w:val="000000"/>
          <w:sz w:val="28"/>
        </w:rPr>
        <w:t xml:space="preserve">
      4. Қоршаған ортаға жағымсыз әсер ететін объектілерді қызмет түрлері бойынша I, II немесе III санаттағы объектілерге және өзге де өлшемшарттарға жатқызу Кодекске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30"/>
    <w:bookmarkStart w:name="z64" w:id="3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2-қосымшада</w:t>
      </w:r>
      <w:r>
        <w:rPr>
          <w:rFonts w:ascii="Times New Roman"/>
          <w:b w:val="false"/>
          <w:i w:val="false"/>
          <w:color w:val="000000"/>
          <w:sz w:val="28"/>
        </w:rPr>
        <w:t xml:space="preserve"> тиісті қызмет түрі болмаған жағдайда санатты айқындау осы Нұсқаулыққа сәйкес жүзеге асырылады.</w:t>
      </w:r>
    </w:p>
    <w:bookmarkEnd w:id="31"/>
    <w:bookmarkStart w:name="z65" w:id="32"/>
    <w:p>
      <w:pPr>
        <w:spacing w:after="0"/>
        <w:ind w:left="0"/>
        <w:jc w:val="both"/>
      </w:pPr>
      <w:r>
        <w:rPr>
          <w:rFonts w:ascii="Times New Roman"/>
          <w:b w:val="false"/>
          <w:i w:val="false"/>
          <w:color w:val="000000"/>
          <w:sz w:val="28"/>
        </w:rPr>
        <w:t>
      Әртүрлі санаттағы объектілерде жүргізілетін құрылыс-монтаждау жұмыстары мен рекультивациялау және жою жөніндегі жұмыстар I, II, III немесе IV санаттарға жататын критерийлер осы Нұсқаулыққа сәйкес белгіленеді.</w:t>
      </w:r>
    </w:p>
    <w:bookmarkEnd w:id="32"/>
    <w:bookmarkStart w:name="z66" w:id="33"/>
    <w:p>
      <w:pPr>
        <w:spacing w:after="0"/>
        <w:ind w:left="0"/>
        <w:jc w:val="both"/>
      </w:pPr>
      <w:r>
        <w:rPr>
          <w:rFonts w:ascii="Times New Roman"/>
          <w:b w:val="false"/>
          <w:i w:val="false"/>
          <w:color w:val="000000"/>
          <w:sz w:val="28"/>
        </w:rPr>
        <w:t>
      Осы Нұсқаулықтың бірнеше өлшемшарттарына сәйкес ең үлкен санат беріледі.</w:t>
      </w:r>
    </w:p>
    <w:bookmarkEnd w:id="33"/>
    <w:bookmarkStart w:name="z67" w:id="34"/>
    <w:p>
      <w:pPr>
        <w:spacing w:after="0"/>
        <w:ind w:left="0"/>
        <w:jc w:val="both"/>
      </w:pPr>
      <w:r>
        <w:rPr>
          <w:rFonts w:ascii="Times New Roman"/>
          <w:b w:val="false"/>
          <w:i w:val="false"/>
          <w:color w:val="000000"/>
          <w:sz w:val="28"/>
        </w:rPr>
        <w:t>
      5. Қоршаған ортаға жағымсыз әсер ететін объектілерді қызмет түрлері және өзге де критерийлер бойынша I, II, III немесе IV санаттағы объектілерге жатқызу осы Нұсқаулықтың 4-тармағына сәйкес оператордың өз бетінше қоршаған ортаға әсерін міндетті бағалауды, көзделіп отырған қызметтің әсерлерін скринингті жүргізу кезінде, сондай-ақ жоғарыда аталған екі рәсімді есепке алмағанда жүзеге асырылады.</w:t>
      </w:r>
    </w:p>
    <w:bookmarkEnd w:id="34"/>
    <w:bookmarkStart w:name="z68" w:id="35"/>
    <w:p>
      <w:pPr>
        <w:spacing w:after="0"/>
        <w:ind w:left="0"/>
        <w:jc w:val="both"/>
      </w:pPr>
      <w:r>
        <w:rPr>
          <w:rFonts w:ascii="Times New Roman"/>
          <w:b w:val="false"/>
          <w:i w:val="false"/>
          <w:color w:val="000000"/>
          <w:sz w:val="28"/>
        </w:rPr>
        <w:t>
      1) Қоршаған ортаға әсерді міндетті бағалауға жататын және қоршаған ортаға әсерді міндетті бағалауды жүргізу кезінде көзделіп отырған қызметке қатысты;</w:t>
      </w:r>
    </w:p>
    <w:bookmarkEnd w:id="35"/>
    <w:bookmarkStart w:name="z69" w:id="36"/>
    <w:p>
      <w:pPr>
        <w:spacing w:after="0"/>
        <w:ind w:left="0"/>
        <w:jc w:val="both"/>
      </w:pPr>
      <w:r>
        <w:rPr>
          <w:rFonts w:ascii="Times New Roman"/>
          <w:b w:val="false"/>
          <w:i w:val="false"/>
          <w:color w:val="000000"/>
          <w:sz w:val="28"/>
        </w:rPr>
        <w:t>
      2) Қоршаған ортаға әсерді міндетті бағалау жүргізу кезінде және қоршаған ортаға әсерін міндетті бағалауға жататын көзделетін қызметке қатысты;</w:t>
      </w:r>
    </w:p>
    <w:bookmarkEnd w:id="36"/>
    <w:bookmarkStart w:name="z70" w:id="37"/>
    <w:p>
      <w:pPr>
        <w:spacing w:after="0"/>
        <w:ind w:left="0"/>
        <w:jc w:val="both"/>
      </w:pPr>
      <w:r>
        <w:rPr>
          <w:rFonts w:ascii="Times New Roman"/>
          <w:b w:val="false"/>
          <w:i w:val="false"/>
          <w:color w:val="000000"/>
          <w:sz w:val="28"/>
        </w:rPr>
        <w:t>
      3) Нұсқаулықтың талаптарын ескере отырып, оператордың өзі дербес атқаратын, осы тармақтың 1) немесе 2) тармақшаларында көрсетілмеген көзделіп отырған қызметке қатысты.</w:t>
      </w:r>
    </w:p>
    <w:bookmarkEnd w:id="37"/>
    <w:bookmarkStart w:name="z71" w:id="38"/>
    <w:p>
      <w:pPr>
        <w:spacing w:after="0"/>
        <w:ind w:left="0"/>
        <w:jc w:val="both"/>
      </w:pPr>
      <w:r>
        <w:rPr>
          <w:rFonts w:ascii="Times New Roman"/>
          <w:b w:val="false"/>
          <w:i w:val="false"/>
          <w:color w:val="000000"/>
          <w:sz w:val="28"/>
        </w:rPr>
        <w:t xml:space="preserve">
      6. 2021 жылғы 1 шілдеге дейін пайдалануға берілген объектілердің немесе 2021 жылғы 1 шілдеге дейін оларға қатысты мемлекеттік экологиялық сараптаманың немесе ведомстводан тыс кешенді сараптаманың оң қорытындылары берілген, 2007 жылғы 9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 xml:space="preserve"> сәйкес арнайы табиғат пайдалану субъектілері деп танылған, пайдалануға берілмеген объектілердің операторлары (өтініш берушілер) қоршаған ортаға жағымсыз әсер ететін объектілерді қызмет түрлері бойынша I, II, III және IV санаттардағы объектілерге және өзге де өлшемшарттарға жатқызу мақсатында, тиісті объектілерді I, II, III және IV санаттарға жатқызу мақсатында қоршаған ортаны қорғау саласындағы уәкілетті органға өтініш 2021 жылғы 1 тамыздан кешіктірілмей электрондық нысанда беріледі.</w:t>
      </w:r>
    </w:p>
    <w:bookmarkEnd w:id="38"/>
    <w:bookmarkStart w:name="z72" w:id="39"/>
    <w:p>
      <w:pPr>
        <w:spacing w:after="0"/>
        <w:ind w:left="0"/>
        <w:jc w:val="both"/>
      </w:pPr>
      <w:r>
        <w:rPr>
          <w:rFonts w:ascii="Times New Roman"/>
          <w:b w:val="false"/>
          <w:i w:val="false"/>
          <w:color w:val="000000"/>
          <w:sz w:val="28"/>
        </w:rPr>
        <w:t xml:space="preserve">
      Объектілерді I, II, III және IV санаттарға жатқызу Кодекстің 418-бабының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экологиялық сараптама қорытындысының және/немесе қоршаған ортаға эмиссияларға рұқсаттың негізінде жүзеге асырылады.</w:t>
      </w:r>
    </w:p>
    <w:bookmarkEnd w:id="39"/>
    <w:bookmarkStart w:name="z73" w:id="40"/>
    <w:p>
      <w:pPr>
        <w:spacing w:after="0"/>
        <w:ind w:left="0"/>
        <w:jc w:val="both"/>
      </w:pPr>
      <w:r>
        <w:rPr>
          <w:rFonts w:ascii="Times New Roman"/>
          <w:b w:val="false"/>
          <w:i w:val="false"/>
          <w:color w:val="000000"/>
          <w:sz w:val="28"/>
        </w:rPr>
        <w:t xml:space="preserve">
      7. Қоршаған ортаға жағымсыз әсер ететін объектінің санатын айқындауға арналған өтініш нысаны (бұдан әрі – өтініш)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40"/>
    <w:bookmarkStart w:name="z74" w:id="41"/>
    <w:p>
      <w:pPr>
        <w:spacing w:after="0"/>
        <w:ind w:left="0"/>
        <w:jc w:val="both"/>
      </w:pPr>
      <w:r>
        <w:rPr>
          <w:rFonts w:ascii="Times New Roman"/>
          <w:b w:val="false"/>
          <w:i w:val="false"/>
          <w:color w:val="000000"/>
          <w:sz w:val="28"/>
        </w:rPr>
        <w:t>
      8. Операторда эмиссиялардың бір түрі болған және одан асатын жағдайларда өтініш қоршаған ортаны қорғау саласындағы уәкілетті органға беріледі:</w:t>
      </w:r>
    </w:p>
    <w:bookmarkEnd w:id="41"/>
    <w:bookmarkStart w:name="z75" w:id="42"/>
    <w:p>
      <w:pPr>
        <w:spacing w:after="0"/>
        <w:ind w:left="0"/>
        <w:jc w:val="both"/>
      </w:pPr>
      <w:r>
        <w:rPr>
          <w:rFonts w:ascii="Times New Roman"/>
          <w:b w:val="false"/>
          <w:i w:val="false"/>
          <w:color w:val="000000"/>
          <w:sz w:val="28"/>
        </w:rPr>
        <w:t>
      жылына 5 000 тонна ластаушы заттардың шығарындылары, оның ішінде мұнай – газ өнеркәсібі үшін-жылына 1 000 тонна;</w:t>
      </w:r>
    </w:p>
    <w:bookmarkEnd w:id="42"/>
    <w:bookmarkStart w:name="z76" w:id="43"/>
    <w:p>
      <w:pPr>
        <w:spacing w:after="0"/>
        <w:ind w:left="0"/>
        <w:jc w:val="both"/>
      </w:pPr>
      <w:r>
        <w:rPr>
          <w:rFonts w:ascii="Times New Roman"/>
          <w:b w:val="false"/>
          <w:i w:val="false"/>
          <w:color w:val="000000"/>
          <w:sz w:val="28"/>
        </w:rPr>
        <w:t>
      жылына 15 000 тонна ластаушы заттардың төгінділері;</w:t>
      </w:r>
    </w:p>
    <w:bookmarkEnd w:id="43"/>
    <w:bookmarkStart w:name="z77" w:id="44"/>
    <w:p>
      <w:pPr>
        <w:spacing w:after="0"/>
        <w:ind w:left="0"/>
        <w:jc w:val="both"/>
      </w:pPr>
      <w:r>
        <w:rPr>
          <w:rFonts w:ascii="Times New Roman"/>
          <w:b w:val="false"/>
          <w:i w:val="false"/>
          <w:color w:val="000000"/>
          <w:sz w:val="28"/>
        </w:rPr>
        <w:t>
      жылына 4 000 000 тонна қалдықтарды жинақтау және (немесе) көму лимиттері;</w:t>
      </w:r>
    </w:p>
    <w:bookmarkEnd w:id="44"/>
    <w:bookmarkStart w:name="z78" w:id="45"/>
    <w:p>
      <w:pPr>
        <w:spacing w:after="0"/>
        <w:ind w:left="0"/>
        <w:jc w:val="both"/>
      </w:pPr>
      <w:r>
        <w:rPr>
          <w:rFonts w:ascii="Times New Roman"/>
          <w:b w:val="false"/>
          <w:i w:val="false"/>
          <w:color w:val="000000"/>
          <w:sz w:val="28"/>
        </w:rPr>
        <w:t>
      қалған жағдайларда өтініш қоршаған ортаны қорғау саласындағы уәкілетті органның аумақтық бөлімшелеріне беріледі.</w:t>
      </w:r>
    </w:p>
    <w:bookmarkEnd w:id="45"/>
    <w:bookmarkStart w:name="z79" w:id="46"/>
    <w:p>
      <w:pPr>
        <w:spacing w:after="0"/>
        <w:ind w:left="0"/>
        <w:jc w:val="both"/>
      </w:pPr>
      <w:r>
        <w:rPr>
          <w:rFonts w:ascii="Times New Roman"/>
          <w:b w:val="false"/>
          <w:i w:val="false"/>
          <w:color w:val="000000"/>
          <w:sz w:val="28"/>
        </w:rPr>
        <w:t>
      9. Өтініш бойынша шешім қабылдау мерзімі қоршаған ортаны қорғау саласындағы уәкілетті органға тіркелген күннен бастап 15 (он бес) жұмыс күні.</w:t>
      </w:r>
    </w:p>
    <w:bookmarkEnd w:id="46"/>
    <w:bookmarkStart w:name="z80" w:id="47"/>
    <w:p>
      <w:pPr>
        <w:spacing w:after="0"/>
        <w:ind w:left="0"/>
        <w:jc w:val="both"/>
      </w:pPr>
      <w:r>
        <w:rPr>
          <w:rFonts w:ascii="Times New Roman"/>
          <w:b w:val="false"/>
          <w:i w:val="false"/>
          <w:color w:val="000000"/>
          <w:sz w:val="28"/>
        </w:rPr>
        <w:t xml:space="preserve">
      Уәкілетті органның қоршаған ортаға жағымсыз әсер ететін объектінің санатын айқындау жөніндегі шешімі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ресімделеді.</w:t>
      </w:r>
    </w:p>
    <w:bookmarkEnd w:id="47"/>
    <w:bookmarkStart w:name="z81" w:id="48"/>
    <w:p>
      <w:pPr>
        <w:spacing w:after="0"/>
        <w:ind w:left="0"/>
        <w:jc w:val="both"/>
      </w:pPr>
      <w:r>
        <w:rPr>
          <w:rFonts w:ascii="Times New Roman"/>
          <w:b w:val="false"/>
          <w:i w:val="false"/>
          <w:color w:val="000000"/>
          <w:sz w:val="28"/>
        </w:rPr>
        <w:t xml:space="preserve">
      10.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мынадай өлшемшарттардың біріне немесе бірнешеуіне сәйкес келген жағдайда қоршаған ортаға жағымсыз әсер ететін I санатқа жатады:</w:t>
      </w:r>
    </w:p>
    <w:bookmarkEnd w:id="48"/>
    <w:bookmarkStart w:name="z82" w:id="49"/>
    <w:p>
      <w:pPr>
        <w:spacing w:after="0"/>
        <w:ind w:left="0"/>
        <w:jc w:val="both"/>
      </w:pPr>
      <w:r>
        <w:rPr>
          <w:rFonts w:ascii="Times New Roman"/>
          <w:b w:val="false"/>
          <w:i w:val="false"/>
          <w:color w:val="000000"/>
          <w:sz w:val="28"/>
        </w:rPr>
        <w:t xml:space="preserve">
      1) Кодекске 2-қосымшаның </w:t>
      </w:r>
      <w:r>
        <w:rPr>
          <w:rFonts w:ascii="Times New Roman"/>
          <w:b w:val="false"/>
          <w:i w:val="false"/>
          <w:color w:val="000000"/>
          <w:sz w:val="28"/>
        </w:rPr>
        <w:t>1-бөлімінде</w:t>
      </w:r>
      <w:r>
        <w:rPr>
          <w:rFonts w:ascii="Times New Roman"/>
          <w:b w:val="false"/>
          <w:i w:val="false"/>
          <w:color w:val="000000"/>
          <w:sz w:val="28"/>
        </w:rPr>
        <w:t xml:space="preserve"> көрсетілген объектілердің бастапқы құрылысы;</w:t>
      </w:r>
    </w:p>
    <w:bookmarkEnd w:id="49"/>
    <w:bookmarkStart w:name="z83" w:id="50"/>
    <w:p>
      <w:pPr>
        <w:spacing w:after="0"/>
        <w:ind w:left="0"/>
        <w:jc w:val="both"/>
      </w:pPr>
      <w:r>
        <w:rPr>
          <w:rFonts w:ascii="Times New Roman"/>
          <w:b w:val="false"/>
          <w:i w:val="false"/>
          <w:color w:val="000000"/>
          <w:sz w:val="28"/>
        </w:rPr>
        <w:t>
      2) осындай объектінің технологиялық процесіне өзгерістер енгізетін және (немесе) нәтижесінде оны пайдалану кезінде эмиссиялардың көлемі, саны және (немесе) қарқындылығы ұлғаятын I санаттағы объектідегі құрылыс-монтаждау жұмыстары;</w:t>
      </w:r>
    </w:p>
    <w:bookmarkEnd w:id="50"/>
    <w:bookmarkStart w:name="z84" w:id="51"/>
    <w:p>
      <w:pPr>
        <w:spacing w:after="0"/>
        <w:ind w:left="0"/>
        <w:jc w:val="both"/>
      </w:pPr>
      <w:r>
        <w:rPr>
          <w:rFonts w:ascii="Times New Roman"/>
          <w:b w:val="false"/>
          <w:i w:val="false"/>
          <w:color w:val="000000"/>
          <w:sz w:val="28"/>
        </w:rPr>
        <w:t>
      3) I санаттағы объектілерді рекультивациялау және (немесе) жою жөніндегі жұмыстар;</w:t>
      </w:r>
    </w:p>
    <w:bookmarkEnd w:id="51"/>
    <w:bookmarkStart w:name="z85" w:id="52"/>
    <w:p>
      <w:pPr>
        <w:spacing w:after="0"/>
        <w:ind w:left="0"/>
        <w:jc w:val="both"/>
      </w:pPr>
      <w:r>
        <w:rPr>
          <w:rFonts w:ascii="Times New Roman"/>
          <w:b w:val="false"/>
          <w:i w:val="false"/>
          <w:color w:val="000000"/>
          <w:sz w:val="28"/>
        </w:rPr>
        <w:t>
      4) жылына 1 000 тоннадан астам ластаушы заттар шығарындыларының болуы;</w:t>
      </w:r>
    </w:p>
    <w:bookmarkEnd w:id="52"/>
    <w:bookmarkStart w:name="z86" w:id="53"/>
    <w:p>
      <w:pPr>
        <w:spacing w:after="0"/>
        <w:ind w:left="0"/>
        <w:jc w:val="both"/>
      </w:pPr>
      <w:r>
        <w:rPr>
          <w:rFonts w:ascii="Times New Roman"/>
          <w:b w:val="false"/>
          <w:i w:val="false"/>
          <w:color w:val="000000"/>
          <w:sz w:val="28"/>
        </w:rPr>
        <w:t>
      5) жылына 5 000 тоннадан астам ластаушы заттар төгінділерінің болуы;</w:t>
      </w:r>
    </w:p>
    <w:bookmarkEnd w:id="53"/>
    <w:bookmarkStart w:name="z87" w:id="54"/>
    <w:p>
      <w:pPr>
        <w:spacing w:after="0"/>
        <w:ind w:left="0"/>
        <w:jc w:val="both"/>
      </w:pPr>
      <w:r>
        <w:rPr>
          <w:rFonts w:ascii="Times New Roman"/>
          <w:b w:val="false"/>
          <w:i w:val="false"/>
          <w:color w:val="000000"/>
          <w:sz w:val="28"/>
        </w:rPr>
        <w:t>
      6) қалдықтарды жинақтау және (немесе) көму лимиттерінің жылына 1 000 000 тоннадан артық болуы;</w:t>
      </w:r>
    </w:p>
    <w:bookmarkEnd w:id="54"/>
    <w:bookmarkStart w:name="z88" w:id="55"/>
    <w:p>
      <w:pPr>
        <w:spacing w:after="0"/>
        <w:ind w:left="0"/>
        <w:jc w:val="both"/>
      </w:pPr>
      <w:r>
        <w:rPr>
          <w:rFonts w:ascii="Times New Roman"/>
          <w:b w:val="false"/>
          <w:i w:val="false"/>
          <w:color w:val="000000"/>
          <w:sz w:val="28"/>
        </w:rPr>
        <w:t>
      7) Каспий теңізінде (оның ішінде қорық аймағында) қызметті жүзеге асыру);</w:t>
      </w:r>
    </w:p>
    <w:bookmarkEnd w:id="55"/>
    <w:bookmarkStart w:name="z89" w:id="56"/>
    <w:p>
      <w:pPr>
        <w:spacing w:after="0"/>
        <w:ind w:left="0"/>
        <w:jc w:val="both"/>
      </w:pPr>
      <w:r>
        <w:rPr>
          <w:rFonts w:ascii="Times New Roman"/>
          <w:b w:val="false"/>
          <w:i w:val="false"/>
          <w:color w:val="000000"/>
          <w:sz w:val="28"/>
        </w:rPr>
        <w:t>
      8) қоршаған ортаға әсер етудің ықтимал қатері бар күкіртті өндіру, сақтау және қайта өңдеу жөніндегі қызметті жүзеге асыру;</w:t>
      </w:r>
    </w:p>
    <w:bookmarkEnd w:id="56"/>
    <w:bookmarkStart w:name="z90" w:id="57"/>
    <w:p>
      <w:pPr>
        <w:spacing w:after="0"/>
        <w:ind w:left="0"/>
        <w:jc w:val="both"/>
      </w:pPr>
      <w:r>
        <w:rPr>
          <w:rFonts w:ascii="Times New Roman"/>
          <w:b w:val="false"/>
          <w:i w:val="false"/>
          <w:color w:val="000000"/>
          <w:sz w:val="28"/>
        </w:rPr>
        <w:t>
      9) басқа мемлекеттің аумағында қоршаған ортаға трансшекаралық әсер ететін қызметті жүзеге асыру болып табылады;</w:t>
      </w:r>
    </w:p>
    <w:bookmarkEnd w:id="57"/>
    <w:bookmarkStart w:name="z91" w:id="58"/>
    <w:p>
      <w:pPr>
        <w:spacing w:after="0"/>
        <w:ind w:left="0"/>
        <w:jc w:val="both"/>
      </w:pPr>
      <w:r>
        <w:rPr>
          <w:rFonts w:ascii="Times New Roman"/>
          <w:b w:val="false"/>
          <w:i w:val="false"/>
          <w:color w:val="000000"/>
          <w:sz w:val="28"/>
        </w:rPr>
        <w:t>
      10) радиоактивті материалдарды өндіру, қайта өңдеу, өндіру және пайдалану жөніндегі қызметті жүзеге асыру;</w:t>
      </w:r>
    </w:p>
    <w:bookmarkEnd w:id="58"/>
    <w:bookmarkStart w:name="z92" w:id="59"/>
    <w:p>
      <w:pPr>
        <w:spacing w:after="0"/>
        <w:ind w:left="0"/>
        <w:jc w:val="both"/>
      </w:pPr>
      <w:r>
        <w:rPr>
          <w:rFonts w:ascii="Times New Roman"/>
          <w:b w:val="false"/>
          <w:i w:val="false"/>
          <w:color w:val="000000"/>
          <w:sz w:val="28"/>
        </w:rPr>
        <w:t>
      11) электромагниттік өрістер және (немесе) сәулелену көздерінің шекті жол берілетін деңгейдің 10-нан астам болуы;</w:t>
      </w:r>
    </w:p>
    <w:bookmarkEnd w:id="59"/>
    <w:bookmarkStart w:name="z93" w:id="60"/>
    <w:p>
      <w:pPr>
        <w:spacing w:after="0"/>
        <w:ind w:left="0"/>
        <w:jc w:val="both"/>
      </w:pPr>
      <w:r>
        <w:rPr>
          <w:rFonts w:ascii="Times New Roman"/>
          <w:b w:val="false"/>
          <w:i w:val="false"/>
          <w:color w:val="000000"/>
          <w:sz w:val="28"/>
        </w:rPr>
        <w:t>
      12) өндірістік шудың (бір шекті рұқсат етілген деңгейден + 25 децибел және одан көп), инфрақызыл (бір шекті рұқсат етілген деңгейден + 15 децибел және одан да көп) және ультрадыбыстың (бір шекті рұқсат етілген деңгейден + 30 децибел және одан да көп) болуы.</w:t>
      </w:r>
    </w:p>
    <w:bookmarkEnd w:id="60"/>
    <w:bookmarkStart w:name="z94" w:id="61"/>
    <w:p>
      <w:pPr>
        <w:spacing w:after="0"/>
        <w:ind w:left="0"/>
        <w:jc w:val="both"/>
      </w:pPr>
      <w:r>
        <w:rPr>
          <w:rFonts w:ascii="Times New Roman"/>
          <w:b w:val="false"/>
          <w:i w:val="false"/>
          <w:color w:val="000000"/>
          <w:sz w:val="28"/>
        </w:rPr>
        <w:t xml:space="preserve">
      11.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мынадай өлшемшарттардың біріне немесе бірнешеуіне сәйкес келген жағдайда қоршаған ортаға жағымсыз әсер ететін II санатқа жатады:</w:t>
      </w:r>
    </w:p>
    <w:bookmarkEnd w:id="61"/>
    <w:bookmarkStart w:name="z95" w:id="62"/>
    <w:p>
      <w:pPr>
        <w:spacing w:after="0"/>
        <w:ind w:left="0"/>
        <w:jc w:val="both"/>
      </w:pPr>
      <w:r>
        <w:rPr>
          <w:rFonts w:ascii="Times New Roman"/>
          <w:b w:val="false"/>
          <w:i w:val="false"/>
          <w:color w:val="000000"/>
          <w:sz w:val="28"/>
        </w:rPr>
        <w:t xml:space="preserve">
      1) Кодекске 2-қосымшаның </w:t>
      </w:r>
      <w:r>
        <w:rPr>
          <w:rFonts w:ascii="Times New Roman"/>
          <w:b w:val="false"/>
          <w:i w:val="false"/>
          <w:color w:val="000000"/>
          <w:sz w:val="28"/>
        </w:rPr>
        <w:t>2-бөлімінде</w:t>
      </w:r>
      <w:r>
        <w:rPr>
          <w:rFonts w:ascii="Times New Roman"/>
          <w:b w:val="false"/>
          <w:i w:val="false"/>
          <w:color w:val="000000"/>
          <w:sz w:val="28"/>
        </w:rPr>
        <w:t xml:space="preserve"> көрсетілген объектілердің бастапқы құрылысы;</w:t>
      </w:r>
    </w:p>
    <w:bookmarkEnd w:id="62"/>
    <w:bookmarkStart w:name="z96" w:id="63"/>
    <w:p>
      <w:pPr>
        <w:spacing w:after="0"/>
        <w:ind w:left="0"/>
        <w:jc w:val="both"/>
      </w:pPr>
      <w:r>
        <w:rPr>
          <w:rFonts w:ascii="Times New Roman"/>
          <w:b w:val="false"/>
          <w:i w:val="false"/>
          <w:color w:val="000000"/>
          <w:sz w:val="28"/>
        </w:rPr>
        <w:t>
      2) осындай объектінің технологиялық процесіне өзгерістер енгізетін және (немесе) нәтижесінде оны пайдалану кезінде эмиссиялардың көлемі, саны және (немесе) қарқындылығы ұлғаятын II санаттағы объектінің құрылыс-монтаждау жұмыстары;</w:t>
      </w:r>
    </w:p>
    <w:bookmarkEnd w:id="63"/>
    <w:bookmarkStart w:name="z97" w:id="64"/>
    <w:p>
      <w:pPr>
        <w:spacing w:after="0"/>
        <w:ind w:left="0"/>
        <w:jc w:val="both"/>
      </w:pPr>
      <w:r>
        <w:rPr>
          <w:rFonts w:ascii="Times New Roman"/>
          <w:b w:val="false"/>
          <w:i w:val="false"/>
          <w:color w:val="000000"/>
          <w:sz w:val="28"/>
        </w:rPr>
        <w:t>
      3) II санаттағы объектілерді рекультивациялау және (немесе) жою жөніндегі жұмыстар;</w:t>
      </w:r>
    </w:p>
    <w:bookmarkEnd w:id="64"/>
    <w:bookmarkStart w:name="z98" w:id="65"/>
    <w:p>
      <w:pPr>
        <w:spacing w:after="0"/>
        <w:ind w:left="0"/>
        <w:jc w:val="both"/>
      </w:pPr>
      <w:r>
        <w:rPr>
          <w:rFonts w:ascii="Times New Roman"/>
          <w:b w:val="false"/>
          <w:i w:val="false"/>
          <w:color w:val="000000"/>
          <w:sz w:val="28"/>
        </w:rPr>
        <w:t>
      4) жылына 500-ден 1 000 тоннаға дейін ластаушы заттар шығарындыларының болуы;</w:t>
      </w:r>
    </w:p>
    <w:bookmarkEnd w:id="65"/>
    <w:bookmarkStart w:name="z99" w:id="66"/>
    <w:p>
      <w:pPr>
        <w:spacing w:after="0"/>
        <w:ind w:left="0"/>
        <w:jc w:val="both"/>
      </w:pPr>
      <w:r>
        <w:rPr>
          <w:rFonts w:ascii="Times New Roman"/>
          <w:b w:val="false"/>
          <w:i w:val="false"/>
          <w:color w:val="000000"/>
          <w:sz w:val="28"/>
        </w:rPr>
        <w:t>
      5) жылына 5 000 тоннадан кем ластағыш заттар төгінділерінің болуы;</w:t>
      </w:r>
    </w:p>
    <w:bookmarkEnd w:id="66"/>
    <w:bookmarkStart w:name="z100" w:id="67"/>
    <w:p>
      <w:pPr>
        <w:spacing w:after="0"/>
        <w:ind w:left="0"/>
        <w:jc w:val="both"/>
      </w:pPr>
      <w:r>
        <w:rPr>
          <w:rFonts w:ascii="Times New Roman"/>
          <w:b w:val="false"/>
          <w:i w:val="false"/>
          <w:color w:val="000000"/>
          <w:sz w:val="28"/>
        </w:rPr>
        <w:t>
      6) қалдықтардың жинақталу шектерінің болуы: қауіпті емес қалдықтар үшін – жылына 100 000-нан 1 000 000 тоннаға дейін, қауіпті қалдықтар үшін – жылына 5 000-нан 1 000 000 тоннаға дейін;</w:t>
      </w:r>
    </w:p>
    <w:bookmarkEnd w:id="67"/>
    <w:bookmarkStart w:name="z101" w:id="68"/>
    <w:p>
      <w:pPr>
        <w:spacing w:after="0"/>
        <w:ind w:left="0"/>
        <w:jc w:val="both"/>
      </w:pPr>
      <w:r>
        <w:rPr>
          <w:rFonts w:ascii="Times New Roman"/>
          <w:b w:val="false"/>
          <w:i w:val="false"/>
          <w:color w:val="000000"/>
          <w:sz w:val="28"/>
        </w:rPr>
        <w:t>
      7) жылына 1 000 000 тоннадан аз қалдықтарды көму лимиттерінің болуы;</w:t>
      </w:r>
    </w:p>
    <w:bookmarkEnd w:id="68"/>
    <w:bookmarkStart w:name="z102" w:id="69"/>
    <w:p>
      <w:pPr>
        <w:spacing w:after="0"/>
        <w:ind w:left="0"/>
        <w:jc w:val="both"/>
      </w:pPr>
      <w:r>
        <w:rPr>
          <w:rFonts w:ascii="Times New Roman"/>
          <w:b w:val="false"/>
          <w:i w:val="false"/>
          <w:color w:val="000000"/>
          <w:sz w:val="28"/>
        </w:rPr>
        <w:t>
      8) шудың болуы (бір шекті рұқсат етілген деңгейден + 15 децибелден + 25 децибелге дейін қоса алғанда), инфрадыбыс (бір шекті рұқсат етілген деңгейден + 10 децибелден + 15 децибелге дейін қоса алғанда) және ультрадыбыс (бір шекті рұқсат етілген деңгейден + 20 децибелден + 30 децибелге дейін қоса алғанда).</w:t>
      </w:r>
    </w:p>
    <w:bookmarkEnd w:id="69"/>
    <w:bookmarkStart w:name="z103" w:id="70"/>
    <w:p>
      <w:pPr>
        <w:spacing w:after="0"/>
        <w:ind w:left="0"/>
        <w:jc w:val="both"/>
      </w:pPr>
      <w:r>
        <w:rPr>
          <w:rFonts w:ascii="Times New Roman"/>
          <w:b w:val="false"/>
          <w:i w:val="false"/>
          <w:color w:val="000000"/>
          <w:sz w:val="28"/>
        </w:rPr>
        <w:t xml:space="preserve">
      12.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бір немесе бірнеше өлшемшарттарға сәйкес келген жағдайда қоршаған ортаға жағымсыз әсер ететін III санатқа жатады:</w:t>
      </w:r>
    </w:p>
    <w:bookmarkEnd w:id="70"/>
    <w:bookmarkStart w:name="z104" w:id="71"/>
    <w:p>
      <w:pPr>
        <w:spacing w:after="0"/>
        <w:ind w:left="0"/>
        <w:jc w:val="both"/>
      </w:pPr>
      <w:r>
        <w:rPr>
          <w:rFonts w:ascii="Times New Roman"/>
          <w:b w:val="false"/>
          <w:i w:val="false"/>
          <w:color w:val="000000"/>
          <w:sz w:val="28"/>
        </w:rPr>
        <w:t xml:space="preserve">
      1) Кодекске 2-қосымшаның </w:t>
      </w:r>
      <w:r>
        <w:rPr>
          <w:rFonts w:ascii="Times New Roman"/>
          <w:b w:val="false"/>
          <w:i w:val="false"/>
          <w:color w:val="000000"/>
          <w:sz w:val="28"/>
        </w:rPr>
        <w:t>3-бөлімінде</w:t>
      </w:r>
      <w:r>
        <w:rPr>
          <w:rFonts w:ascii="Times New Roman"/>
          <w:b w:val="false"/>
          <w:i w:val="false"/>
          <w:color w:val="000000"/>
          <w:sz w:val="28"/>
        </w:rPr>
        <w:t xml:space="preserve"> көрсетілген объектілердің бастапқы құрылысы;</w:t>
      </w:r>
    </w:p>
    <w:bookmarkEnd w:id="71"/>
    <w:bookmarkStart w:name="z105" w:id="72"/>
    <w:p>
      <w:pPr>
        <w:spacing w:after="0"/>
        <w:ind w:left="0"/>
        <w:jc w:val="both"/>
      </w:pPr>
      <w:r>
        <w:rPr>
          <w:rFonts w:ascii="Times New Roman"/>
          <w:b w:val="false"/>
          <w:i w:val="false"/>
          <w:color w:val="000000"/>
          <w:sz w:val="28"/>
        </w:rPr>
        <w:t>
      2) осындай объектінің технологиялық процесіне өзгерістер енгізетін және (немесе) нәтижесінде оны пайдалану кезінде эмиссиялардың көлемі, саны және (немесе) қарқындылығы ұлғаятын III санаттағы объектінің құрылыс-монтаждау жұмыстары;</w:t>
      </w:r>
    </w:p>
    <w:bookmarkEnd w:id="72"/>
    <w:bookmarkStart w:name="z106" w:id="73"/>
    <w:p>
      <w:pPr>
        <w:spacing w:after="0"/>
        <w:ind w:left="0"/>
        <w:jc w:val="both"/>
      </w:pPr>
      <w:r>
        <w:rPr>
          <w:rFonts w:ascii="Times New Roman"/>
          <w:b w:val="false"/>
          <w:i w:val="false"/>
          <w:color w:val="000000"/>
          <w:sz w:val="28"/>
        </w:rPr>
        <w:t>
      3) III санаттағы объектілерді рекультивациялау және (немесе) жою жөніндегі жұмыстар;</w:t>
      </w:r>
    </w:p>
    <w:bookmarkEnd w:id="73"/>
    <w:bookmarkStart w:name="z107" w:id="74"/>
    <w:p>
      <w:pPr>
        <w:spacing w:after="0"/>
        <w:ind w:left="0"/>
        <w:jc w:val="both"/>
      </w:pPr>
      <w:r>
        <w:rPr>
          <w:rFonts w:ascii="Times New Roman"/>
          <w:b w:val="false"/>
          <w:i w:val="false"/>
          <w:color w:val="000000"/>
          <w:sz w:val="28"/>
        </w:rPr>
        <w:t>
      4) зиянды (ластаушы) заттар төгінділерінің болмауы;</w:t>
      </w:r>
    </w:p>
    <w:bookmarkEnd w:id="74"/>
    <w:bookmarkStart w:name="z108" w:id="75"/>
    <w:p>
      <w:pPr>
        <w:spacing w:after="0"/>
        <w:ind w:left="0"/>
        <w:jc w:val="both"/>
      </w:pPr>
      <w:r>
        <w:rPr>
          <w:rFonts w:ascii="Times New Roman"/>
          <w:b w:val="false"/>
          <w:i w:val="false"/>
          <w:color w:val="000000"/>
          <w:sz w:val="28"/>
        </w:rPr>
        <w:t>
      5) объектіні пайдалану кезінде жылына 10 тоннадан 500 тоннаға дейін ластаушы заттар шығарындыларының болуы;</w:t>
      </w:r>
    </w:p>
    <w:bookmarkEnd w:id="75"/>
    <w:bookmarkStart w:name="z109" w:id="76"/>
    <w:p>
      <w:pPr>
        <w:spacing w:after="0"/>
        <w:ind w:left="0"/>
        <w:jc w:val="both"/>
      </w:pPr>
      <w:r>
        <w:rPr>
          <w:rFonts w:ascii="Times New Roman"/>
          <w:b w:val="false"/>
          <w:i w:val="false"/>
          <w:color w:val="000000"/>
          <w:sz w:val="28"/>
        </w:rPr>
        <w:t>
      6) объектіде жобалық жылу қуаты сағатына 2 гигакалорий және одан жоғары жабдықты қолдана отырып, электр энергиясымен, газбен және бумен қамтамасыз ету жөніндегі қондырғыларды пайдалану;</w:t>
      </w:r>
    </w:p>
    <w:bookmarkEnd w:id="76"/>
    <w:bookmarkStart w:name="z110" w:id="77"/>
    <w:p>
      <w:pPr>
        <w:spacing w:after="0"/>
        <w:ind w:left="0"/>
        <w:jc w:val="both"/>
      </w:pPr>
      <w:r>
        <w:rPr>
          <w:rFonts w:ascii="Times New Roman"/>
          <w:b w:val="false"/>
          <w:i w:val="false"/>
          <w:color w:val="000000"/>
          <w:sz w:val="28"/>
        </w:rPr>
        <w:t>
      7) объектіде қалдықтардың жинақталуы: қауіпті емес қалдықтар үшін – жылына 10-нан 100 000 тоннаға дейін, қауіпті қалдықтар үшін – жылына 1-ден 5 000 тоннаға дейін;</w:t>
      </w:r>
    </w:p>
    <w:bookmarkEnd w:id="77"/>
    <w:bookmarkStart w:name="z111" w:id="78"/>
    <w:p>
      <w:pPr>
        <w:spacing w:after="0"/>
        <w:ind w:left="0"/>
        <w:jc w:val="both"/>
      </w:pPr>
      <w:r>
        <w:rPr>
          <w:rFonts w:ascii="Times New Roman"/>
          <w:b w:val="false"/>
          <w:i w:val="false"/>
          <w:color w:val="000000"/>
          <w:sz w:val="28"/>
        </w:rPr>
        <w:t xml:space="preserve">
      8) осы Нұсқаулықтың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 және одан көп болатын құрылыс-монтаждау жұмыстарын жүргізу;</w:t>
      </w:r>
    </w:p>
    <w:bookmarkEnd w:id="78"/>
    <w:bookmarkStart w:name="z112" w:id="79"/>
    <w:p>
      <w:pPr>
        <w:spacing w:after="0"/>
        <w:ind w:left="0"/>
        <w:jc w:val="both"/>
      </w:pPr>
      <w:r>
        <w:rPr>
          <w:rFonts w:ascii="Times New Roman"/>
          <w:b w:val="false"/>
          <w:i w:val="false"/>
          <w:color w:val="000000"/>
          <w:sz w:val="28"/>
        </w:rPr>
        <w:t xml:space="preserve">
      9) осы Нұсқаулықтың 10-тармағының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 және одан көп болатын рекультивациялау және (немесе) жою жөніндегі жұмыстар;</w:t>
      </w:r>
    </w:p>
    <w:bookmarkEnd w:id="79"/>
    <w:bookmarkStart w:name="z113" w:id="80"/>
    <w:p>
      <w:pPr>
        <w:spacing w:after="0"/>
        <w:ind w:left="0"/>
        <w:jc w:val="both"/>
      </w:pPr>
      <w:r>
        <w:rPr>
          <w:rFonts w:ascii="Times New Roman"/>
          <w:b w:val="false"/>
          <w:i w:val="false"/>
          <w:color w:val="000000"/>
          <w:sz w:val="28"/>
        </w:rPr>
        <w:t>
      10) өндірістік шудың (рұқсат етілген бір шекті деңгейден + 5 децибелден + 15 децибелге дейін қоса алғанда), инфрадыбыстың (рұқсат етілген бір шекті деңгейден + 5 децибелден + 10 децибелге дейін қоса алғанда) және ультрадыбыстың (рұқсат етілген бір шекті деңгейден + 10 децибелден + 20 децибелге дейін қоса алғанда) болуы.</w:t>
      </w:r>
    </w:p>
    <w:bookmarkEnd w:id="80"/>
    <w:bookmarkStart w:name="z114" w:id="81"/>
    <w:p>
      <w:pPr>
        <w:spacing w:after="0"/>
        <w:ind w:left="0"/>
        <w:jc w:val="both"/>
      </w:pPr>
      <w:r>
        <w:rPr>
          <w:rFonts w:ascii="Times New Roman"/>
          <w:b w:val="false"/>
          <w:i w:val="false"/>
          <w:color w:val="000000"/>
          <w:sz w:val="28"/>
        </w:rPr>
        <w:t xml:space="preserve">
      13. Кодекске </w:t>
      </w:r>
      <w:r>
        <w:rPr>
          <w:rFonts w:ascii="Times New Roman"/>
          <w:b w:val="false"/>
          <w:i w:val="false"/>
          <w:color w:val="000000"/>
          <w:sz w:val="28"/>
        </w:rPr>
        <w:t>2-қосымшада</w:t>
      </w:r>
      <w:r>
        <w:rPr>
          <w:rFonts w:ascii="Times New Roman"/>
          <w:b w:val="false"/>
          <w:i w:val="false"/>
          <w:color w:val="000000"/>
          <w:sz w:val="28"/>
        </w:rPr>
        <w:t xml:space="preserve"> қызмет түрі болмаған кезде объект, құрылыс-монтаж жұмыстары және рекультивациялау және (немесе) жою жөніндегі жұмыстар бір немесе бірнеше өлшемшарттарға сәйкес келген жағдайда қоршаған ортаға жағымсыз әсер ететін IV санатқа жатады:</w:t>
      </w:r>
    </w:p>
    <w:bookmarkEnd w:id="81"/>
    <w:bookmarkStart w:name="z115" w:id="82"/>
    <w:p>
      <w:pPr>
        <w:spacing w:after="0"/>
        <w:ind w:left="0"/>
        <w:jc w:val="both"/>
      </w:pPr>
      <w:r>
        <w:rPr>
          <w:rFonts w:ascii="Times New Roman"/>
          <w:b w:val="false"/>
          <w:i w:val="false"/>
          <w:color w:val="000000"/>
          <w:sz w:val="28"/>
        </w:rPr>
        <w:t xml:space="preserve">
      1) осы Нұсқаулықтың 10-тармағының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12-тармағының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тоннадан кем болатын рекультивациялау және (немесе) жою жөніндегі жұмыстар;</w:t>
      </w:r>
    </w:p>
    <w:bookmarkEnd w:id="82"/>
    <w:bookmarkStart w:name="z116" w:id="83"/>
    <w:p>
      <w:pPr>
        <w:spacing w:after="0"/>
        <w:ind w:left="0"/>
        <w:jc w:val="both"/>
      </w:pPr>
      <w:r>
        <w:rPr>
          <w:rFonts w:ascii="Times New Roman"/>
          <w:b w:val="false"/>
          <w:i w:val="false"/>
          <w:color w:val="000000"/>
          <w:sz w:val="28"/>
        </w:rPr>
        <w:t>
      2) қоршаған ортаға көлемі жылына 10 тоннадан кем ластағыш заттар шығарындыларының болуы;</w:t>
      </w:r>
    </w:p>
    <w:bookmarkEnd w:id="83"/>
    <w:bookmarkStart w:name="z117" w:id="84"/>
    <w:p>
      <w:pPr>
        <w:spacing w:after="0"/>
        <w:ind w:left="0"/>
        <w:jc w:val="both"/>
      </w:pPr>
      <w:r>
        <w:rPr>
          <w:rFonts w:ascii="Times New Roman"/>
          <w:b w:val="false"/>
          <w:i w:val="false"/>
          <w:color w:val="000000"/>
          <w:sz w:val="28"/>
        </w:rPr>
        <w:t xml:space="preserve">
      3) осы Нұсқаулықтың 10-тармағының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өлшемшарттарды қоспағанда, атмосфералық ауаға шығарындылардағы ластаушы заттардың массасы жылына 10 тоннадан кем болатын құрылыс-монтаждау жұмыстарын жүргізу;</w:t>
      </w:r>
    </w:p>
    <w:bookmarkEnd w:id="84"/>
    <w:bookmarkStart w:name="z118" w:id="85"/>
    <w:p>
      <w:pPr>
        <w:spacing w:after="0"/>
        <w:ind w:left="0"/>
        <w:jc w:val="both"/>
      </w:pPr>
      <w:r>
        <w:rPr>
          <w:rFonts w:ascii="Times New Roman"/>
          <w:b w:val="false"/>
          <w:i w:val="false"/>
          <w:color w:val="000000"/>
          <w:sz w:val="28"/>
        </w:rPr>
        <w:t>
      4) өндірістік шудың (рұқсат етілген бір шекті деңгейден + 5 децибелді қоса алғанда), инфрадыбыстың (рұқсат етілген бір шекті деңгейге дейін) және ультрадыбыстың (рұқсат етілген бір шекті деңгейден + 10 децибелге дейін қоса алғанда) болуы.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жағымсыз</w:t>
            </w:r>
            <w:r>
              <w:br/>
            </w:r>
            <w:r>
              <w:rPr>
                <w:rFonts w:ascii="Times New Roman"/>
                <w:b w:val="false"/>
                <w:i w:val="false"/>
                <w:color w:val="000000"/>
                <w:sz w:val="20"/>
              </w:rPr>
              <w:t>әсер ететін объектінің</w:t>
            </w:r>
            <w:r>
              <w:br/>
            </w:r>
            <w:r>
              <w:rPr>
                <w:rFonts w:ascii="Times New Roman"/>
                <w:b w:val="false"/>
                <w:i w:val="false"/>
                <w:color w:val="000000"/>
                <w:sz w:val="20"/>
              </w:rPr>
              <w:t>санатын айқындауға</w:t>
            </w:r>
            <w:r>
              <w:br/>
            </w:r>
            <w:r>
              <w:rPr>
                <w:rFonts w:ascii="Times New Roman"/>
                <w:b w:val="false"/>
                <w:i w:val="false"/>
                <w:color w:val="000000"/>
                <w:sz w:val="20"/>
              </w:rPr>
              <w:t>арналған нұсқаулыққа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0" w:id="86"/>
    <w:p>
      <w:pPr>
        <w:spacing w:after="0"/>
        <w:ind w:left="0"/>
        <w:jc w:val="left"/>
      </w:pPr>
      <w:r>
        <w:rPr>
          <w:rFonts w:ascii="Times New Roman"/>
          <w:b/>
          <w:i w:val="false"/>
          <w:color w:val="000000"/>
        </w:rPr>
        <w:t xml:space="preserve"> Қоршаған ортаға жағымсыз әсер ететін объектінің санатын айқындауға өтініш</w:t>
      </w:r>
    </w:p>
    <w:bookmarkEnd w:id="86"/>
    <w:bookmarkStart w:name="z121" w:id="87"/>
    <w:p>
      <w:pPr>
        <w:spacing w:after="0"/>
        <w:ind w:left="0"/>
        <w:jc w:val="both"/>
      </w:pPr>
      <w:r>
        <w:rPr>
          <w:rFonts w:ascii="Times New Roman"/>
          <w:b w:val="false"/>
          <w:i w:val="false"/>
          <w:color w:val="000000"/>
          <w:sz w:val="28"/>
        </w:rPr>
        <w:t>
      __________________________________________________________________________</w:t>
      </w:r>
    </w:p>
    <w:bookmarkEnd w:id="87"/>
    <w:bookmarkStart w:name="z122" w:id="88"/>
    <w:p>
      <w:pPr>
        <w:spacing w:after="0"/>
        <w:ind w:left="0"/>
        <w:jc w:val="both"/>
      </w:pPr>
      <w:r>
        <w:rPr>
          <w:rFonts w:ascii="Times New Roman"/>
          <w:b w:val="false"/>
          <w:i w:val="false"/>
          <w:color w:val="000000"/>
          <w:sz w:val="28"/>
        </w:rPr>
        <w:t>
      заңды тұлғаның немесе заңды тұлғаның ұйымдық-құқықтық нысаны мен атауы жеке</w:t>
      </w:r>
    </w:p>
    <w:bookmarkEnd w:id="88"/>
    <w:bookmarkStart w:name="z123" w:id="89"/>
    <w:p>
      <w:pPr>
        <w:spacing w:after="0"/>
        <w:ind w:left="0"/>
        <w:jc w:val="both"/>
      </w:pPr>
      <w:r>
        <w:rPr>
          <w:rFonts w:ascii="Times New Roman"/>
          <w:b w:val="false"/>
          <w:i w:val="false"/>
          <w:color w:val="000000"/>
          <w:sz w:val="28"/>
        </w:rPr>
        <w:t>
      кәсіпкердің тегі, аты, әкесінің аты (бар болса)</w:t>
      </w:r>
    </w:p>
    <w:bookmarkEnd w:id="89"/>
    <w:bookmarkStart w:name="z124"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125" w:id="91"/>
    <w:p>
      <w:pPr>
        <w:spacing w:after="0"/>
        <w:ind w:left="0"/>
        <w:jc w:val="both"/>
      </w:pPr>
      <w:r>
        <w:rPr>
          <w:rFonts w:ascii="Times New Roman"/>
          <w:b w:val="false"/>
          <w:i w:val="false"/>
          <w:color w:val="000000"/>
          <w:sz w:val="28"/>
        </w:rPr>
        <w:t>
      заңды тұлғаның мекенжайы (орналасқан жері) немесе жеке кәсіпкердің тұрғылықты жері</w:t>
      </w:r>
    </w:p>
    <w:bookmarkEnd w:id="91"/>
    <w:bookmarkStart w:name="z126" w:id="92"/>
    <w:p>
      <w:pPr>
        <w:spacing w:after="0"/>
        <w:ind w:left="0"/>
        <w:jc w:val="both"/>
      </w:pPr>
      <w:r>
        <w:rPr>
          <w:rFonts w:ascii="Times New Roman"/>
          <w:b w:val="false"/>
          <w:i w:val="false"/>
          <w:color w:val="000000"/>
          <w:sz w:val="28"/>
        </w:rPr>
        <w:t>
      Заңды тұлғаның бизнес сәйкестендіру нөмірі /</w:t>
      </w:r>
    </w:p>
    <w:bookmarkEnd w:id="92"/>
    <w:bookmarkStart w:name="z127" w:id="93"/>
    <w:p>
      <w:pPr>
        <w:spacing w:after="0"/>
        <w:ind w:left="0"/>
        <w:jc w:val="both"/>
      </w:pPr>
      <w:r>
        <w:rPr>
          <w:rFonts w:ascii="Times New Roman"/>
          <w:b w:val="false"/>
          <w:i w:val="false"/>
          <w:color w:val="000000"/>
          <w:sz w:val="28"/>
        </w:rPr>
        <w:t>
      Жеке кәсіпкердің жеке сәйкестендіру нөмірі:</w:t>
      </w:r>
    </w:p>
    <w:bookmarkEnd w:id="93"/>
    <w:bookmarkStart w:name="z128"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29" w:id="95"/>
    <w:p>
      <w:pPr>
        <w:spacing w:after="0"/>
        <w:ind w:left="0"/>
        <w:jc w:val="both"/>
      </w:pPr>
      <w:r>
        <w:rPr>
          <w:rFonts w:ascii="Times New Roman"/>
          <w:b w:val="false"/>
          <w:i w:val="false"/>
          <w:color w:val="000000"/>
          <w:sz w:val="28"/>
        </w:rPr>
        <w:t>
      Заңды тұлғаның (жеке кәсіпкердің) экономикалық қызметінің негізгі түрінің коды:</w:t>
      </w:r>
    </w:p>
    <w:bookmarkEnd w:id="95"/>
    <w:bookmarkStart w:name="z130" w:id="96"/>
    <w:p>
      <w:pPr>
        <w:spacing w:after="0"/>
        <w:ind w:left="0"/>
        <w:jc w:val="both"/>
      </w:pPr>
      <w:r>
        <w:rPr>
          <w:rFonts w:ascii="Times New Roman"/>
          <w:b w:val="false"/>
          <w:i w:val="false"/>
          <w:color w:val="000000"/>
          <w:sz w:val="28"/>
        </w:rPr>
        <w:t>
      _________________________________________________________________________</w:t>
      </w:r>
    </w:p>
    <w:bookmarkEnd w:id="96"/>
    <w:bookmarkStart w:name="z131" w:id="97"/>
    <w:p>
      <w:pPr>
        <w:spacing w:after="0"/>
        <w:ind w:left="0"/>
        <w:jc w:val="both"/>
      </w:pPr>
      <w:r>
        <w:rPr>
          <w:rFonts w:ascii="Times New Roman"/>
          <w:b w:val="false"/>
          <w:i w:val="false"/>
          <w:color w:val="000000"/>
          <w:sz w:val="28"/>
        </w:rPr>
        <w:t>
      Объектінің санатын айқындауды сұраймын_____________________________________</w:t>
      </w:r>
    </w:p>
    <w:bookmarkEnd w:id="97"/>
    <w:bookmarkStart w:name="z132" w:id="98"/>
    <w:p>
      <w:pPr>
        <w:spacing w:after="0"/>
        <w:ind w:left="0"/>
        <w:jc w:val="both"/>
      </w:pPr>
      <w:r>
        <w:rPr>
          <w:rFonts w:ascii="Times New Roman"/>
          <w:b w:val="false"/>
          <w:i w:val="false"/>
          <w:color w:val="000000"/>
          <w:sz w:val="28"/>
        </w:rPr>
        <w:t>
      қоршаған ортаға жағымсыз әсер ететін объектінің атауы</w:t>
      </w:r>
    </w:p>
    <w:bookmarkEnd w:id="98"/>
    <w:bookmarkStart w:name="z133" w:id="99"/>
    <w:p>
      <w:pPr>
        <w:spacing w:after="0"/>
        <w:ind w:left="0"/>
        <w:jc w:val="both"/>
      </w:pPr>
      <w:r>
        <w:rPr>
          <w:rFonts w:ascii="Times New Roman"/>
          <w:b w:val="false"/>
          <w:i w:val="false"/>
          <w:color w:val="000000"/>
          <w:sz w:val="28"/>
        </w:rPr>
        <w:t>
      Жетекші _____________________________________________ ___________</w:t>
      </w:r>
    </w:p>
    <w:bookmarkEnd w:id="99"/>
    <w:bookmarkStart w:name="z134" w:id="100"/>
    <w:p>
      <w:pPr>
        <w:spacing w:after="0"/>
        <w:ind w:left="0"/>
        <w:jc w:val="both"/>
      </w:pPr>
      <w:r>
        <w:rPr>
          <w:rFonts w:ascii="Times New Roman"/>
          <w:b w:val="false"/>
          <w:i w:val="false"/>
          <w:color w:val="000000"/>
          <w:sz w:val="28"/>
        </w:rPr>
        <w:t>
      (Тегі, аты, әкесінің аты (бар болса) қолы</w:t>
      </w:r>
    </w:p>
    <w:bookmarkEnd w:id="100"/>
    <w:bookmarkStart w:name="z135" w:id="101"/>
    <w:p>
      <w:pPr>
        <w:spacing w:after="0"/>
        <w:ind w:left="0"/>
        <w:jc w:val="both"/>
      </w:pPr>
      <w:r>
        <w:rPr>
          <w:rFonts w:ascii="Times New Roman"/>
          <w:b w:val="false"/>
          <w:i w:val="false"/>
          <w:color w:val="000000"/>
          <w:sz w:val="28"/>
        </w:rPr>
        <w:t>
      20__ жылғы "__" ________________</w:t>
      </w:r>
    </w:p>
    <w:bookmarkEnd w:id="101"/>
    <w:bookmarkStart w:name="z136" w:id="102"/>
    <w:p>
      <w:pPr>
        <w:spacing w:after="0"/>
        <w:ind w:left="0"/>
        <w:jc w:val="both"/>
      </w:pPr>
      <w:r>
        <w:rPr>
          <w:rFonts w:ascii="Times New Roman"/>
          <w:b w:val="false"/>
          <w:i w:val="false"/>
          <w:color w:val="000000"/>
          <w:sz w:val="28"/>
        </w:rPr>
        <w:t>
      Өтініш мазмұны</w:t>
      </w:r>
    </w:p>
    <w:bookmarkEnd w:id="102"/>
    <w:bookmarkStart w:name="z137" w:id="103"/>
    <w:p>
      <w:pPr>
        <w:spacing w:after="0"/>
        <w:ind w:left="0"/>
        <w:jc w:val="both"/>
      </w:pPr>
      <w:r>
        <w:rPr>
          <w:rFonts w:ascii="Times New Roman"/>
          <w:b w:val="false"/>
          <w:i w:val="false"/>
          <w:color w:val="000000"/>
          <w:sz w:val="28"/>
        </w:rPr>
        <w:t>
      1. Объектінің атауы (объектілер):__________________________________________</w:t>
      </w:r>
    </w:p>
    <w:bookmarkEnd w:id="103"/>
    <w:bookmarkStart w:name="z138" w:id="104"/>
    <w:p>
      <w:pPr>
        <w:spacing w:after="0"/>
        <w:ind w:left="0"/>
        <w:jc w:val="both"/>
      </w:pPr>
      <w:r>
        <w:rPr>
          <w:rFonts w:ascii="Times New Roman"/>
          <w:b w:val="false"/>
          <w:i w:val="false"/>
          <w:color w:val="000000"/>
          <w:sz w:val="28"/>
        </w:rPr>
        <w:t>
      2. Кәсіпорын қызметін жүзеге асырудың түрі (түрлері) және мерзімдері туралы</w:t>
      </w:r>
    </w:p>
    <w:bookmarkEnd w:id="104"/>
    <w:bookmarkStart w:name="z139" w:id="105"/>
    <w:p>
      <w:pPr>
        <w:spacing w:after="0"/>
        <w:ind w:left="0"/>
        <w:jc w:val="both"/>
      </w:pPr>
      <w:r>
        <w:rPr>
          <w:rFonts w:ascii="Times New Roman"/>
          <w:b w:val="false"/>
          <w:i w:val="false"/>
          <w:color w:val="000000"/>
          <w:sz w:val="28"/>
        </w:rPr>
        <w:t>
      ақпарат:______________________________________________________________</w:t>
      </w:r>
    </w:p>
    <w:bookmarkEnd w:id="105"/>
    <w:bookmarkStart w:name="z140" w:id="106"/>
    <w:p>
      <w:pPr>
        <w:spacing w:after="0"/>
        <w:ind w:left="0"/>
        <w:jc w:val="both"/>
      </w:pPr>
      <w:r>
        <w:rPr>
          <w:rFonts w:ascii="Times New Roman"/>
          <w:b w:val="false"/>
          <w:i w:val="false"/>
          <w:color w:val="000000"/>
          <w:sz w:val="28"/>
        </w:rPr>
        <w:t>
      3. Объектінің (объектілердің) географиялық және әкімшілік орналасуы:</w:t>
      </w:r>
    </w:p>
    <w:bookmarkEnd w:id="106"/>
    <w:bookmarkStart w:name="z141" w:id="107"/>
    <w:p>
      <w:pPr>
        <w:spacing w:after="0"/>
        <w:ind w:left="0"/>
        <w:jc w:val="both"/>
      </w:pPr>
      <w:r>
        <w:rPr>
          <w:rFonts w:ascii="Times New Roman"/>
          <w:b w:val="false"/>
          <w:i w:val="false"/>
          <w:color w:val="000000"/>
          <w:sz w:val="28"/>
        </w:rPr>
        <w:t>
      Каспий теңізінің акваториясына, ерекше қорғалатын аумақтарға; көрші мемлекеттердің</w:t>
      </w:r>
    </w:p>
    <w:bookmarkEnd w:id="107"/>
    <w:bookmarkStart w:name="z142" w:id="108"/>
    <w:p>
      <w:pPr>
        <w:spacing w:after="0"/>
        <w:ind w:left="0"/>
        <w:jc w:val="both"/>
      </w:pPr>
      <w:r>
        <w:rPr>
          <w:rFonts w:ascii="Times New Roman"/>
          <w:b w:val="false"/>
          <w:i w:val="false"/>
          <w:color w:val="000000"/>
          <w:sz w:val="28"/>
        </w:rPr>
        <w:t>
      шекараларына (қоршаған ортаға трансшекаралық әсер ету) қатысты жағдайды қоса</w:t>
      </w:r>
    </w:p>
    <w:bookmarkEnd w:id="108"/>
    <w:bookmarkStart w:name="z143" w:id="109"/>
    <w:p>
      <w:pPr>
        <w:spacing w:after="0"/>
        <w:ind w:left="0"/>
        <w:jc w:val="both"/>
      </w:pPr>
      <w:r>
        <w:rPr>
          <w:rFonts w:ascii="Times New Roman"/>
          <w:b w:val="false"/>
          <w:i w:val="false"/>
          <w:color w:val="000000"/>
          <w:sz w:val="28"/>
        </w:rPr>
        <w:t>
      алғанда.__________________________________________________________________</w:t>
      </w:r>
    </w:p>
    <w:bookmarkEnd w:id="109"/>
    <w:bookmarkStart w:name="z144" w:id="110"/>
    <w:p>
      <w:pPr>
        <w:spacing w:after="0"/>
        <w:ind w:left="0"/>
        <w:jc w:val="both"/>
      </w:pPr>
      <w:r>
        <w:rPr>
          <w:rFonts w:ascii="Times New Roman"/>
          <w:b w:val="false"/>
          <w:i w:val="false"/>
          <w:color w:val="000000"/>
          <w:sz w:val="28"/>
        </w:rPr>
        <w:t>
      Ескертпе: қызметті жүзеге асыратын ауданның (аудандардың) шолу карта-схемасын ұсыну.</w:t>
      </w:r>
    </w:p>
    <w:bookmarkEnd w:id="110"/>
    <w:bookmarkStart w:name="z145" w:id="111"/>
    <w:p>
      <w:pPr>
        <w:spacing w:after="0"/>
        <w:ind w:left="0"/>
        <w:jc w:val="both"/>
      </w:pPr>
      <w:r>
        <w:rPr>
          <w:rFonts w:ascii="Times New Roman"/>
          <w:b w:val="false"/>
          <w:i w:val="false"/>
          <w:color w:val="000000"/>
          <w:sz w:val="28"/>
        </w:rPr>
        <w:t>
      4. Өндіріс саласы (өнеркәсіп бөлігі):</w:t>
      </w:r>
    </w:p>
    <w:bookmarkEnd w:id="111"/>
    <w:bookmarkStart w:name="z146" w:id="112"/>
    <w:p>
      <w:pPr>
        <w:spacing w:after="0"/>
        <w:ind w:left="0"/>
        <w:jc w:val="both"/>
      </w:pPr>
      <w:r>
        <w:rPr>
          <w:rFonts w:ascii="Times New Roman"/>
          <w:b w:val="false"/>
          <w:i w:val="false"/>
          <w:color w:val="000000"/>
          <w:sz w:val="28"/>
        </w:rPr>
        <w:t>
      5. Технологиялық процестің қысқаша сипаттамасы:______________________________</w:t>
      </w:r>
    </w:p>
    <w:bookmarkEnd w:id="112"/>
    <w:bookmarkStart w:name="z147" w:id="113"/>
    <w:p>
      <w:pPr>
        <w:spacing w:after="0"/>
        <w:ind w:left="0"/>
        <w:jc w:val="both"/>
      </w:pPr>
      <w:r>
        <w:rPr>
          <w:rFonts w:ascii="Times New Roman"/>
          <w:b w:val="false"/>
          <w:i w:val="false"/>
          <w:color w:val="000000"/>
          <w:sz w:val="28"/>
        </w:rPr>
        <w:t>
      6. Қоршаған ортаны ластау көздері бар өнеркәсіптік алаңдардың орналасқан жері</w:t>
      </w:r>
    </w:p>
    <w:bookmarkEnd w:id="113"/>
    <w:bookmarkStart w:name="z148" w:id="114"/>
    <w:p>
      <w:pPr>
        <w:spacing w:after="0"/>
        <w:ind w:left="0"/>
        <w:jc w:val="both"/>
      </w:pPr>
      <w:r>
        <w:rPr>
          <w:rFonts w:ascii="Times New Roman"/>
          <w:b w:val="false"/>
          <w:i w:val="false"/>
          <w:color w:val="000000"/>
          <w:sz w:val="28"/>
        </w:rPr>
        <w:t>
      туралы деректер (эмиссия көздерінің орналасу схемалары)________________________</w:t>
      </w:r>
    </w:p>
    <w:bookmarkEnd w:id="114"/>
    <w:bookmarkStart w:name="z149" w:id="115"/>
    <w:p>
      <w:pPr>
        <w:spacing w:after="0"/>
        <w:ind w:left="0"/>
        <w:jc w:val="both"/>
      </w:pPr>
      <w:r>
        <w:rPr>
          <w:rFonts w:ascii="Times New Roman"/>
          <w:b w:val="false"/>
          <w:i w:val="false"/>
          <w:color w:val="000000"/>
          <w:sz w:val="28"/>
        </w:rPr>
        <w:t>
      1-кесте</w:t>
      </w:r>
    </w:p>
    <w:bookmarkEnd w:id="115"/>
    <w:bookmarkStart w:name="z150" w:id="116"/>
    <w:p>
      <w:pPr>
        <w:spacing w:after="0"/>
        <w:ind w:left="0"/>
        <w:jc w:val="left"/>
      </w:pPr>
      <w:r>
        <w:rPr>
          <w:rFonts w:ascii="Times New Roman"/>
          <w:b/>
          <w:i w:val="false"/>
          <w:color w:val="000000"/>
        </w:rPr>
        <w:t xml:space="preserve"> Өнеркәсіптік алаңдардың болуы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алаңның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51" w:id="117"/>
    <w:p>
      <w:pPr>
        <w:spacing w:after="0"/>
        <w:ind w:left="0"/>
        <w:jc w:val="both"/>
      </w:pPr>
      <w:r>
        <w:rPr>
          <w:rFonts w:ascii="Times New Roman"/>
          <w:b w:val="false"/>
          <w:i w:val="false"/>
          <w:color w:val="000000"/>
          <w:sz w:val="28"/>
        </w:rPr>
        <w:t>
      7. Күкіртті түзудің, сақтаудың және өңдеудің болуы. Объектілердің (карталардың) сипаттамасы.</w:t>
      </w:r>
    </w:p>
    <w:bookmarkEnd w:id="117"/>
    <w:bookmarkStart w:name="z152" w:id="118"/>
    <w:p>
      <w:pPr>
        <w:spacing w:after="0"/>
        <w:ind w:left="0"/>
        <w:jc w:val="both"/>
      </w:pPr>
      <w:r>
        <w:rPr>
          <w:rFonts w:ascii="Times New Roman"/>
          <w:b w:val="false"/>
          <w:i w:val="false"/>
          <w:color w:val="000000"/>
          <w:sz w:val="28"/>
        </w:rPr>
        <w:t>
      2-кесте</w:t>
      </w:r>
    </w:p>
    <w:bookmarkEnd w:id="118"/>
    <w:bookmarkStart w:name="z153" w:id="119"/>
    <w:p>
      <w:pPr>
        <w:spacing w:after="0"/>
        <w:ind w:left="0"/>
        <w:jc w:val="left"/>
      </w:pPr>
      <w:r>
        <w:rPr>
          <w:rFonts w:ascii="Times New Roman"/>
          <w:b/>
          <w:i w:val="false"/>
          <w:color w:val="000000"/>
        </w:rPr>
        <w:t xml:space="preserve"> Объектілердің (карталардың)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Алаңның/картаның атауы (карталар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Координаттары, градус, минут, секунд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жатқан аумағы,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 ашық күйінде орналастыру нормативтері, жылына тонна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 жою әдісі, жылына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4" w:id="120"/>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20"/>
    <w:bookmarkStart w:name="z155" w:id="121"/>
    <w:p>
      <w:pPr>
        <w:spacing w:after="0"/>
        <w:ind w:left="0"/>
        <w:jc w:val="both"/>
      </w:pPr>
      <w:r>
        <w:rPr>
          <w:rFonts w:ascii="Times New Roman"/>
          <w:b w:val="false"/>
          <w:i w:val="false"/>
          <w:color w:val="000000"/>
          <w:sz w:val="28"/>
        </w:rPr>
        <w:t>
      8. Жинақталатын және/немесе көмілетін қалдықтардың болуы.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57" w:id="122"/>
    <w:p>
      <w:pPr>
        <w:spacing w:after="0"/>
        <w:ind w:left="0"/>
        <w:jc w:val="left"/>
      </w:pPr>
      <w:r>
        <w:rPr>
          <w:rFonts w:ascii="Times New Roman"/>
          <w:b/>
          <w:i w:val="false"/>
          <w:color w:val="000000"/>
        </w:rPr>
        <w:t xml:space="preserve"> Жиналатын және / немесе көмілетін қалдықтардың жіктелуі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жіктеу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58" w:id="123"/>
    <w:p>
      <w:pPr>
        <w:spacing w:after="0"/>
        <w:ind w:left="0"/>
        <w:jc w:val="both"/>
      </w:pPr>
      <w:r>
        <w:rPr>
          <w:rFonts w:ascii="Times New Roman"/>
          <w:b w:val="false"/>
          <w:i w:val="false"/>
          <w:color w:val="000000"/>
          <w:sz w:val="28"/>
        </w:rPr>
        <w:t>
      9. Атмосфераға ластаушы заттар шығарындыларының нормативтері/декларацияланатын саны туралы ақпарат.</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60" w:id="124"/>
    <w:p>
      <w:pPr>
        <w:spacing w:after="0"/>
        <w:ind w:left="0"/>
        <w:jc w:val="left"/>
      </w:pPr>
      <w:r>
        <w:rPr>
          <w:rFonts w:ascii="Times New Roman"/>
          <w:b/>
          <w:i w:val="false"/>
          <w:color w:val="000000"/>
        </w:rPr>
        <w:t xml:space="preserve"> Атмосфераға ластаушы заттар шығарындыларының нормативтері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алаңның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заттарды шығару көздерінің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Атмосфераға ластаушы заттар шығарындыларының нормативтері*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1" w:id="125"/>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25"/>
    <w:bookmarkStart w:name="z162" w:id="126"/>
    <w:p>
      <w:pPr>
        <w:spacing w:after="0"/>
        <w:ind w:left="0"/>
        <w:jc w:val="both"/>
      </w:pPr>
      <w:r>
        <w:rPr>
          <w:rFonts w:ascii="Times New Roman"/>
          <w:b w:val="false"/>
          <w:i w:val="false"/>
          <w:color w:val="000000"/>
          <w:sz w:val="28"/>
        </w:rPr>
        <w:t>
      10. Сарқынды суларға ластаушы заттарды шығарудың нормативтері туралы ақпарат.</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64" w:id="127"/>
    <w:p>
      <w:pPr>
        <w:spacing w:after="0"/>
        <w:ind w:left="0"/>
        <w:jc w:val="left"/>
      </w:pPr>
      <w:r>
        <w:rPr>
          <w:rFonts w:ascii="Times New Roman"/>
          <w:b/>
          <w:i w:val="false"/>
          <w:color w:val="000000"/>
        </w:rPr>
        <w:t xml:space="preserve"> Сарқынды сулардағы ластаушы заттар төгінділерінің нормативтері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Сарқынды суларды ағызу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Шығарылымдардың атауы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 атаулары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Сарқынды сулардың шығыны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Шығаруға рұқсат етілген шоғырлану*,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заттардың төгінділерінің нормативтері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дециметрге миллиграм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5" w:id="128"/>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28"/>
    <w:bookmarkStart w:name="z166" w:id="129"/>
    <w:p>
      <w:pPr>
        <w:spacing w:after="0"/>
        <w:ind w:left="0"/>
        <w:jc w:val="both"/>
      </w:pPr>
      <w:r>
        <w:rPr>
          <w:rFonts w:ascii="Times New Roman"/>
          <w:b w:val="false"/>
          <w:i w:val="false"/>
          <w:color w:val="000000"/>
          <w:sz w:val="28"/>
        </w:rPr>
        <w:t>
      11. Қалдықтарды жинақтау және жою лимиттері / қалдықтардың мөлшері мен түрлері туралы (қалдықтармен жұмыс істейтін, жинақталған және берілген).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68" w:id="130"/>
    <w:p>
      <w:pPr>
        <w:spacing w:after="0"/>
        <w:ind w:left="0"/>
        <w:jc w:val="left"/>
      </w:pPr>
      <w:r>
        <w:rPr>
          <w:rFonts w:ascii="Times New Roman"/>
          <w:b/>
          <w:i w:val="false"/>
          <w:color w:val="000000"/>
        </w:rPr>
        <w:t xml:space="preserve"> Қалдықтарды жинақтау және көму лимиттері / қалдықтардың (қалдықтарды басқару жөніндегі мамандандырылған ұйымдарға жиналатын, жинақталатын және берілетін) саны мен түрлері)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жинақтау лимиттері (жылына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көму лимиттері (жылына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9" w:id="131"/>
    <w:p>
      <w:pPr>
        <w:spacing w:after="0"/>
        <w:ind w:left="0"/>
        <w:jc w:val="both"/>
      </w:pPr>
      <w:r>
        <w:rPr>
          <w:rFonts w:ascii="Times New Roman"/>
          <w:b w:val="false"/>
          <w:i w:val="false"/>
          <w:color w:val="000000"/>
          <w:sz w:val="28"/>
        </w:rPr>
        <w:t>
      * Ескертпе: тізімде қайта өңдеу, залалсыздандыру, кәдеге жарату және (немесе) жою үшін кәсіпкерлік субъектілеріне берілмеген қалдықтар көрсетіледі;</w:t>
      </w:r>
    </w:p>
    <w:bookmarkEnd w:id="131"/>
    <w:bookmarkStart w:name="z170" w:id="132"/>
    <w:p>
      <w:pPr>
        <w:spacing w:after="0"/>
        <w:ind w:left="0"/>
        <w:jc w:val="both"/>
      </w:pPr>
      <w:r>
        <w:rPr>
          <w:rFonts w:ascii="Times New Roman"/>
          <w:b w:val="false"/>
          <w:i w:val="false"/>
          <w:color w:val="000000"/>
          <w:sz w:val="28"/>
        </w:rPr>
        <w:t>
      ** Ескертпе: ақпарат өндірістің ең жоғары қуат деңгейіне ұсынылады.</w:t>
      </w:r>
    </w:p>
    <w:bookmarkEnd w:id="132"/>
    <w:bookmarkStart w:name="z171" w:id="133"/>
    <w:p>
      <w:pPr>
        <w:spacing w:after="0"/>
        <w:ind w:left="0"/>
        <w:jc w:val="both"/>
      </w:pPr>
      <w:r>
        <w:rPr>
          <w:rFonts w:ascii="Times New Roman"/>
          <w:b w:val="false"/>
          <w:i w:val="false"/>
          <w:color w:val="000000"/>
          <w:sz w:val="28"/>
        </w:rPr>
        <w:t>
      12 Табиғи ортаның компоненттеріне және олардың әсер ету аймақтарының шекараларына зиянды физикалық әсер ету көздерін орналастырудың карта-схемасын ұсына отырып, қоршаған ортаның физикалық факторлары үшінбелгіленген нормативтер туралы ақпарат.</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73" w:id="134"/>
    <w:p>
      <w:pPr>
        <w:spacing w:after="0"/>
        <w:ind w:left="0"/>
        <w:jc w:val="left"/>
      </w:pPr>
      <w:r>
        <w:rPr>
          <w:rFonts w:ascii="Times New Roman"/>
          <w:b/>
          <w:i w:val="false"/>
          <w:color w:val="000000"/>
        </w:rPr>
        <w:t xml:space="preserve"> Қоршаған ортаның физикалық факторлары (шу, діріл, электр, электромагниттік, магниттік өрістер, радиация, жылу) үшін белгіленген нормативтер)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ортаға зиянды физикалық әсер түрінің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көзінің атауы (олардың жиынтығы)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көзінің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ортаға физикалық әсер ету нормативі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электромагниттік өрістер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5"/>
    <w:p>
      <w:pPr>
        <w:spacing w:after="0"/>
        <w:ind w:left="0"/>
        <w:jc w:val="both"/>
      </w:pPr>
      <w:r>
        <w:rPr>
          <w:rFonts w:ascii="Times New Roman"/>
          <w:b w:val="false"/>
          <w:i w:val="false"/>
          <w:color w:val="000000"/>
          <w:sz w:val="28"/>
        </w:rPr>
        <w:t>
      * Ескертпе: ақпарат өндірістің ең жоғары қуат деңгейіне ұсынылады. Табиғи ортаның құрамдастарына және олардың әсер ету аймақтарының шекараларына зиянды физикалық әсер ету көздерін орналастырудың карта-схемалары ұсынылады</w:t>
      </w:r>
    </w:p>
    <w:bookmarkEnd w:id="135"/>
    <w:bookmarkStart w:name="z175" w:id="136"/>
    <w:p>
      <w:pPr>
        <w:spacing w:after="0"/>
        <w:ind w:left="0"/>
        <w:jc w:val="both"/>
      </w:pPr>
      <w:r>
        <w:rPr>
          <w:rFonts w:ascii="Times New Roman"/>
          <w:b w:val="false"/>
          <w:i w:val="false"/>
          <w:color w:val="000000"/>
          <w:sz w:val="28"/>
        </w:rPr>
        <w:t>
      Өтініш ___________ парақта жасалды.</w:t>
      </w:r>
    </w:p>
    <w:bookmarkEnd w:id="136"/>
    <w:bookmarkStart w:name="z176" w:id="137"/>
    <w:p>
      <w:pPr>
        <w:spacing w:after="0"/>
        <w:ind w:left="0"/>
        <w:jc w:val="both"/>
      </w:pPr>
      <w:r>
        <w:rPr>
          <w:rFonts w:ascii="Times New Roman"/>
          <w:b w:val="false"/>
          <w:i w:val="false"/>
          <w:color w:val="000000"/>
          <w:sz w:val="28"/>
        </w:rPr>
        <w:t>
      Уәкілетті тұлға:_________________________________________________________</w:t>
      </w:r>
    </w:p>
    <w:bookmarkEnd w:id="137"/>
    <w:bookmarkStart w:name="z177" w:id="138"/>
    <w:p>
      <w:pPr>
        <w:spacing w:after="0"/>
        <w:ind w:left="0"/>
        <w:jc w:val="both"/>
      </w:pPr>
      <w:r>
        <w:rPr>
          <w:rFonts w:ascii="Times New Roman"/>
          <w:b w:val="false"/>
          <w:i w:val="false"/>
          <w:color w:val="000000"/>
          <w:sz w:val="28"/>
        </w:rPr>
        <w:t>
       лауазымы, тегі, аты, әкесінің аты (бар болса), телефон нөмірі, факс нөмірі,</w:t>
      </w:r>
    </w:p>
    <w:bookmarkEnd w:id="138"/>
    <w:bookmarkStart w:name="z178" w:id="139"/>
    <w:p>
      <w:pPr>
        <w:spacing w:after="0"/>
        <w:ind w:left="0"/>
        <w:jc w:val="both"/>
      </w:pPr>
      <w:r>
        <w:rPr>
          <w:rFonts w:ascii="Times New Roman"/>
          <w:b w:val="false"/>
          <w:i w:val="false"/>
          <w:color w:val="000000"/>
          <w:sz w:val="28"/>
        </w:rPr>
        <w:t>
       электрондық пошта</w:t>
      </w:r>
    </w:p>
    <w:bookmarkEnd w:id="139"/>
    <w:bookmarkStart w:name="z179" w:id="140"/>
    <w:p>
      <w:pPr>
        <w:spacing w:after="0"/>
        <w:ind w:left="0"/>
        <w:jc w:val="both"/>
      </w:pPr>
      <w:r>
        <w:rPr>
          <w:rFonts w:ascii="Times New Roman"/>
          <w:b w:val="false"/>
          <w:i w:val="false"/>
          <w:color w:val="000000"/>
          <w:sz w:val="28"/>
        </w:rPr>
        <w:t>
      Жетекші _____________________________________________ ___________</w:t>
      </w:r>
    </w:p>
    <w:bookmarkEnd w:id="140"/>
    <w:bookmarkStart w:name="z180" w:id="141"/>
    <w:p>
      <w:pPr>
        <w:spacing w:after="0"/>
        <w:ind w:left="0"/>
        <w:jc w:val="both"/>
      </w:pPr>
      <w:r>
        <w:rPr>
          <w:rFonts w:ascii="Times New Roman"/>
          <w:b w:val="false"/>
          <w:i w:val="false"/>
          <w:color w:val="000000"/>
          <w:sz w:val="28"/>
        </w:rPr>
        <w:t>
       (тегі, аты, әкесінің аты (бар болса) қолы</w:t>
      </w:r>
    </w:p>
    <w:bookmarkEnd w:id="141"/>
    <w:bookmarkStart w:name="z181" w:id="142"/>
    <w:p>
      <w:pPr>
        <w:spacing w:after="0"/>
        <w:ind w:left="0"/>
        <w:jc w:val="both"/>
      </w:pPr>
      <w:r>
        <w:rPr>
          <w:rFonts w:ascii="Times New Roman"/>
          <w:b w:val="false"/>
          <w:i w:val="false"/>
          <w:color w:val="000000"/>
          <w:sz w:val="28"/>
        </w:rPr>
        <w:t>
      20__ жылғы "__" 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жағымсыз әсер ететін</w:t>
            </w:r>
            <w:r>
              <w:br/>
            </w:r>
            <w:r>
              <w:rPr>
                <w:rFonts w:ascii="Times New Roman"/>
                <w:b w:val="false"/>
                <w:i w:val="false"/>
                <w:color w:val="000000"/>
                <w:sz w:val="20"/>
              </w:rPr>
              <w:t>объектінің санатын</w:t>
            </w:r>
            <w:r>
              <w:br/>
            </w:r>
            <w:r>
              <w:rPr>
                <w:rFonts w:ascii="Times New Roman"/>
                <w:b w:val="false"/>
                <w:i w:val="false"/>
                <w:color w:val="000000"/>
                <w:sz w:val="20"/>
              </w:rPr>
              <w:t>айқындауға арналған</w:t>
            </w:r>
            <w:r>
              <w:br/>
            </w:r>
            <w:r>
              <w:rPr>
                <w:rFonts w:ascii="Times New Roman"/>
                <w:b w:val="false"/>
                <w:i w:val="false"/>
                <w:color w:val="000000"/>
                <w:sz w:val="20"/>
              </w:rPr>
              <w:t>нұсқаулыққа</w:t>
            </w:r>
            <w:r>
              <w:br/>
            </w:r>
            <w:r>
              <w:rPr>
                <w:rFonts w:ascii="Times New Roman"/>
                <w:b w:val="false"/>
                <w:i w:val="false"/>
                <w:color w:val="000000"/>
                <w:sz w:val="20"/>
              </w:rPr>
              <w:t>2-қосымша</w:t>
            </w:r>
            <w:r>
              <w:br/>
            </w:r>
            <w:r>
              <w:rPr>
                <w:rFonts w:ascii="Times New Roman"/>
                <w:b w:val="false"/>
                <w:i w:val="false"/>
                <w:color w:val="000000"/>
                <w:sz w:val="20"/>
              </w:rPr>
              <w:t>Мемлекеттік органның</w:t>
            </w:r>
            <w:r>
              <w:br/>
            </w:r>
            <w:r>
              <w:rPr>
                <w:rFonts w:ascii="Times New Roman"/>
                <w:b w:val="false"/>
                <w:i w:val="false"/>
                <w:color w:val="000000"/>
                <w:sz w:val="20"/>
              </w:rPr>
              <w:t>шешімі (нысан)</w:t>
            </w:r>
          </w:p>
        </w:tc>
      </w:tr>
    </w:tbl>
    <w:bookmarkStart w:name="z183" w:id="143"/>
    <w:p>
      <w:pPr>
        <w:spacing w:after="0"/>
        <w:ind w:left="0"/>
        <w:jc w:val="left"/>
      </w:pPr>
      <w:r>
        <w:rPr>
          <w:rFonts w:ascii="Times New Roman"/>
          <w:b/>
          <w:i w:val="false"/>
          <w:color w:val="000000"/>
        </w:rPr>
        <w:t xml:space="preserve"> Қоршаған ортаға жағымсыз әсер ететін объектінің санатын айқындау</w:t>
      </w:r>
    </w:p>
    <w:bookmarkEnd w:id="143"/>
    <w:bookmarkStart w:name="z184" w:id="144"/>
    <w:p>
      <w:pPr>
        <w:spacing w:after="0"/>
        <w:ind w:left="0"/>
        <w:jc w:val="both"/>
      </w:pPr>
      <w:r>
        <w:rPr>
          <w:rFonts w:ascii="Times New Roman"/>
          <w:b w:val="false"/>
          <w:i w:val="false"/>
          <w:color w:val="000000"/>
          <w:sz w:val="28"/>
        </w:rPr>
        <w:t>
      20__ жылғы "__" ______ № ______</w:t>
      </w:r>
    </w:p>
    <w:bookmarkEnd w:id="144"/>
    <w:bookmarkStart w:name="z185" w:id="145"/>
    <w:p>
      <w:pPr>
        <w:spacing w:after="0"/>
        <w:ind w:left="0"/>
        <w:jc w:val="both"/>
      </w:pPr>
      <w:r>
        <w:rPr>
          <w:rFonts w:ascii="Times New Roman"/>
          <w:b w:val="false"/>
          <w:i w:val="false"/>
          <w:color w:val="000000"/>
          <w:sz w:val="28"/>
        </w:rPr>
        <w:t>
      Қоршаған ортаға жағымсыз әсер ететін объектінің атауы,</w:t>
      </w:r>
    </w:p>
    <w:bookmarkEnd w:id="145"/>
    <w:bookmarkStart w:name="z186" w:id="146"/>
    <w:p>
      <w:pPr>
        <w:spacing w:after="0"/>
        <w:ind w:left="0"/>
        <w:jc w:val="both"/>
      </w:pPr>
      <w:r>
        <w:rPr>
          <w:rFonts w:ascii="Times New Roman"/>
          <w:b w:val="false"/>
          <w:i w:val="false"/>
          <w:color w:val="000000"/>
          <w:sz w:val="28"/>
        </w:rPr>
        <w:t>
      __________________________________________________________________________</w:t>
      </w:r>
    </w:p>
    <w:bookmarkEnd w:id="146"/>
    <w:bookmarkStart w:name="z187" w:id="147"/>
    <w:p>
      <w:pPr>
        <w:spacing w:after="0"/>
        <w:ind w:left="0"/>
        <w:jc w:val="both"/>
      </w:pPr>
      <w:r>
        <w:rPr>
          <w:rFonts w:ascii="Times New Roman"/>
          <w:b w:val="false"/>
          <w:i w:val="false"/>
          <w:color w:val="000000"/>
          <w:sz w:val="28"/>
        </w:rPr>
        <w:t>
      (экономикалық қызметтің негізгі түрінің коды және қоршаған ортаға кері әсер ететін</w:t>
      </w:r>
    </w:p>
    <w:bookmarkEnd w:id="147"/>
    <w:bookmarkStart w:name="z188" w:id="148"/>
    <w:p>
      <w:pPr>
        <w:spacing w:after="0"/>
        <w:ind w:left="0"/>
        <w:jc w:val="both"/>
      </w:pPr>
      <w:r>
        <w:rPr>
          <w:rFonts w:ascii="Times New Roman"/>
          <w:b w:val="false"/>
          <w:i w:val="false"/>
          <w:color w:val="000000"/>
          <w:sz w:val="28"/>
        </w:rPr>
        <w:t>
       объектінің атауы (болған жағдайда))</w:t>
      </w:r>
    </w:p>
    <w:bookmarkEnd w:id="148"/>
    <w:bookmarkStart w:name="z189" w:id="149"/>
    <w:p>
      <w:pPr>
        <w:spacing w:after="0"/>
        <w:ind w:left="0"/>
        <w:jc w:val="both"/>
      </w:pPr>
      <w:r>
        <w:rPr>
          <w:rFonts w:ascii="Times New Roman"/>
          <w:b w:val="false"/>
          <w:i w:val="false"/>
          <w:color w:val="000000"/>
          <w:sz w:val="28"/>
        </w:rPr>
        <w:t>
      __________________________________________________________________________</w:t>
      </w:r>
    </w:p>
    <w:bookmarkEnd w:id="149"/>
    <w:bookmarkStart w:name="z190" w:id="150"/>
    <w:p>
      <w:pPr>
        <w:spacing w:after="0"/>
        <w:ind w:left="0"/>
        <w:jc w:val="both"/>
      </w:pPr>
      <w:r>
        <w:rPr>
          <w:rFonts w:ascii="Times New Roman"/>
          <w:b w:val="false"/>
          <w:i w:val="false"/>
          <w:color w:val="000000"/>
          <w:sz w:val="28"/>
        </w:rPr>
        <w:t>
       (объектіде өткізілетін іс-шаралар)</w:t>
      </w:r>
    </w:p>
    <w:bookmarkEnd w:id="150"/>
    <w:bookmarkStart w:name="z191" w:id="151"/>
    <w:p>
      <w:pPr>
        <w:spacing w:after="0"/>
        <w:ind w:left="0"/>
        <w:jc w:val="both"/>
      </w:pPr>
      <w:r>
        <w:rPr>
          <w:rFonts w:ascii="Times New Roman"/>
          <w:b w:val="false"/>
          <w:i w:val="false"/>
          <w:color w:val="000000"/>
          <w:sz w:val="28"/>
        </w:rPr>
        <w:t>
      Объектінің санаты анықталды:______________________________________________</w:t>
      </w:r>
    </w:p>
    <w:bookmarkEnd w:id="151"/>
    <w:bookmarkStart w:name="z192"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93" w:id="153"/>
    <w:p>
      <w:pPr>
        <w:spacing w:after="0"/>
        <w:ind w:left="0"/>
        <w:jc w:val="both"/>
      </w:pPr>
      <w:r>
        <w:rPr>
          <w:rFonts w:ascii="Times New Roman"/>
          <w:b w:val="false"/>
          <w:i w:val="false"/>
          <w:color w:val="000000"/>
          <w:sz w:val="28"/>
        </w:rPr>
        <w:t>
      (заңды тұлғаның толық және (болған жағдайда) қысқартылған атауы, ұйымдық-</w:t>
      </w:r>
    </w:p>
    <w:bookmarkEnd w:id="153"/>
    <w:bookmarkStart w:name="z194" w:id="154"/>
    <w:p>
      <w:pPr>
        <w:spacing w:after="0"/>
        <w:ind w:left="0"/>
        <w:jc w:val="both"/>
      </w:pPr>
      <w:r>
        <w:rPr>
          <w:rFonts w:ascii="Times New Roman"/>
          <w:b w:val="false"/>
          <w:i w:val="false"/>
          <w:color w:val="000000"/>
          <w:sz w:val="28"/>
        </w:rPr>
        <w:t>
      құқықтық нысаны, дара кәсіпкердің тегі, аты және (болған жағдайда) әкесінің аты, оның</w:t>
      </w:r>
    </w:p>
    <w:bookmarkEnd w:id="154"/>
    <w:bookmarkStart w:name="z195" w:id="155"/>
    <w:p>
      <w:pPr>
        <w:spacing w:after="0"/>
        <w:ind w:left="0"/>
        <w:jc w:val="both"/>
      </w:pPr>
      <w:r>
        <w:rPr>
          <w:rFonts w:ascii="Times New Roman"/>
          <w:b w:val="false"/>
          <w:i w:val="false"/>
          <w:color w:val="000000"/>
          <w:sz w:val="28"/>
        </w:rPr>
        <w:t>
      жеке басын куәландыратын құжаттың атауы мен деректемелері көрсетіледі).</w:t>
      </w:r>
    </w:p>
    <w:bookmarkEnd w:id="155"/>
    <w:bookmarkStart w:name="z196" w:id="156"/>
    <w:p>
      <w:pPr>
        <w:spacing w:after="0"/>
        <w:ind w:left="0"/>
        <w:jc w:val="both"/>
      </w:pPr>
      <w:r>
        <w:rPr>
          <w:rFonts w:ascii="Times New Roman"/>
          <w:b w:val="false"/>
          <w:i w:val="false"/>
          <w:color w:val="000000"/>
          <w:sz w:val="28"/>
        </w:rPr>
        <w:t>
      Заңды тұлғаның бизнес-сәйкестендіру нөмірі /</w:t>
      </w:r>
    </w:p>
    <w:bookmarkEnd w:id="156"/>
    <w:bookmarkStart w:name="z197" w:id="157"/>
    <w:p>
      <w:pPr>
        <w:spacing w:after="0"/>
        <w:ind w:left="0"/>
        <w:jc w:val="both"/>
      </w:pPr>
      <w:r>
        <w:rPr>
          <w:rFonts w:ascii="Times New Roman"/>
          <w:b w:val="false"/>
          <w:i w:val="false"/>
          <w:color w:val="000000"/>
          <w:sz w:val="28"/>
        </w:rPr>
        <w:t>
      жеке кәсіпкердің жеке сәйкестендіру нөмірі:</w:t>
      </w:r>
    </w:p>
    <w:bookmarkEnd w:id="157"/>
    <w:bookmarkStart w:name="z198" w:id="158"/>
    <w:p>
      <w:pPr>
        <w:spacing w:after="0"/>
        <w:ind w:left="0"/>
        <w:jc w:val="both"/>
      </w:pPr>
      <w:r>
        <w:rPr>
          <w:rFonts w:ascii="Times New Roman"/>
          <w:b w:val="false"/>
          <w:i w:val="false"/>
          <w:color w:val="000000"/>
          <w:sz w:val="28"/>
        </w:rPr>
        <w:t>
      __________________________________________________________________________</w:t>
      </w:r>
    </w:p>
    <w:bookmarkEnd w:id="158"/>
    <w:bookmarkStart w:name="z199" w:id="159"/>
    <w:p>
      <w:pPr>
        <w:spacing w:after="0"/>
        <w:ind w:left="0"/>
        <w:jc w:val="both"/>
      </w:pPr>
      <w:r>
        <w:rPr>
          <w:rFonts w:ascii="Times New Roman"/>
          <w:b w:val="false"/>
          <w:i w:val="false"/>
          <w:color w:val="000000"/>
          <w:sz w:val="28"/>
        </w:rPr>
        <w:t>
      Заңды тұлғаның мекенжайы (орналасқан жері, пошталық индекс) немесе жеке</w:t>
      </w:r>
    </w:p>
    <w:bookmarkEnd w:id="159"/>
    <w:bookmarkStart w:name="z200" w:id="160"/>
    <w:p>
      <w:pPr>
        <w:spacing w:after="0"/>
        <w:ind w:left="0"/>
        <w:jc w:val="both"/>
      </w:pPr>
      <w:r>
        <w:rPr>
          <w:rFonts w:ascii="Times New Roman"/>
          <w:b w:val="false"/>
          <w:i w:val="false"/>
          <w:color w:val="000000"/>
          <w:sz w:val="28"/>
        </w:rPr>
        <w:t>
      кәсіпкердің тұрғылықты жері_________________________________________________</w:t>
      </w:r>
    </w:p>
    <w:bookmarkEnd w:id="160"/>
    <w:bookmarkStart w:name="z201" w:id="161"/>
    <w:p>
      <w:pPr>
        <w:spacing w:after="0"/>
        <w:ind w:left="0"/>
        <w:jc w:val="both"/>
      </w:pPr>
      <w:r>
        <w:rPr>
          <w:rFonts w:ascii="Times New Roman"/>
          <w:b w:val="false"/>
          <w:i w:val="false"/>
          <w:color w:val="000000"/>
          <w:sz w:val="28"/>
        </w:rPr>
        <w:t>
      __________________________________________________________________________</w:t>
      </w:r>
    </w:p>
    <w:bookmarkEnd w:id="161"/>
    <w:bookmarkStart w:name="z202" w:id="162"/>
    <w:p>
      <w:pPr>
        <w:spacing w:after="0"/>
        <w:ind w:left="0"/>
        <w:jc w:val="both"/>
      </w:pPr>
      <w:r>
        <w:rPr>
          <w:rFonts w:ascii="Times New Roman"/>
          <w:b w:val="false"/>
          <w:i w:val="false"/>
          <w:color w:val="000000"/>
          <w:sz w:val="28"/>
        </w:rPr>
        <w:t>
      Қоршаған ортаға жағымсыз әсер ететін объектінің мекенжайы (орналасқан жері)</w:t>
      </w:r>
    </w:p>
    <w:bookmarkEnd w:id="162"/>
    <w:bookmarkStart w:name="z203" w:id="163"/>
    <w:p>
      <w:pPr>
        <w:spacing w:after="0"/>
        <w:ind w:left="0"/>
        <w:jc w:val="both"/>
      </w:pPr>
      <w:r>
        <w:rPr>
          <w:rFonts w:ascii="Times New Roman"/>
          <w:b w:val="false"/>
          <w:i w:val="false"/>
          <w:color w:val="000000"/>
          <w:sz w:val="28"/>
        </w:rPr>
        <w:t>
      Жетекші _____________________________________ ___________</w:t>
      </w:r>
    </w:p>
    <w:bookmarkEnd w:id="163"/>
    <w:bookmarkStart w:name="z204" w:id="164"/>
    <w:p>
      <w:pPr>
        <w:spacing w:after="0"/>
        <w:ind w:left="0"/>
        <w:jc w:val="both"/>
      </w:pPr>
      <w:r>
        <w:rPr>
          <w:rFonts w:ascii="Times New Roman"/>
          <w:b w:val="false"/>
          <w:i w:val="false"/>
          <w:color w:val="000000"/>
          <w:sz w:val="28"/>
        </w:rPr>
        <w:t>
       (тегі, аты, әкесінің аты (бар болса) қолы</w:t>
      </w:r>
    </w:p>
    <w:bookmarkEnd w:id="164"/>
    <w:bookmarkStart w:name="z205" w:id="165"/>
    <w:p>
      <w:pPr>
        <w:spacing w:after="0"/>
        <w:ind w:left="0"/>
        <w:jc w:val="both"/>
      </w:pPr>
      <w:r>
        <w:rPr>
          <w:rFonts w:ascii="Times New Roman"/>
          <w:b w:val="false"/>
          <w:i w:val="false"/>
          <w:color w:val="000000"/>
          <w:sz w:val="28"/>
        </w:rPr>
        <w:t>
      20__ жылғы "__" 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