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9edb" w14:textId="cc29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17 шілдедегі № 215/НҚ бұйрығы. Қазақстан Республикасының Әділет министрлігінде 2021 жылғы 14 шілдеде № 23506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телекоммуникациялар саласындағы кейбір бұйрықтарға өзгерістер енгізілсін. </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17 маусымдағы</w:t>
            </w:r>
            <w:r>
              <w:br/>
            </w:r>
            <w:r>
              <w:rPr>
                <w:rFonts w:ascii="Times New Roman"/>
                <w:b w:val="false"/>
                <w:i w:val="false"/>
                <w:color w:val="000000"/>
                <w:sz w:val="20"/>
              </w:rPr>
              <w:t>№ 215/НҚ Бұйрыққа қосымша</w:t>
            </w:r>
          </w:p>
        </w:tc>
      </w:tr>
    </w:tbl>
    <w:bookmarkStart w:name="z10" w:id="8"/>
    <w:p>
      <w:pPr>
        <w:spacing w:after="0"/>
        <w:ind w:left="0"/>
        <w:jc w:val="left"/>
      </w:pPr>
      <w:r>
        <w:rPr>
          <w:rFonts w:ascii="Times New Roman"/>
          <w:b/>
          <w:i w:val="false"/>
          <w:color w:val="000000"/>
        </w:rPr>
        <w:t xml:space="preserve"> Телекоммуникациялар саласындағы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"Кәбілдік кәрізді пайдалануға беру қағидаларын бекіту туралы" Қазақстан Республикасы Инвестициялар және даму министрінің міндетін атқарушының 2016 жылғы 28 қаңтардағы № 120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13328 болып тіркелген)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Кәбілдік кәрізді пайдалануға беру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11"/>
    <w:p>
      <w:pPr>
        <w:spacing w:after="0"/>
        <w:ind w:left="0"/>
        <w:jc w:val="both"/>
      </w:pPr>
      <w:r>
        <w:rPr>
          <w:rFonts w:ascii="Times New Roman"/>
          <w:b w:val="false"/>
          <w:i w:val="false"/>
          <w:color w:val="000000"/>
          <w:sz w:val="28"/>
        </w:rPr>
        <w:t>
      "1-тарау. 1. Жалпы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6" w:id="12"/>
    <w:p>
      <w:pPr>
        <w:spacing w:after="0"/>
        <w:ind w:left="0"/>
        <w:jc w:val="both"/>
      </w:pPr>
      <w:r>
        <w:rPr>
          <w:rFonts w:ascii="Times New Roman"/>
          <w:b w:val="false"/>
          <w:i w:val="false"/>
          <w:color w:val="000000"/>
          <w:sz w:val="28"/>
        </w:rPr>
        <w:t xml:space="preserve">
      "3. Кәбілдік кәрізді пайдалануға беру бойынша қызметтер Қазақстан Республикасы Цифрлық даму, инновациялар және аэроғарыш өнеркәсібі министрінің міндетін атқарушының 2019 жылғы 29 шілдедегі № 180/НҚ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19118 болып тіркелген) Табиғи монополиялар субъектілерінің қызметін жүзеге асыру қағидаларына сәйкес кәбілдік кәрізді жалға алушылардың барлық санаттарына тең жағдайда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3"/>
    <w:p>
      <w:pPr>
        <w:spacing w:after="0"/>
        <w:ind w:left="0"/>
        <w:jc w:val="both"/>
      </w:pPr>
      <w:r>
        <w:rPr>
          <w:rFonts w:ascii="Times New Roman"/>
          <w:b w:val="false"/>
          <w:i w:val="false"/>
          <w:color w:val="000000"/>
          <w:sz w:val="28"/>
        </w:rPr>
        <w:t>
      "2-тарау. Кәбілдік кәрізді пайдалануға беру тәртібі".</w:t>
      </w:r>
    </w:p>
    <w:bookmarkEnd w:id="13"/>
    <w:bookmarkStart w:name="z19" w:id="14"/>
    <w:p>
      <w:pPr>
        <w:spacing w:after="0"/>
        <w:ind w:left="0"/>
        <w:jc w:val="both"/>
      </w:pPr>
      <w:r>
        <w:rPr>
          <w:rFonts w:ascii="Times New Roman"/>
          <w:b w:val="false"/>
          <w:i w:val="false"/>
          <w:color w:val="000000"/>
          <w:sz w:val="28"/>
        </w:rPr>
        <w:t xml:space="preserve">
      2. "Телекоммуникациялар мен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қағидаларын бекіту туралы" Қазақстан Республикасы Инвестициялар және даму министрінің міндетін атқарушының 2016 жылғы 28 қаңтардағы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13330 болып тіркелген) мынадай өзгеріс енгізілсін:</w:t>
      </w:r>
    </w:p>
    <w:bookmarkEnd w:id="14"/>
    <w:bookmarkStart w:name="z20" w:id="15"/>
    <w:p>
      <w:pPr>
        <w:spacing w:after="0"/>
        <w:ind w:left="0"/>
        <w:jc w:val="both"/>
      </w:pPr>
      <w:r>
        <w:rPr>
          <w:rFonts w:ascii="Times New Roman"/>
          <w:b w:val="false"/>
          <w:i w:val="false"/>
          <w:color w:val="000000"/>
          <w:sz w:val="28"/>
        </w:rPr>
        <w:t xml:space="preserve">
      көрсетілген бұйрықпен бекітілген Телекоммуникациялар мен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2" w:id="16"/>
    <w:p>
      <w:pPr>
        <w:spacing w:after="0"/>
        <w:ind w:left="0"/>
        <w:jc w:val="both"/>
      </w:pPr>
      <w:r>
        <w:rPr>
          <w:rFonts w:ascii="Times New Roman"/>
          <w:b w:val="false"/>
          <w:i w:val="false"/>
          <w:color w:val="000000"/>
          <w:sz w:val="28"/>
        </w:rPr>
        <w:t>
      "1-тарау.Жалпы ережелер";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"8. Бөлек есепке алу бухгалтерлік және басқарушылық есеп жүргізу үшін пайдаланылатын бастапқы құжаттарға негізделген, олар осы Қағидаларға сәйкес қызметтердің түрлері бойынша кірістерді, шығындарды және қолданысқа енгізілген активтерді бөлу үшін нақтылаудың қажетті деңгейімен қамтамасыз етіледі. Осы Қағидалар "Бухгалтерлік есеп және қаржылық есептілік туралы" 2007 жылғы 28 ақпандағы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белгілі бір қаржылық есептілікті және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телекоммуникациялар байланысы қызметінің және пошта байланысының әмбебап қызметтері операторларының салық есептілігін ұсыну тәртібі мен нысанына қолданылмайды.";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6" w:id="18"/>
    <w:p>
      <w:pPr>
        <w:spacing w:after="0"/>
        <w:ind w:left="0"/>
        <w:jc w:val="both"/>
      </w:pPr>
      <w:r>
        <w:rPr>
          <w:rFonts w:ascii="Times New Roman"/>
          <w:b w:val="false"/>
          <w:i w:val="false"/>
          <w:color w:val="000000"/>
          <w:sz w:val="28"/>
        </w:rPr>
        <w:t>
      "2-тарау. Кірістерді, шығындарды және қолданысқа енгізілген активтерді бөлек есепке алудың негізгі қағидаттары";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8" w:id="19"/>
    <w:p>
      <w:pPr>
        <w:spacing w:after="0"/>
        <w:ind w:left="0"/>
        <w:jc w:val="both"/>
      </w:pPr>
      <w:r>
        <w:rPr>
          <w:rFonts w:ascii="Times New Roman"/>
          <w:b w:val="false"/>
          <w:i w:val="false"/>
          <w:color w:val="000000"/>
          <w:sz w:val="28"/>
        </w:rPr>
        <w:t>
      "3-тарау. Телекоммуникация саласындағы кірістерді, шығындарды және қолданысқа енгізілген активтерді бөлу";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0" w:id="20"/>
    <w:p>
      <w:pPr>
        <w:spacing w:after="0"/>
        <w:ind w:left="0"/>
        <w:jc w:val="both"/>
      </w:pPr>
      <w:r>
        <w:rPr>
          <w:rFonts w:ascii="Times New Roman"/>
          <w:b w:val="false"/>
          <w:i w:val="false"/>
          <w:color w:val="000000"/>
          <w:sz w:val="28"/>
        </w:rPr>
        <w:t>
      "4-тарау. Телекоммуникация саласындағы қызметтердің түрлері бойынша шығындарды бастапқы бөлек есепке алу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2" w:id="21"/>
    <w:p>
      <w:pPr>
        <w:spacing w:after="0"/>
        <w:ind w:left="0"/>
        <w:jc w:val="both"/>
      </w:pPr>
      <w:r>
        <w:rPr>
          <w:rFonts w:ascii="Times New Roman"/>
          <w:b w:val="false"/>
          <w:i w:val="false"/>
          <w:color w:val="000000"/>
          <w:sz w:val="28"/>
        </w:rPr>
        <w:t>
      "5-тарау. Пошта байланысының қызметтері саласындағы кірістерді, шығындарды және қолданысқа енгізілген активтерді бөлу";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4" w:id="22"/>
    <w:p>
      <w:pPr>
        <w:spacing w:after="0"/>
        <w:ind w:left="0"/>
        <w:jc w:val="both"/>
      </w:pPr>
      <w:r>
        <w:rPr>
          <w:rFonts w:ascii="Times New Roman"/>
          <w:b w:val="false"/>
          <w:i w:val="false"/>
          <w:color w:val="000000"/>
          <w:sz w:val="28"/>
        </w:rPr>
        <w:t>
      "6-тарау. Негізгі бөлу базаларын қалыптастыру тәртібі";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6" w:id="23"/>
    <w:p>
      <w:pPr>
        <w:spacing w:after="0"/>
        <w:ind w:left="0"/>
        <w:jc w:val="both"/>
      </w:pPr>
      <w:r>
        <w:rPr>
          <w:rFonts w:ascii="Times New Roman"/>
          <w:b w:val="false"/>
          <w:i w:val="false"/>
          <w:color w:val="000000"/>
          <w:sz w:val="28"/>
        </w:rPr>
        <w:t>
      "7-тарау. Телекоммуникация және пошта байланысының қызметтерін көрсететін байланыс операторының қызметтерінен кірістерді бөлек есепке алуды жүргізу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38" w:id="24"/>
    <w:p>
      <w:pPr>
        <w:spacing w:after="0"/>
        <w:ind w:left="0"/>
        <w:jc w:val="both"/>
      </w:pPr>
      <w:r>
        <w:rPr>
          <w:rFonts w:ascii="Times New Roman"/>
          <w:b w:val="false"/>
          <w:i w:val="false"/>
          <w:color w:val="000000"/>
          <w:sz w:val="28"/>
        </w:rPr>
        <w:t>
      "8-тарау. Реттелетін қызметтердің түрлері бойынша кірістер, шығындар және қолданысқа енгізілген активтер туралы есептер, бөлек есепке алу деректері мен бухгалтерлік есеп деректері арасындағы өзара байланыс".</w:t>
      </w:r>
    </w:p>
    <w:bookmarkEnd w:id="24"/>
    <w:bookmarkStart w:name="z39" w:id="25"/>
    <w:p>
      <w:pPr>
        <w:spacing w:after="0"/>
        <w:ind w:left="0"/>
        <w:jc w:val="both"/>
      </w:pPr>
      <w:r>
        <w:rPr>
          <w:rFonts w:ascii="Times New Roman"/>
          <w:b w:val="false"/>
          <w:i w:val="false"/>
          <w:color w:val="000000"/>
          <w:sz w:val="28"/>
        </w:rPr>
        <w:t xml:space="preserve">
      3. "Байланыс саласындағы мемлекеттік монополия субъектілері өндіретін және өткізетін көрсетілетін қызметтерге бағаларды реттеу қағидаларын бекіту туралы" Қазақстан Республикасы Ақпарат және коммуникациялар министрінің 2016 жылғы 24 қазандағы № 221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14464 болып тіркелген) мынадай өзгеріс енгізілсін:</w:t>
      </w:r>
    </w:p>
    <w:bookmarkEnd w:id="25"/>
    <w:bookmarkStart w:name="z40" w:id="26"/>
    <w:p>
      <w:pPr>
        <w:spacing w:after="0"/>
        <w:ind w:left="0"/>
        <w:jc w:val="both"/>
      </w:pPr>
      <w:r>
        <w:rPr>
          <w:rFonts w:ascii="Times New Roman"/>
          <w:b w:val="false"/>
          <w:i w:val="false"/>
          <w:color w:val="000000"/>
          <w:sz w:val="28"/>
        </w:rPr>
        <w:t xml:space="preserve">
      көрсетілген бұйрықпен бекітілген Байланыс саласындағы мемлекеттік монополия субъектілері өндіретін және өткізетін көрсетілетін қызметтерге бағаларды реттеу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"4. Қазақстан Республикасының 2015 жылғы 29 қазандағы Кәсіпкерлік кодексінің 90-</w:t>
      </w:r>
      <w:r>
        <w:rPr>
          <w:rFonts w:ascii="Times New Roman"/>
          <w:b w:val="false"/>
          <w:i w:val="false"/>
          <w:color w:val="000000"/>
          <w:sz w:val="28"/>
        </w:rPr>
        <w:t>6-бабының</w:t>
      </w:r>
      <w:r>
        <w:rPr>
          <w:rFonts w:ascii="Times New Roman"/>
          <w:b w:val="false"/>
          <w:i w:val="false"/>
          <w:color w:val="000000"/>
          <w:sz w:val="28"/>
        </w:rPr>
        <w:t xml:space="preserve"> 29) тармақшасына сәйкес монополияға қарсы орган Қазақстан Республикасының заңнамасына сәйкес субъекті өткізетін қызметтердің бағаларына сараптама жүргiзедi.".</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