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93a38" w14:textId="4193a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рәсімге қатысушылардың мемлекеттік органдардың басшыларына және олардың орынбасарларына бейнеконференц-байланыс арқылы жолданым беру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2021 жылғы 16 маусымдағы № 213/НҚ бұйрығы. Қазақстан Республикасының Әділет министрлігінде 2021 жылғы 19 маусымда № 23111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Жасанды интеллект және цифрлық даму министрінің м.а. 23.06.2026 </w:t>
      </w:r>
      <w:r>
        <w:rPr>
          <w:rFonts w:ascii="Times New Roman"/>
          <w:b w:val="false"/>
          <w:i w:val="false"/>
          <w:color w:val="000000"/>
          <w:sz w:val="28"/>
        </w:rPr>
        <w:t>№ 347/НҚ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2020 жылғы 29 маусымдағы Қазақстан Республикасының Әкімшілік рәсімдік-процестік кодексінің 64-бабының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 Әкімшілік рәсімге қатысушылардың мемлекеттік органдардың басшыларына және олардың орынбасарларына бейнеконференц-байланыс арқылы жолданым беру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23.06.2026 </w:t>
      </w:r>
      <w:r>
        <w:rPr>
          <w:rFonts w:ascii="Times New Roman"/>
          <w:b w:val="false"/>
          <w:i w:val="false"/>
          <w:color w:val="000000"/>
          <w:sz w:val="28"/>
        </w:rPr>
        <w:t>№ 347/НҚ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2."Жеке және заңды тұлғалардың мемлекеттік органдардың басшыларына және олардың орынбасарларына бейнеконференцбайланыс немесе бейнеөтініш арқылы жүгіну қағидаларын бекіту туралы" Қазақстан Республикасы Инвестициялар және даму министрінің 2016 жылғы 22 қаңтардағы № 50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13206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Республикасының Цифрлық даму, инновациялар және аэроғарыш өнеркәсібі министрлігі: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2021 жылғы 1 шілдеден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 аэроғарыш</w:t>
            </w:r>
          </w:p>
          <w:p>
            <w:pPr>
              <w:spacing w:after="20"/>
              <w:ind w:left="20"/>
              <w:jc w:val="both"/>
            </w:pPr>
            <w:r>
              <w:rPr>
                <w:rFonts w:ascii="Times New Roman"/>
                <w:b w:val="false"/>
                <w:i/>
                <w:color w:val="000000"/>
                <w:sz w:val="20"/>
              </w:rPr>
              <w:t>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2021 жылғы 16 маусымдағы</w:t>
            </w:r>
            <w:r>
              <w:br/>
            </w:r>
            <w:r>
              <w:rPr>
                <w:rFonts w:ascii="Times New Roman"/>
                <w:b w:val="false"/>
                <w:i w:val="false"/>
                <w:color w:val="000000"/>
                <w:sz w:val="20"/>
              </w:rPr>
              <w:t>№ 213/НҚ Бұйрықпен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Әкімшілік рәсімге қатысушылардың мемлекеттік органдардың басшыларына және олардың орынбасарларына бейнеконференц-байланыс арқылы жолданым беру қағидалары</w:t>
      </w:r>
    </w:p>
    <w:bookmarkEnd w:id="9"/>
    <w:p>
      <w:pPr>
        <w:spacing w:after="0"/>
        <w:ind w:left="0"/>
        <w:jc w:val="both"/>
      </w:pPr>
      <w:r>
        <w:rPr>
          <w:rFonts w:ascii="Times New Roman"/>
          <w:b w:val="false"/>
          <w:i w:val="false"/>
          <w:color w:val="ff0000"/>
          <w:sz w:val="28"/>
        </w:rPr>
        <w:t xml:space="preserve">
      Ескерту. Қағидалары жаңа редакцияда – ҚР Жасанды интеллект және цифрлық даму министрінің м.а. 23.06.2026 </w:t>
      </w:r>
      <w:r>
        <w:rPr>
          <w:rFonts w:ascii="Times New Roman"/>
          <w:b w:val="false"/>
          <w:i w:val="false"/>
          <w:color w:val="ff0000"/>
          <w:sz w:val="28"/>
        </w:rPr>
        <w:t>№ 347/НҚ</w:t>
      </w:r>
      <w:r>
        <w:rPr>
          <w:rFonts w:ascii="Times New Roman"/>
          <w:b w:val="false"/>
          <w:i w:val="false"/>
          <w:color w:val="ff0000"/>
          <w:sz w:val="28"/>
        </w:rPr>
        <w:t xml:space="preserve"> (12.07.2026 бастап қолданысқа енгізіледі) бұйрығымен.</w:t>
      </w:r>
    </w:p>
    <w:bookmarkStart w:name="z70" w:id="10"/>
    <w:p>
      <w:pPr>
        <w:spacing w:after="0"/>
        <w:ind w:left="0"/>
        <w:jc w:val="left"/>
      </w:pPr>
      <w:r>
        <w:rPr>
          <w:rFonts w:ascii="Times New Roman"/>
          <w:b/>
          <w:i w:val="false"/>
          <w:color w:val="000000"/>
        </w:rPr>
        <w:t xml:space="preserve"> 1-тарау. Жалпы ережелер</w:t>
      </w:r>
    </w:p>
    <w:bookmarkEnd w:id="10"/>
    <w:bookmarkStart w:name="z35" w:id="11"/>
    <w:p>
      <w:pPr>
        <w:spacing w:after="0"/>
        <w:ind w:left="0"/>
        <w:jc w:val="both"/>
      </w:pPr>
      <w:r>
        <w:rPr>
          <w:rFonts w:ascii="Times New Roman"/>
          <w:b w:val="false"/>
          <w:i w:val="false"/>
          <w:color w:val="000000"/>
          <w:sz w:val="28"/>
        </w:rPr>
        <w:t xml:space="preserve">
      1. Осы Әкімшілік рәсімге қатысушылардың мемлекеттік органдардың басшыларына және олардың орынбасарларына бейнеконференц-байланыс арқылы жолданым беру қағидалары (бұдан әрі – Қағидалар) Қазақстан Республикасы Әкімшілік рәсімдік-процестік кодексінің (бұдан әрі – Кодекс) </w:t>
      </w:r>
      <w:r>
        <w:rPr>
          <w:rFonts w:ascii="Times New Roman"/>
          <w:b w:val="false"/>
          <w:i w:val="false"/>
          <w:color w:val="000000"/>
          <w:sz w:val="28"/>
        </w:rPr>
        <w:t>64-бабының</w:t>
      </w:r>
      <w:r>
        <w:rPr>
          <w:rFonts w:ascii="Times New Roman"/>
          <w:b w:val="false"/>
          <w:i w:val="false"/>
          <w:color w:val="000000"/>
          <w:sz w:val="28"/>
        </w:rPr>
        <w:t xml:space="preserve"> 5-тармағына сәйкес әзірленді және әкімшілік рәсімге қатысушылардың мемлекеттік органдардың басшыларына және олардың орынбасарларына (бұдан әрі – мемлекеттік органдардың басшылары) бейнеконференц-байланыс арқылы жолданым беру тәртібін айқындайды.</w:t>
      </w:r>
    </w:p>
    <w:bookmarkEnd w:id="11"/>
    <w:bookmarkStart w:name="z36" w:id="12"/>
    <w:p>
      <w:pPr>
        <w:spacing w:after="0"/>
        <w:ind w:left="0"/>
        <w:jc w:val="both"/>
      </w:pPr>
      <w:r>
        <w:rPr>
          <w:rFonts w:ascii="Times New Roman"/>
          <w:b w:val="false"/>
          <w:i w:val="false"/>
          <w:color w:val="000000"/>
          <w:sz w:val="28"/>
        </w:rPr>
        <w:t>
      2. Бейнеконференц-байланыс арқылы жолданым берілген кезде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12"/>
    <w:bookmarkStart w:name="z37" w:id="13"/>
    <w:p>
      <w:pPr>
        <w:spacing w:after="0"/>
        <w:ind w:left="0"/>
        <w:jc w:val="both"/>
      </w:pPr>
      <w:r>
        <w:rPr>
          <w:rFonts w:ascii="Times New Roman"/>
          <w:b w:val="false"/>
          <w:i w:val="false"/>
          <w:color w:val="000000"/>
          <w:sz w:val="28"/>
        </w:rPr>
        <w:t>
      3. Осы Қағидаларда мынадай ұғымдар мен қысқартулар қолданылады:</w:t>
      </w:r>
    </w:p>
    <w:bookmarkEnd w:id="13"/>
    <w:bookmarkStart w:name="z38" w:id="1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4"/>
    <w:bookmarkStart w:name="z39" w:id="15"/>
    <w:p>
      <w:pPr>
        <w:spacing w:after="0"/>
        <w:ind w:left="0"/>
        <w:jc w:val="both"/>
      </w:pPr>
      <w:r>
        <w:rPr>
          <w:rFonts w:ascii="Times New Roman"/>
          <w:b w:val="false"/>
          <w:i w:val="false"/>
          <w:color w:val="000000"/>
          <w:sz w:val="28"/>
        </w:rPr>
        <w:t>
      2) әкімшілік рәсім – әкімшілік органның, лауазымды адамның әкімшілік істі қарау, ол бойынша шешімді қабылдау және орындау жөніндегі, жолданым негізінде немесе өз бастамасы бойынша жасалатын қызметі, сондай-ақ оңайлатылған әкімшілік рәсім тәртібімен жүзеге асырылатын қызмет;</w:t>
      </w:r>
    </w:p>
    <w:bookmarkEnd w:id="15"/>
    <w:bookmarkStart w:name="z40" w:id="16"/>
    <w:p>
      <w:pPr>
        <w:spacing w:after="0"/>
        <w:ind w:left="0"/>
        <w:jc w:val="both"/>
      </w:pPr>
      <w:r>
        <w:rPr>
          <w:rFonts w:ascii="Times New Roman"/>
          <w:b w:val="false"/>
          <w:i w:val="false"/>
          <w:color w:val="000000"/>
          <w:sz w:val="28"/>
        </w:rPr>
        <w:t>
      3) әкімшілік рәсімге қатысушылар – арыз иесі және мүдделі тұлға;</w:t>
      </w:r>
    </w:p>
    <w:bookmarkEnd w:id="16"/>
    <w:bookmarkStart w:name="z41" w:id="17"/>
    <w:p>
      <w:pPr>
        <w:spacing w:after="0"/>
        <w:ind w:left="0"/>
        <w:jc w:val="both"/>
      </w:pPr>
      <w:r>
        <w:rPr>
          <w:rFonts w:ascii="Times New Roman"/>
          <w:b w:val="false"/>
          <w:i w:val="false"/>
          <w:color w:val="000000"/>
          <w:sz w:val="28"/>
        </w:rPr>
        <w:t>
      4) бейнеконференц-байланыс – өзара қашық бірнеше абоненттің нақты уақыт режимінде аудио және бейнеақпарат алмасу мүмкіндігі беріліп, интерактивтік өзара іс-қимыл жасауы үшін цифрлық технологиялар пайдаланылатын көрсетілетін байланыс қызметі;</w:t>
      </w:r>
    </w:p>
    <w:bookmarkEnd w:id="17"/>
    <w:bookmarkStart w:name="z42" w:id="18"/>
    <w:p>
      <w:pPr>
        <w:spacing w:after="0"/>
        <w:ind w:left="0"/>
        <w:jc w:val="both"/>
      </w:pPr>
      <w:r>
        <w:rPr>
          <w:rFonts w:ascii="Times New Roman"/>
          <w:b w:val="false"/>
          <w:i w:val="false"/>
          <w:color w:val="000000"/>
          <w:sz w:val="28"/>
        </w:rPr>
        <w:t>
      5) онлайн-қабылдау – "Азаматтарға арналған үкімет" мемлекеттік корпорация арқылы жүзеге асырылатын, субъектінің, лауазымды тұлғаның жеке және (немесе) заңды тұлғалардың жолданымдарын бейнеконференц-байланыс арқылы қабылдау жөніндегі субъектінің, лауазымды тұлғаның әрекеті;</w:t>
      </w:r>
    </w:p>
    <w:bookmarkEnd w:id="18"/>
    <w:bookmarkStart w:name="z43" w:id="19"/>
    <w:p>
      <w:pPr>
        <w:spacing w:after="0"/>
        <w:ind w:left="0"/>
        <w:jc w:val="both"/>
      </w:pPr>
      <w:r>
        <w:rPr>
          <w:rFonts w:ascii="Times New Roman"/>
          <w:b w:val="false"/>
          <w:i w:val="false"/>
          <w:color w:val="000000"/>
          <w:sz w:val="28"/>
        </w:rPr>
        <w:t>
      6) цифрландыру саласындағы уәкілетті орган – цифрландыру саласындағы басшылықты және салааралық үйлестіруді жүзеге асыратын орталық атқарушы орган;</w:t>
      </w:r>
    </w:p>
    <w:bookmarkEnd w:id="19"/>
    <w:bookmarkStart w:name="z44" w:id="20"/>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0"/>
    <w:bookmarkStart w:name="z45" w:id="21"/>
    <w:p>
      <w:pPr>
        <w:spacing w:after="0"/>
        <w:ind w:left="0"/>
        <w:jc w:val="both"/>
      </w:pPr>
      <w:r>
        <w:rPr>
          <w:rFonts w:ascii="Times New Roman"/>
          <w:b w:val="false"/>
          <w:i w:val="false"/>
          <w:color w:val="000000"/>
          <w:sz w:val="28"/>
        </w:rPr>
        <w:t>
      8) "цифрлық үкіметтің" веб-порталындағы пайдаланушының кабинеті (бұдан әрі – жеке кабинет) – "цифрлық үкіметтің" веб-порталының жолданымдарды қарайтын субъектілерге өтініш беру мәселелері, сондай-ақ дербес деректерді пайдалану мәселелері бойынша электрондық нысанда көрсетілетін қызметтер мәселелері бойынша жеке және заңды тұлғалардың мемлекеттік органдармен ресми ақпараттық өзара іс-қимылына арналған құрам бөлігі;</w:t>
      </w:r>
    </w:p>
    <w:bookmarkEnd w:id="21"/>
    <w:bookmarkStart w:name="z46" w:id="22"/>
    <w:p>
      <w:pPr>
        <w:spacing w:after="0"/>
        <w:ind w:left="0"/>
        <w:jc w:val="both"/>
      </w:pPr>
      <w:r>
        <w:rPr>
          <w:rFonts w:ascii="Times New Roman"/>
          <w:b w:val="false"/>
          <w:i w:val="false"/>
          <w:color w:val="000000"/>
          <w:sz w:val="28"/>
        </w:rPr>
        <w:t>
      9) "цифрлық үкіметтің" операторы (бұдан әрі – оператор) – Қазақстан Республикасының Үкіметі айқындайтын, "цифрлық үкіметтің" цифрлық объектілерінің жұмыс істеуін қамтамасыз ететін заңды тұлға.</w:t>
      </w:r>
    </w:p>
    <w:bookmarkEnd w:id="22"/>
    <w:bookmarkStart w:name="z47" w:id="23"/>
    <w:p>
      <w:pPr>
        <w:spacing w:after="0"/>
        <w:ind w:left="0"/>
        <w:jc w:val="left"/>
      </w:pPr>
      <w:r>
        <w:rPr>
          <w:rFonts w:ascii="Times New Roman"/>
          <w:b/>
          <w:i w:val="false"/>
          <w:color w:val="000000"/>
        </w:rPr>
        <w:t xml:space="preserve"> 2-тарау. Әкімшілік рәсімге қатысушылардың мемлекеттік органдардың басшыларына және олардың орынбасарларына бейнеконференц-байланыс арқылы жолданым беру тәртібі</w:t>
      </w:r>
    </w:p>
    <w:bookmarkEnd w:id="23"/>
    <w:bookmarkStart w:name="z48" w:id="24"/>
    <w:p>
      <w:pPr>
        <w:spacing w:after="0"/>
        <w:ind w:left="0"/>
        <w:jc w:val="both"/>
      </w:pPr>
      <w:r>
        <w:rPr>
          <w:rFonts w:ascii="Times New Roman"/>
          <w:b w:val="false"/>
          <w:i w:val="false"/>
          <w:color w:val="000000"/>
          <w:sz w:val="28"/>
        </w:rPr>
        <w:t xml:space="preserve">
      4. Мемлекеттік органның бірінші басшылары цифрландыру саласындағы уәкілетті органның келісуімен бейнеконференц-байланысы арқылы қабылдауды өткізуге бөлінген уақытты көрсете отырып, алдағы тоқсанға </w:t>
      </w:r>
      <w:r>
        <w:rPr>
          <w:rFonts w:ascii="Times New Roman"/>
          <w:b w:val="false"/>
          <w:i w:val="false"/>
          <w:color w:val="000000"/>
          <w:sz w:val="28"/>
        </w:rPr>
        <w:t>Кодекске</w:t>
      </w:r>
      <w:r>
        <w:rPr>
          <w:rFonts w:ascii="Times New Roman"/>
          <w:b w:val="false"/>
          <w:i w:val="false"/>
          <w:color w:val="000000"/>
          <w:sz w:val="28"/>
        </w:rPr>
        <w:t xml:space="preserve"> сәйкес әкімшілік рәсімге қатысушылардың қабылдау кестесін (бұдан әрі – Қабылдау кестесі) дербес бекітеді.</w:t>
      </w:r>
    </w:p>
    <w:bookmarkEnd w:id="24"/>
    <w:bookmarkStart w:name="z49" w:id="25"/>
    <w:p>
      <w:pPr>
        <w:spacing w:after="0"/>
        <w:ind w:left="0"/>
        <w:jc w:val="both"/>
      </w:pPr>
      <w:r>
        <w:rPr>
          <w:rFonts w:ascii="Times New Roman"/>
          <w:b w:val="false"/>
          <w:i w:val="false"/>
          <w:color w:val="000000"/>
          <w:sz w:val="28"/>
        </w:rPr>
        <w:t>
      5. "Цифрлық үкіметтің" веб-порталына орналастыру үшін цифрландыру саласындағы уәкілетті органға мемлекеттік органның жауапты қызметкері бекітілген Қабылдау кестесін тоқсан басталғанға дейін кем дегенде күнтізбелік он бес күн бұрын жібереді.</w:t>
      </w:r>
    </w:p>
    <w:bookmarkEnd w:id="25"/>
    <w:bookmarkStart w:name="z50" w:id="26"/>
    <w:p>
      <w:pPr>
        <w:spacing w:after="0"/>
        <w:ind w:left="0"/>
        <w:jc w:val="both"/>
      </w:pPr>
      <w:r>
        <w:rPr>
          <w:rFonts w:ascii="Times New Roman"/>
          <w:b w:val="false"/>
          <w:i w:val="false"/>
          <w:color w:val="000000"/>
          <w:sz w:val="28"/>
        </w:rPr>
        <w:t>
      6. Бейнеконференц-байланыс арқылы қабылдау туралы әкімшілік рәсімге қатысушының арызына берген мемлекеттік органдардың шешімдері мынадай түрлерге бөлінеді:</w:t>
      </w:r>
    </w:p>
    <w:bookmarkEnd w:id="26"/>
    <w:bookmarkStart w:name="z51" w:id="27"/>
    <w:p>
      <w:pPr>
        <w:spacing w:after="0"/>
        <w:ind w:left="0"/>
        <w:jc w:val="both"/>
      </w:pPr>
      <w:r>
        <w:rPr>
          <w:rFonts w:ascii="Times New Roman"/>
          <w:b w:val="false"/>
          <w:i w:val="false"/>
          <w:color w:val="000000"/>
          <w:sz w:val="28"/>
        </w:rPr>
        <w:t>
      1) бейнеконференц-байланыс арқылы қабылдау күнін және өткізу уақытын белгілеу;</w:t>
      </w:r>
    </w:p>
    <w:bookmarkEnd w:id="27"/>
    <w:bookmarkStart w:name="z52" w:id="28"/>
    <w:p>
      <w:pPr>
        <w:spacing w:after="0"/>
        <w:ind w:left="0"/>
        <w:jc w:val="both"/>
      </w:pPr>
      <w:r>
        <w:rPr>
          <w:rFonts w:ascii="Times New Roman"/>
          <w:b w:val="false"/>
          <w:i w:val="false"/>
          <w:color w:val="000000"/>
          <w:sz w:val="28"/>
        </w:rPr>
        <w:t>
      2) егер мәселе мемлекеттік органның құзыретіне жатпаса, өтінішті қанағаттандырудан бас тарту.</w:t>
      </w:r>
    </w:p>
    <w:bookmarkEnd w:id="28"/>
    <w:bookmarkStart w:name="z53" w:id="29"/>
    <w:p>
      <w:pPr>
        <w:spacing w:after="0"/>
        <w:ind w:left="0"/>
        <w:jc w:val="both"/>
      </w:pPr>
      <w:r>
        <w:rPr>
          <w:rFonts w:ascii="Times New Roman"/>
          <w:b w:val="false"/>
          <w:i w:val="false"/>
          <w:color w:val="000000"/>
          <w:sz w:val="28"/>
        </w:rPr>
        <w:t>
      Бейнеконференц-байланыс арқылы қабылдау туралы жолданымды қанағаттандырудан бас тарту туралы шешім қабылдау үшін мемлекеттік орган әкімшілік рәсімге қатысушыға әкімшілік іс бойынша алдын ала шешімге өз ұстанымын білдіруге мүмкіндік беруге міндетті, бұл туралы әкімшілік рәсімге қатысушы алдын ала, бірақ әкімшілік акт қабылданғанға дейін үш жұмыс күнінен кешіктірмей хабардар етіледі.</w:t>
      </w:r>
    </w:p>
    <w:bookmarkEnd w:id="29"/>
    <w:bookmarkStart w:name="z54" w:id="30"/>
    <w:p>
      <w:pPr>
        <w:spacing w:after="0"/>
        <w:ind w:left="0"/>
        <w:jc w:val="both"/>
      </w:pPr>
      <w:r>
        <w:rPr>
          <w:rFonts w:ascii="Times New Roman"/>
          <w:b w:val="false"/>
          <w:i w:val="false"/>
          <w:color w:val="000000"/>
          <w:sz w:val="28"/>
        </w:rPr>
        <w:t xml:space="preserve">
      Тыңдау Кодекстің </w:t>
      </w:r>
      <w:r>
        <w:rPr>
          <w:rFonts w:ascii="Times New Roman"/>
          <w:b w:val="false"/>
          <w:i w:val="false"/>
          <w:color w:val="000000"/>
          <w:sz w:val="28"/>
        </w:rPr>
        <w:t>73-бабының</w:t>
      </w:r>
      <w:r>
        <w:rPr>
          <w:rFonts w:ascii="Times New Roman"/>
          <w:b w:val="false"/>
          <w:i w:val="false"/>
          <w:color w:val="000000"/>
          <w:sz w:val="28"/>
        </w:rPr>
        <w:t xml:space="preserve"> талаптарына сәйкес жүргізіледі.</w:t>
      </w:r>
    </w:p>
    <w:bookmarkEnd w:id="30"/>
    <w:bookmarkStart w:name="z55" w:id="31"/>
    <w:p>
      <w:pPr>
        <w:spacing w:after="0"/>
        <w:ind w:left="0"/>
        <w:jc w:val="both"/>
      </w:pPr>
      <w:r>
        <w:rPr>
          <w:rFonts w:ascii="Times New Roman"/>
          <w:b w:val="false"/>
          <w:i w:val="false"/>
          <w:color w:val="000000"/>
          <w:sz w:val="28"/>
        </w:rPr>
        <w:t>
      7. Мемлекеттік органның қабылданған шешімі туралы хабарламасы әкімшілік рәсімге қатысушының электрондық поштасының мекенжайына немесе оның жеке кабинетіне "цифрлық үкіметтің" порталы арқылы жіберіледі, сондай-ақ операторға және "цифрлық үкіметтің" веб-порталына орналастырылған бейнеконференц-байланыс арқылы қабылдау бойынша жабдықтар орнатылған Мемлекеттік корпорацияның тізбесіне сәйкес, бейнеконференц-байланыс арқылы қабылдау жүргізілетін Мемлекеттік корпорацияға хабарланады.</w:t>
      </w:r>
    </w:p>
    <w:bookmarkEnd w:id="31"/>
    <w:bookmarkStart w:name="z56" w:id="32"/>
    <w:p>
      <w:pPr>
        <w:spacing w:after="0"/>
        <w:ind w:left="0"/>
        <w:jc w:val="both"/>
      </w:pPr>
      <w:r>
        <w:rPr>
          <w:rFonts w:ascii="Times New Roman"/>
          <w:b w:val="false"/>
          <w:i w:val="false"/>
          <w:color w:val="000000"/>
          <w:sz w:val="28"/>
        </w:rPr>
        <w:t>
      8. Келесі айға бекітілген Кестенің шеңберінде мемлекеттік орган басшыларының қабылдауына әкімшілік рәсімге қатысушыларды тіркеу аяқталған кезде, мемлекеттік органның жауапты қызметкері бейнеконференц-байланыс арқылы қабылдау кестесін (бұдан әрі – кесте) жасайды және бейнеконференц-байланыс арқылы қабылдау жоспарланған ай басталмай тұрып үш күннен кешіктірмей операторға және Мемлекеттік корпорацияға хабарлайды.</w:t>
      </w:r>
    </w:p>
    <w:bookmarkEnd w:id="32"/>
    <w:bookmarkStart w:name="z57" w:id="33"/>
    <w:p>
      <w:pPr>
        <w:spacing w:after="0"/>
        <w:ind w:left="0"/>
        <w:jc w:val="both"/>
      </w:pPr>
      <w:r>
        <w:rPr>
          <w:rFonts w:ascii="Times New Roman"/>
          <w:b w:val="false"/>
          <w:i w:val="false"/>
          <w:color w:val="000000"/>
          <w:sz w:val="28"/>
        </w:rPr>
        <w:t>
      9. Оператор кесте келіп түскеннен кейін бір жұмыс күн ішінде оны "цифрлық үкіметтің" веб-порталында орналастырады.</w:t>
      </w:r>
    </w:p>
    <w:bookmarkEnd w:id="33"/>
    <w:bookmarkStart w:name="z58" w:id="34"/>
    <w:p>
      <w:pPr>
        <w:spacing w:after="0"/>
        <w:ind w:left="0"/>
        <w:jc w:val="both"/>
      </w:pPr>
      <w:r>
        <w:rPr>
          <w:rFonts w:ascii="Times New Roman"/>
          <w:b w:val="false"/>
          <w:i w:val="false"/>
          <w:color w:val="000000"/>
          <w:sz w:val="28"/>
        </w:rPr>
        <w:t>
      10. Егер Қазақстан Республикасының заңдарында өзгеше көзделмесе, жолданым негізінде қозғалған әкімшілік рәсімнің мерзімі жолданым тіркелген күннен бастап он бес жұмыс күнін құрайды.</w:t>
      </w:r>
    </w:p>
    <w:bookmarkEnd w:id="34"/>
    <w:bookmarkStart w:name="z59" w:id="35"/>
    <w:p>
      <w:pPr>
        <w:spacing w:after="0"/>
        <w:ind w:left="0"/>
        <w:jc w:val="both"/>
      </w:pPr>
      <w:r>
        <w:rPr>
          <w:rFonts w:ascii="Times New Roman"/>
          <w:b w:val="false"/>
          <w:i w:val="false"/>
          <w:color w:val="000000"/>
          <w:sz w:val="28"/>
        </w:rPr>
        <w:t>
      Егер Қазақстан Республикасының заңдарында өзгеше көзделмесе, шағымды қарау мерзімі шағым тіркелген күннен бастап жиырма жұмыс күнін құрайды.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рәсімге қатысушылардың</w:t>
            </w:r>
            <w:r>
              <w:br/>
            </w:r>
            <w:r>
              <w:rPr>
                <w:rFonts w:ascii="Times New Roman"/>
                <w:b w:val="false"/>
                <w:i w:val="false"/>
                <w:color w:val="000000"/>
                <w:sz w:val="20"/>
              </w:rPr>
              <w:t>мемлекеттік органдардың</w:t>
            </w:r>
            <w:r>
              <w:br/>
            </w:r>
            <w:r>
              <w:rPr>
                <w:rFonts w:ascii="Times New Roman"/>
                <w:b w:val="false"/>
                <w:i w:val="false"/>
                <w:color w:val="000000"/>
                <w:sz w:val="20"/>
              </w:rPr>
              <w:t>басшыларына және олардың</w:t>
            </w:r>
            <w:r>
              <w:br/>
            </w:r>
            <w:r>
              <w:rPr>
                <w:rFonts w:ascii="Times New Roman"/>
                <w:b w:val="false"/>
                <w:i w:val="false"/>
                <w:color w:val="000000"/>
                <w:sz w:val="20"/>
              </w:rPr>
              <w:t>орынбасарларына</w:t>
            </w:r>
            <w:r>
              <w:br/>
            </w:r>
            <w:r>
              <w:rPr>
                <w:rFonts w:ascii="Times New Roman"/>
                <w:b w:val="false"/>
                <w:i w:val="false"/>
                <w:color w:val="000000"/>
                <w:sz w:val="20"/>
              </w:rPr>
              <w:t>бейнеконференц-байланыс</w:t>
            </w:r>
            <w:r>
              <w:br/>
            </w:r>
            <w:r>
              <w:rPr>
                <w:rFonts w:ascii="Times New Roman"/>
                <w:b w:val="false"/>
                <w:i w:val="false"/>
                <w:color w:val="000000"/>
                <w:sz w:val="20"/>
              </w:rPr>
              <w:t>арқылы жолданым беру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68" w:id="36"/>
    <w:p>
      <w:pPr>
        <w:spacing w:after="0"/>
        <w:ind w:left="0"/>
        <w:jc w:val="left"/>
      </w:pPr>
      <w:r>
        <w:rPr>
          <w:rFonts w:ascii="Times New Roman"/>
          <w:b/>
          <w:i w:val="false"/>
          <w:color w:val="000000"/>
        </w:rPr>
        <w:t xml:space="preserve"> Бейнеконференц-байланыс арқылы жолданымды толтырудың үлгісі</w:t>
      </w:r>
    </w:p>
    <w:bookmarkEnd w:id="36"/>
    <w:bookmarkStart w:name="z69"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62103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103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