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277a2b" w14:textId="7277a2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"Электрондық үкіметтің" ақпараттық-коммуникациялық инфрақұрылымының операторына бекітіп берілетін мемлекеттік органдардың интернет-ресурстарының және "электрондық үкіметтің" ақпараттық-коммуникациялық инфрақұрылымы объектілерінің тізбесін бекіту туралы" Қазақстан Республикасы Инвестициялар және даму министрінің міндетін атқарушының 2016 жылғы 28 қаңтардағы № 107 бұйрығына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 Цифрлық даму, инновациялар және аэроғарыш өнеркәсібі министрінің 2021 жылғы 15 маусымдағы № 212/НҚ бұйрығы. Қазақстан Республикасының Әділет министрлігінде 2021 жылғы 15 маусымда № 23035 болып тіркелді. Күші жойылды - Қазақстан Республикасы Премьер-Министрінің орынбасары – Жасанды интеллект және цифрлық даму министрінің 2026 жылғы 17 наурыздағы № 149/НҚ бұйрығымен.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– ҚР Премьер-Министрінің орынбасары – Жасанды интеллект және цифрлық даму министрінің 17.03.2026 </w:t>
      </w:r>
      <w:r>
        <w:rPr>
          <w:rFonts w:ascii="Times New Roman"/>
          <w:b w:val="false"/>
          <w:i w:val="false"/>
          <w:color w:val="ff0000"/>
          <w:sz w:val="28"/>
        </w:rPr>
        <w:t>№ 149/НҚ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қолданысқа енгізіледі) бұйрығымен.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"Электрондық үкіметтің" ақпараттық-коммуникациялық инфрақұрылымының операторына бекітіп берілетін мемлекеттік органдардың интернет-ресурстарының және "электрондық үкіметтің" ақпараттық-коммуникациялық инфрақұрылымы объектілерінің тізбесін бекіту туралы" Қазақстан Республикасы Инвестициялар және даму министрінің міндетін атқарушының 2016 жылғы 28 қаңтардағы № 107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13263 болып тіркелген, 2016 жылғы 11 наурызда "Әділет" ақпараттық-құқықтық жүйесінде жарияланған) мынадай өзгеріс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"электрондық үкіметтің" ақпараттық-коммуникациялық инфрақұрылымы операторына бекітіп берілетін "электрондық үкіметтің" ақпараттық-коммуникациялық инфрақұрылымы объектілерінің </w:t>
      </w:r>
      <w:r>
        <w:rPr>
          <w:rFonts w:ascii="Times New Roman"/>
          <w:b w:val="false"/>
          <w:i w:val="false"/>
          <w:color w:val="000000"/>
          <w:sz w:val="28"/>
        </w:rPr>
        <w:t>тізбесінде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редакцияда мазмұндалсын: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Аппараттық-бағдарламалық кешендер: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Қазақстан Республикасы Әділет министрлігінің аппараттық-бағдарламалық кешені;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Қазақстан Республикасы Қаржы министрлігінің "электрондық үкіметтің" ақпараттық-коммуникациялық инфрақұрылымының объектілері: ақпараттық жүйелерге жатпайтын серверлік және желілік жабдық, жұмыс станциялары және олардың перифериялық жабдығы, операциялық жүйелер.".</w:t>
      </w:r>
    </w:p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Цифрлық даму, инновациялар және аэроғарыш өнеркәсібі министрлігінің Мемлекеттік көрсетілетін қызметтер комитеті заңнамада белгіленген тәртіппен қамтамасыз етсін: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 Әділет министрлігінде мемлекеттік тіркелуін қамтамасыз етсін;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Қазақстан Республикасы Цифрлық даму, инновациялар және аэроғарыш өнеркәсібі министрлігінің интернет-ресурсында орналастыру;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осы бұйрық мемлекеттік тіркелгеннен кейін он жұмыс күні ішінде Қазақстан Республикасы Цифрлық даму, инновациялар және аэроғарыш өнеркәсібі министрлігінің Заң департаментіне осы тармақтың </w:t>
      </w:r>
      <w:r>
        <w:rPr>
          <w:rFonts w:ascii="Times New Roman"/>
          <w:b w:val="false"/>
          <w:i w:val="false"/>
          <w:color w:val="000000"/>
          <w:sz w:val="28"/>
        </w:rPr>
        <w:t>1)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2) тармақшаларында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көзделген іс-шаралардың орындалуы туралы мәліметтерді ұсыну.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Цифрлық даму, инновациялар және аэроғарыш өнеркәсібі вице-министріне жүктелсін.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Республикасының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Цифрлық даму, инновациялар және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аэроғарыш өнеркәсібі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Мусин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экономика министрлігі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