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0fb6" w14:textId="20c0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 Қазақстан Республикасы Инвестициялар және даму министрінің 2018 жылғы 26 желтоқсандағы № 918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28 мамырдағы № 371-НҚ бұйрығы. Қазақстан Республикасының Әділет министрлігінде 2021 жылғы 31 мамырда № 22879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Осы </w:t>
      </w:r>
      <w:r>
        <w:rPr>
          <w:rFonts w:ascii="Times New Roman"/>
          <w:b w:val="false"/>
          <w:i w:val="false"/>
          <w:color w:val="ff0000"/>
          <w:sz w:val="28"/>
        </w:rPr>
        <w:t>бұйрық</w:t>
      </w:r>
      <w:r>
        <w:rPr>
          <w:rFonts w:ascii="Times New Roman"/>
          <w:b/>
          <w:i w:val="false"/>
          <w:color w:val="ff0000"/>
          <w:sz w:val="28"/>
        </w:rPr>
        <w:t xml:space="preserve"> 01.07.2021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 Қазақстан Республикасы Инвестициялар және даму министрінің 2018 жылғы 26 желтоқсандағы № 918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18075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28 мамырдағы</w:t>
            </w:r>
            <w:r>
              <w:br/>
            </w:r>
            <w:r>
              <w:rPr>
                <w:rFonts w:ascii="Times New Roman"/>
                <w:b w:val="false"/>
                <w:i w:val="false"/>
                <w:color w:val="000000"/>
                <w:sz w:val="20"/>
              </w:rPr>
              <w:t>№ 371-НҚ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918 бұйрығымен бекітілген</w:t>
            </w:r>
          </w:p>
        </w:tc>
      </w:tr>
    </w:tbl>
    <w:bookmarkStart w:name="z11" w:id="8"/>
    <w:p>
      <w:pPr>
        <w:spacing w:after="0"/>
        <w:ind w:left="0"/>
        <w:jc w:val="left"/>
      </w:pPr>
      <w:r>
        <w:rPr>
          <w:rFonts w:ascii="Times New Roman"/>
          <w:b/>
          <w:i w:val="false"/>
          <w:color w:val="000000"/>
        </w:rPr>
        <w:t xml:space="preserve">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Ұлттық стандарттарды (ұлттық әскери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 (бұдан әрі – Қағидалар) "Стандарттау туралы" Қазақстан Республикасы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8) тармақшасына сәйкес әзірленді және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стандарттау саласындағы уәкілетті орган (бұдан әрі – уәкілетті орган) – стандарттау саласында басшылық етуді жүзеге асыратын орталық атқарушы орган;</w:t>
      </w:r>
    </w:p>
    <w:p>
      <w:pPr>
        <w:spacing w:after="0"/>
        <w:ind w:left="0"/>
        <w:jc w:val="both"/>
      </w:pPr>
      <w:r>
        <w:rPr>
          <w:rFonts w:ascii="Times New Roman"/>
          <w:b w:val="false"/>
          <w:i w:val="false"/>
          <w:color w:val="000000"/>
          <w:sz w:val="28"/>
        </w:rPr>
        <w:t>
      2)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bookmarkStart w:name="z15" w:id="12"/>
    <w:p>
      <w:pPr>
        <w:spacing w:after="0"/>
        <w:ind w:left="0"/>
        <w:jc w:val="left"/>
      </w:pPr>
      <w:r>
        <w:rPr>
          <w:rFonts w:ascii="Times New Roman"/>
          <w:b/>
          <w:i w:val="false"/>
          <w:color w:val="000000"/>
        </w:rPr>
        <w:t xml:space="preserve"> 2-тарау.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тәртібі</w:t>
      </w:r>
    </w:p>
    <w:bookmarkEnd w:id="12"/>
    <w:bookmarkStart w:name="z16" w:id="13"/>
    <w:p>
      <w:pPr>
        <w:spacing w:after="0"/>
        <w:ind w:left="0"/>
        <w:jc w:val="both"/>
      </w:pPr>
      <w:r>
        <w:rPr>
          <w:rFonts w:ascii="Times New Roman"/>
          <w:b w:val="false"/>
          <w:i w:val="false"/>
          <w:color w:val="000000"/>
          <w:sz w:val="28"/>
        </w:rPr>
        <w:t xml:space="preserve">
      3.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(бұдан әрі - стандарттау жөніндегі құжаттар) әзірлеу Заңның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уәкілетті органмен бекітілетін ұлттық стандарттау жоспарына сәйкес және (немесе) бастамашылық тәртіппен жүзеге асырылады.</w:t>
      </w:r>
    </w:p>
    <w:bookmarkEnd w:id="13"/>
    <w:p>
      <w:pPr>
        <w:spacing w:after="0"/>
        <w:ind w:left="0"/>
        <w:jc w:val="both"/>
      </w:pPr>
      <w:r>
        <w:rPr>
          <w:rFonts w:ascii="Times New Roman"/>
          <w:b w:val="false"/>
          <w:i w:val="false"/>
          <w:color w:val="000000"/>
          <w:sz w:val="28"/>
        </w:rPr>
        <w:t>
      Бастамашылық тәртіппен әзірленетін стандарттау жөніндегі құжаттар туралы ақпарат, оларды әзірлеу басталғанға дейін әзірлеуші техникалық реттеудің ақпараттық жүйесі арқылы стандарттау жөніндегі ұлттық органға (бұдан әрі – СҰО) электронды түрде жолдайды.</w:t>
      </w:r>
    </w:p>
    <w:p>
      <w:pPr>
        <w:spacing w:after="0"/>
        <w:ind w:left="0"/>
        <w:jc w:val="both"/>
      </w:pPr>
      <w:r>
        <w:rPr>
          <w:rFonts w:ascii="Times New Roman"/>
          <w:b w:val="false"/>
          <w:i w:val="false"/>
          <w:color w:val="000000"/>
          <w:sz w:val="28"/>
        </w:rPr>
        <w:t>
      СҰО әзірленетін стандарттау жөніндегі құжаттар туралы ақпаратты келіп түскен күнінен бастап 10 (он) жұмыс күні ішінде тексереді және әзірлеушіге техникалық реттеудің ақпараттық жүйесі арқылы қолданыстағы және әзірлеуге жоспарланған стандарттау жөніндегі құжаттардың қайталануы анықталғаны немесе болмауы туралы хабарлайды.</w:t>
      </w:r>
    </w:p>
    <w:bookmarkStart w:name="z17" w:id="14"/>
    <w:p>
      <w:pPr>
        <w:spacing w:after="0"/>
        <w:ind w:left="0"/>
        <w:jc w:val="both"/>
      </w:pPr>
      <w:r>
        <w:rPr>
          <w:rFonts w:ascii="Times New Roman"/>
          <w:b w:val="false"/>
          <w:i w:val="false"/>
          <w:color w:val="000000"/>
          <w:sz w:val="28"/>
        </w:rPr>
        <w:t>
      4. Стандарттау жөніндегі құжаттар:</w:t>
      </w:r>
    </w:p>
    <w:bookmarkEnd w:id="14"/>
    <w:p>
      <w:pPr>
        <w:spacing w:after="0"/>
        <w:ind w:left="0"/>
        <w:jc w:val="both"/>
      </w:pPr>
      <w:r>
        <w:rPr>
          <w:rFonts w:ascii="Times New Roman"/>
          <w:b w:val="false"/>
          <w:i w:val="false"/>
          <w:color w:val="000000"/>
          <w:sz w:val="28"/>
        </w:rPr>
        <w:t>
      1) ғылыми зерттеулер (сынақтар) мен өлшемдер нәтижелерін;</w:t>
      </w:r>
    </w:p>
    <w:p>
      <w:pPr>
        <w:spacing w:after="0"/>
        <w:ind w:left="0"/>
        <w:jc w:val="both"/>
      </w:pPr>
      <w:r>
        <w:rPr>
          <w:rFonts w:ascii="Times New Roman"/>
          <w:b w:val="false"/>
          <w:i w:val="false"/>
          <w:color w:val="000000"/>
          <w:sz w:val="28"/>
        </w:rPr>
        <w:t>
      2) халықаралық, өңірлік стандарттар, ұйымдардың стандарттарын, шет мемлекеттердің стандарттарын және стандарттау объектісіне қойылатын талаптарды белгілейтін өзге де құжаттарды;</w:t>
      </w:r>
    </w:p>
    <w:p>
      <w:pPr>
        <w:spacing w:after="0"/>
        <w:ind w:left="0"/>
        <w:jc w:val="both"/>
      </w:pPr>
      <w:r>
        <w:rPr>
          <w:rFonts w:ascii="Times New Roman"/>
          <w:b w:val="false"/>
          <w:i w:val="false"/>
          <w:color w:val="000000"/>
          <w:sz w:val="28"/>
        </w:rPr>
        <w:t>
      3) өнімдердің, процестердің және көрсетілетін қызметтердің жаңа түрлерін қолдануда жиналған практикалық тәжірибені ескере отырып әзірленеді.</w:t>
      </w:r>
    </w:p>
    <w:p>
      <w:pPr>
        <w:spacing w:after="0"/>
        <w:ind w:left="0"/>
        <w:jc w:val="both"/>
      </w:pPr>
      <w:r>
        <w:rPr>
          <w:rFonts w:ascii="Times New Roman"/>
          <w:b w:val="false"/>
          <w:i w:val="false"/>
          <w:color w:val="000000"/>
          <w:sz w:val="28"/>
        </w:rPr>
        <w:t>
      Ғылыми зерттеулер мен өлшемдер негізінде әзірленетін стандарттау жөніндегі құжаттарды әзірлеу кезеңі 3 (үш) жылдан аспауға тиіс.</w:t>
      </w:r>
    </w:p>
    <w:bookmarkStart w:name="z18" w:id="15"/>
    <w:p>
      <w:pPr>
        <w:spacing w:after="0"/>
        <w:ind w:left="0"/>
        <w:jc w:val="both"/>
      </w:pPr>
      <w:r>
        <w:rPr>
          <w:rFonts w:ascii="Times New Roman"/>
          <w:b w:val="false"/>
          <w:i w:val="false"/>
          <w:color w:val="000000"/>
          <w:sz w:val="28"/>
        </w:rPr>
        <w:t>
      5. Стандарттау жөніндегі құжаттарды әзірлеуді ұлттық стандарттау жүйесінің мүдделі субъектілері жүзеге асырады.</w:t>
      </w:r>
    </w:p>
    <w:bookmarkEnd w:id="15"/>
    <w:bookmarkStart w:name="z19" w:id="16"/>
    <w:p>
      <w:pPr>
        <w:spacing w:after="0"/>
        <w:ind w:left="0"/>
        <w:jc w:val="both"/>
      </w:pPr>
      <w:r>
        <w:rPr>
          <w:rFonts w:ascii="Times New Roman"/>
          <w:b w:val="false"/>
          <w:i w:val="false"/>
          <w:color w:val="000000"/>
          <w:sz w:val="28"/>
        </w:rPr>
        <w:t>
      6. Ұлттық техникалық-экономикалық ақпарат сыныптауышы экономика салаларында пайдаланылатын және есепке алуды талап ететін техникалық-экономикалық ақпараттың негізгі түрлері бойынша әзірленеді.</w:t>
      </w:r>
    </w:p>
    <w:bookmarkEnd w:id="16"/>
    <w:bookmarkStart w:name="z20" w:id="17"/>
    <w:p>
      <w:pPr>
        <w:spacing w:after="0"/>
        <w:ind w:left="0"/>
        <w:jc w:val="both"/>
      </w:pPr>
      <w:r>
        <w:rPr>
          <w:rFonts w:ascii="Times New Roman"/>
          <w:b w:val="false"/>
          <w:i w:val="false"/>
          <w:color w:val="000000"/>
          <w:sz w:val="28"/>
        </w:rPr>
        <w:t>
      7. Стандарттау жөніндегі ұсынымдар стандарттау, сондай-ақ өлшем бірлігін қамтамасыз ету және сәйкестікті растау жөніндегі жұмыстарды жүргізуге қатысты, тиісті стандартты қолдануға ықпал ететін, қолданылуы үшін ерікті ұйымдастырушылық-әдістемелік ережелерді немесе стандартта белгілегенге дейін практикада алдын ала тексеру орынды болатын ережелерді қамтиды.</w:t>
      </w:r>
    </w:p>
    <w:bookmarkEnd w:id="17"/>
    <w:bookmarkStart w:name="z21" w:id="18"/>
    <w:p>
      <w:pPr>
        <w:spacing w:after="0"/>
        <w:ind w:left="0"/>
        <w:jc w:val="both"/>
      </w:pPr>
      <w:r>
        <w:rPr>
          <w:rFonts w:ascii="Times New Roman"/>
          <w:b w:val="false"/>
          <w:i w:val="false"/>
          <w:color w:val="000000"/>
          <w:sz w:val="28"/>
        </w:rPr>
        <w:t>
      8. Стандарттау жөніндегі құжаттар ҚР СТ 1.2 "Қазақстан Республикасының Ұлттық стандарттау жүйесі. Стандарттау жөніндегі құжаттарды әзірлеу тәртібі" (бұдан әрі – ҚР СТ 1.2), ҚР СТ 5.1 "Қазақстан Республикасының ұлттық стандарттау жүйесі. Техникалық-экономикалық ақпаратты жіктеу және кодтау жүйесі. Техникалық-экономикалық ақпараттың ұлттық жіктеуіштерін әзірлеу тәртібі" (бұдан әрі – ҚР СТ 5.1) сәйкес әзірленеді.</w:t>
      </w:r>
    </w:p>
    <w:bookmarkEnd w:id="18"/>
    <w:bookmarkStart w:name="z22" w:id="19"/>
    <w:p>
      <w:pPr>
        <w:spacing w:after="0"/>
        <w:ind w:left="0"/>
        <w:jc w:val="both"/>
      </w:pPr>
      <w:r>
        <w:rPr>
          <w:rFonts w:ascii="Times New Roman"/>
          <w:b w:val="false"/>
          <w:i w:val="false"/>
          <w:color w:val="000000"/>
          <w:sz w:val="28"/>
        </w:rPr>
        <w:t>
      9. Стандарттау жөніндегі құжаттардың құрылу, ресімделу, мазмұны, жазылу рәсімдері негізге алынатын ұлттық стандарттарда белгіленеді.</w:t>
      </w:r>
    </w:p>
    <w:bookmarkEnd w:id="19"/>
    <w:bookmarkStart w:name="z23" w:id="20"/>
    <w:p>
      <w:pPr>
        <w:spacing w:after="0"/>
        <w:ind w:left="0"/>
        <w:jc w:val="left"/>
      </w:pPr>
      <w:r>
        <w:rPr>
          <w:rFonts w:ascii="Times New Roman"/>
          <w:b/>
          <w:i w:val="false"/>
          <w:color w:val="000000"/>
        </w:rPr>
        <w:t xml:space="preserve"> 3-тарау. Стандарттау жөніндегі құжаттарды келісу тәртібі</w:t>
      </w:r>
    </w:p>
    <w:bookmarkEnd w:id="20"/>
    <w:bookmarkStart w:name="z24" w:id="21"/>
    <w:p>
      <w:pPr>
        <w:spacing w:after="0"/>
        <w:ind w:left="0"/>
        <w:jc w:val="both"/>
      </w:pPr>
      <w:r>
        <w:rPr>
          <w:rFonts w:ascii="Times New Roman"/>
          <w:b w:val="false"/>
          <w:i w:val="false"/>
          <w:color w:val="000000"/>
          <w:sz w:val="28"/>
        </w:rPr>
        <w:t>
      10. Стандарттау жөніндегі құжаттарды келісу мына кезеңдерді қамтиды:</w:t>
      </w:r>
    </w:p>
    <w:bookmarkEnd w:id="21"/>
    <w:p>
      <w:pPr>
        <w:spacing w:after="0"/>
        <w:ind w:left="0"/>
        <w:jc w:val="both"/>
      </w:pPr>
      <w:r>
        <w:rPr>
          <w:rFonts w:ascii="Times New Roman"/>
          <w:b w:val="false"/>
          <w:i w:val="false"/>
          <w:color w:val="000000"/>
          <w:sz w:val="28"/>
        </w:rPr>
        <w:t>
      1) жария талқылау;</w:t>
      </w:r>
    </w:p>
    <w:p>
      <w:pPr>
        <w:spacing w:after="0"/>
        <w:ind w:left="0"/>
        <w:jc w:val="both"/>
      </w:pPr>
      <w:r>
        <w:rPr>
          <w:rFonts w:ascii="Times New Roman"/>
          <w:b w:val="false"/>
          <w:i w:val="false"/>
          <w:color w:val="000000"/>
          <w:sz w:val="28"/>
        </w:rPr>
        <w:t>
      2) ұлттық стандарттау жүйесінің мүдделі субъектілерімен келісу;</w:t>
      </w:r>
    </w:p>
    <w:p>
      <w:pPr>
        <w:spacing w:after="0"/>
        <w:ind w:left="0"/>
        <w:jc w:val="both"/>
      </w:pPr>
      <w:r>
        <w:rPr>
          <w:rFonts w:ascii="Times New Roman"/>
          <w:b w:val="false"/>
          <w:i w:val="false"/>
          <w:color w:val="000000"/>
          <w:sz w:val="28"/>
        </w:rPr>
        <w:t>
      3) стандарттау жөніндегі техникалық комитетте, ал ол болмаған жағдайда – СҰО-да техникалық талқылау.</w:t>
      </w:r>
    </w:p>
    <w:bookmarkStart w:name="z25" w:id="22"/>
    <w:p>
      <w:pPr>
        <w:spacing w:after="0"/>
        <w:ind w:left="0"/>
        <w:jc w:val="both"/>
      </w:pPr>
      <w:r>
        <w:rPr>
          <w:rFonts w:ascii="Times New Roman"/>
          <w:b w:val="false"/>
          <w:i w:val="false"/>
          <w:color w:val="000000"/>
          <w:sz w:val="28"/>
        </w:rPr>
        <w:t>
      11. Жария талқылау ҚР СТ 1.2 сәйкес техникалық реттеудің ақпараттық жүйесінде стандарттау жөніндегі құжаттарды орналастырған күннен бастап күнтізбелік 60 (алпыс) күн ішінде жүзеге асырылады.</w:t>
      </w:r>
    </w:p>
    <w:bookmarkEnd w:id="22"/>
    <w:bookmarkStart w:name="z26" w:id="23"/>
    <w:p>
      <w:pPr>
        <w:spacing w:after="0"/>
        <w:ind w:left="0"/>
        <w:jc w:val="both"/>
      </w:pPr>
      <w:r>
        <w:rPr>
          <w:rFonts w:ascii="Times New Roman"/>
          <w:b w:val="false"/>
          <w:i w:val="false"/>
          <w:color w:val="000000"/>
          <w:sz w:val="28"/>
        </w:rPr>
        <w:t>
      12. Әзірлеуші стандарттау жөніндегі құжаттарды стандарттау объектісіне байланысты мынадай тұлғаларға:</w:t>
      </w:r>
    </w:p>
    <w:bookmarkEnd w:id="23"/>
    <w:p>
      <w:pPr>
        <w:spacing w:after="0"/>
        <w:ind w:left="0"/>
        <w:jc w:val="both"/>
      </w:pPr>
      <w:r>
        <w:rPr>
          <w:rFonts w:ascii="Times New Roman"/>
          <w:b w:val="false"/>
          <w:i w:val="false"/>
          <w:color w:val="000000"/>
          <w:sz w:val="28"/>
        </w:rPr>
        <w:t>
      1) әзірлеуге тапсырыс берушіге (болған жағдайда);</w:t>
      </w:r>
    </w:p>
    <w:p>
      <w:pPr>
        <w:spacing w:after="0"/>
        <w:ind w:left="0"/>
        <w:jc w:val="both"/>
      </w:pPr>
      <w:r>
        <w:rPr>
          <w:rFonts w:ascii="Times New Roman"/>
          <w:b w:val="false"/>
          <w:i w:val="false"/>
          <w:color w:val="000000"/>
          <w:sz w:val="28"/>
        </w:rPr>
        <w:t>
      2) олардың құзыреті шегінде мүдделі мемлекеттік органдарға;</w:t>
      </w:r>
    </w:p>
    <w:p>
      <w:pPr>
        <w:spacing w:after="0"/>
        <w:ind w:left="0"/>
        <w:jc w:val="both"/>
      </w:pPr>
      <w:r>
        <w:rPr>
          <w:rFonts w:ascii="Times New Roman"/>
          <w:b w:val="false"/>
          <w:i w:val="false"/>
          <w:color w:val="000000"/>
          <w:sz w:val="28"/>
        </w:rPr>
        <w:t>
      3) "Атамекен" Қазақстан Республикасының Ұлттық кәсіпкерлер палатасына;</w:t>
      </w:r>
    </w:p>
    <w:p>
      <w:pPr>
        <w:spacing w:after="0"/>
        <w:ind w:left="0"/>
        <w:jc w:val="both"/>
      </w:pPr>
      <w:r>
        <w:rPr>
          <w:rFonts w:ascii="Times New Roman"/>
          <w:b w:val="false"/>
          <w:i w:val="false"/>
          <w:color w:val="000000"/>
          <w:sz w:val="28"/>
        </w:rPr>
        <w:t>
      4) заңды тұлғаның ұйымдық-құқықтық нысанындағы стандарттау жөніндегі құжаттарды пайдаланушыларға;</w:t>
      </w:r>
    </w:p>
    <w:p>
      <w:pPr>
        <w:spacing w:after="0"/>
        <w:ind w:left="0"/>
        <w:jc w:val="both"/>
      </w:pPr>
      <w:r>
        <w:rPr>
          <w:rFonts w:ascii="Times New Roman"/>
          <w:b w:val="false"/>
          <w:i w:val="false"/>
          <w:color w:val="000000"/>
          <w:sz w:val="28"/>
        </w:rPr>
        <w:t>
      5) заңды тұлғалардың қауымдастықтар (одақтар) нысанындағы салалық бірлестіктеріне (қызмет бағытына сәйкес);</w:t>
      </w:r>
    </w:p>
    <w:p>
      <w:pPr>
        <w:spacing w:after="0"/>
        <w:ind w:left="0"/>
        <w:jc w:val="both"/>
      </w:pPr>
      <w:r>
        <w:rPr>
          <w:rFonts w:ascii="Times New Roman"/>
          <w:b w:val="false"/>
          <w:i w:val="false"/>
          <w:color w:val="000000"/>
          <w:sz w:val="28"/>
        </w:rPr>
        <w:t>
      6) аккредиттеу субъектілеріне (аккредиттеу саласына сәйкес);</w:t>
      </w:r>
    </w:p>
    <w:p>
      <w:pPr>
        <w:spacing w:after="0"/>
        <w:ind w:left="0"/>
        <w:jc w:val="both"/>
      </w:pPr>
      <w:r>
        <w:rPr>
          <w:rFonts w:ascii="Times New Roman"/>
          <w:b w:val="false"/>
          <w:i w:val="false"/>
          <w:color w:val="000000"/>
          <w:sz w:val="28"/>
        </w:rPr>
        <w:t>
      7) ғылыми-зерттеу институттарына және/немесе зерттеу зертханаларына (болған жағдайда) келісуге жібереді;</w:t>
      </w:r>
    </w:p>
    <w:p>
      <w:pPr>
        <w:spacing w:after="0"/>
        <w:ind w:left="0"/>
        <w:jc w:val="both"/>
      </w:pPr>
      <w:r>
        <w:rPr>
          <w:rFonts w:ascii="Times New Roman"/>
          <w:b w:val="false"/>
          <w:i w:val="false"/>
          <w:color w:val="000000"/>
          <w:sz w:val="28"/>
        </w:rPr>
        <w:t>
      Ұлттық стандарттау жүйесінің өзге де мүдделі субъектілері стандарттау жөніндегі құжаттардың жобаларын техникалық реттеудің ақпараттық жүйесінде қарастырады.</w:t>
      </w:r>
    </w:p>
    <w:bookmarkStart w:name="z27" w:id="24"/>
    <w:p>
      <w:pPr>
        <w:spacing w:after="0"/>
        <w:ind w:left="0"/>
        <w:jc w:val="both"/>
      </w:pPr>
      <w:r>
        <w:rPr>
          <w:rFonts w:ascii="Times New Roman"/>
          <w:b w:val="false"/>
          <w:i w:val="false"/>
          <w:color w:val="000000"/>
          <w:sz w:val="28"/>
        </w:rPr>
        <w:t>
      13. Жария талқылау кезеңінде стандарттау жөніндегі құжаттардың жобалары бейіндік стандарттау жөніндегі техникалық комитетте, ал ол болмаған жағдайда СҰО-да міндетті техникалық талқылаудан өтеді.</w:t>
      </w:r>
    </w:p>
    <w:bookmarkEnd w:id="24"/>
    <w:p>
      <w:pPr>
        <w:spacing w:after="0"/>
        <w:ind w:left="0"/>
        <w:jc w:val="both"/>
      </w:pPr>
      <w:r>
        <w:rPr>
          <w:rFonts w:ascii="Times New Roman"/>
          <w:b w:val="false"/>
          <w:i w:val="false"/>
          <w:color w:val="000000"/>
          <w:sz w:val="28"/>
        </w:rPr>
        <w:t>
      Егер стандарттау жөніндегі техникалық комитеттің базалық ұйымы стандарттау жөніндегі құжаттар жобаларының әзірлеушісі болып табылған жағдайда, техникалық талқылау СҰО-да өткізіледі.</w:t>
      </w:r>
    </w:p>
    <w:p>
      <w:pPr>
        <w:spacing w:after="0"/>
        <w:ind w:left="0"/>
        <w:jc w:val="both"/>
      </w:pPr>
      <w:r>
        <w:rPr>
          <w:rFonts w:ascii="Times New Roman"/>
          <w:b w:val="false"/>
          <w:i w:val="false"/>
          <w:color w:val="000000"/>
          <w:sz w:val="28"/>
        </w:rPr>
        <w:t>
      Техникалық талқылаудың қорытындылары техникалық реттеудің ақпараттық жүйесінде стандарттау жөніндегі құжаттың ісіне енгізілетін хаттамада көрсетіледі.</w:t>
      </w:r>
    </w:p>
    <w:p>
      <w:pPr>
        <w:spacing w:after="0"/>
        <w:ind w:left="0"/>
        <w:jc w:val="both"/>
      </w:pPr>
      <w:r>
        <w:rPr>
          <w:rFonts w:ascii="Times New Roman"/>
          <w:b w:val="false"/>
          <w:i w:val="false"/>
          <w:color w:val="000000"/>
          <w:sz w:val="28"/>
        </w:rPr>
        <w:t>
      Техникалық талқылау шеңберінде консенсусқа қол жеткізілмеген жағдайда, стандарттау жөніндегі құжаттар жобаларын әзірлеушінің бастамасы бойынша қайта техникалық талқылау стандарттау жөніндегі техникалық комитетте не СҰО-да жүзеге асырылады.</w:t>
      </w:r>
    </w:p>
    <w:p>
      <w:pPr>
        <w:spacing w:after="0"/>
        <w:ind w:left="0"/>
        <w:jc w:val="both"/>
      </w:pPr>
      <w:r>
        <w:rPr>
          <w:rFonts w:ascii="Times New Roman"/>
          <w:b w:val="false"/>
          <w:i w:val="false"/>
          <w:color w:val="000000"/>
          <w:sz w:val="28"/>
        </w:rPr>
        <w:t>
      Техникалық талқылауды стандарттау жөніндегі техникалық комитетте өткізу ҚР СТ 1.15 "Қазақстан Республикасының ұлттық стандарттау жүйесі. Стандарттау жөніндегі техникалық комитеттер. Құру және қызмет тәртібі" сәйкес жүзеге асырылады.</w:t>
      </w:r>
    </w:p>
    <w:bookmarkStart w:name="z28" w:id="25"/>
    <w:p>
      <w:pPr>
        <w:spacing w:after="0"/>
        <w:ind w:left="0"/>
        <w:jc w:val="both"/>
      </w:pPr>
      <w:r>
        <w:rPr>
          <w:rFonts w:ascii="Times New Roman"/>
          <w:b w:val="false"/>
          <w:i w:val="false"/>
          <w:color w:val="000000"/>
          <w:sz w:val="28"/>
        </w:rPr>
        <w:t>
      14. Жария талқылау аяқталғаннан кейін стандарттау жөніндегі құжаттардың жобаларына келіп түскен ескертулер мен ұсыныстар әзірлеушінің қалауы бойынша қабылданады.</w:t>
      </w:r>
    </w:p>
    <w:bookmarkEnd w:id="25"/>
    <w:p>
      <w:pPr>
        <w:spacing w:after="0"/>
        <w:ind w:left="0"/>
        <w:jc w:val="both"/>
      </w:pPr>
      <w:r>
        <w:rPr>
          <w:rFonts w:ascii="Times New Roman"/>
          <w:b w:val="false"/>
          <w:i w:val="false"/>
          <w:color w:val="000000"/>
          <w:sz w:val="28"/>
        </w:rPr>
        <w:t>
      Осы Қағидалардың 12-тармағының 2) - 7) тармақшаларында көрсетілген тұлғалар күнтізбелік 60 (алпыс) күн ішінде стандарттау жөніндегі құжаттардың жобаларына келісу ұсынбаған жағдайда, стандарттау жөніндегі құжаттардың жобалары ескертулерсіз келісілді деп есептеледі.</w:t>
      </w:r>
    </w:p>
    <w:bookmarkStart w:name="z29" w:id="26"/>
    <w:p>
      <w:pPr>
        <w:spacing w:after="0"/>
        <w:ind w:left="0"/>
        <w:jc w:val="both"/>
      </w:pPr>
      <w:r>
        <w:rPr>
          <w:rFonts w:ascii="Times New Roman"/>
          <w:b w:val="false"/>
          <w:i w:val="false"/>
          <w:color w:val="000000"/>
          <w:sz w:val="28"/>
        </w:rPr>
        <w:t>
      15. Стандарттау жөніндегі құжаттың әзірлеушісі келісу қорытындылары бойынша келісуші тұлғалардың қабылдаған және қабылдамаған ескертулері мен ұсыныстарын қосып, пікірлер жиынтығын дайындауды жүзеге асырады. Келісуші тұлғалардың ескертулері мен ұсыныстары қабылданбаған жағдайда, әзірлеуші қабылдамау себептерінің негіздемелері бар жауап жібереді.</w:t>
      </w:r>
    </w:p>
    <w:bookmarkEnd w:id="26"/>
    <w:p>
      <w:pPr>
        <w:spacing w:after="0"/>
        <w:ind w:left="0"/>
        <w:jc w:val="both"/>
      </w:pPr>
      <w:r>
        <w:rPr>
          <w:rFonts w:ascii="Times New Roman"/>
          <w:b w:val="false"/>
          <w:i w:val="false"/>
          <w:color w:val="000000"/>
          <w:sz w:val="28"/>
        </w:rPr>
        <w:t>
      Стандарттау жөніндегі құжат жобасының түпкілікті редакциясы стандарттау жөніндегі құжат жобасына жобаның рәсімделуін қозғамайтын ескертулері бар тұлғаларға қайта келісуге жолданады. Стандарттау жөніндегі құжаттың жобасы пікірлер жиынтығымен бірге жолданады.</w:t>
      </w:r>
    </w:p>
    <w:p>
      <w:pPr>
        <w:spacing w:after="0"/>
        <w:ind w:left="0"/>
        <w:jc w:val="both"/>
      </w:pPr>
      <w:r>
        <w:rPr>
          <w:rFonts w:ascii="Times New Roman"/>
          <w:b w:val="false"/>
          <w:i w:val="false"/>
          <w:color w:val="000000"/>
          <w:sz w:val="28"/>
        </w:rPr>
        <w:t>
      Қайта келісу мерзімі стандарттау жөніндегі құжаттың жобасын келісуші тұлғаларға жолдаған күннен бастап 10 (он) жұмыс күнін құрайды.</w:t>
      </w:r>
    </w:p>
    <w:bookmarkStart w:name="z30" w:id="27"/>
    <w:p>
      <w:pPr>
        <w:spacing w:after="0"/>
        <w:ind w:left="0"/>
        <w:jc w:val="both"/>
      </w:pPr>
      <w:r>
        <w:rPr>
          <w:rFonts w:ascii="Times New Roman"/>
          <w:b w:val="false"/>
          <w:i w:val="false"/>
          <w:color w:val="000000"/>
          <w:sz w:val="28"/>
        </w:rPr>
        <w:t>
      16. Стандарттау жөніндегі құжатты әзірлеуші істі ҚР СТ 1.22 "Қазақстан Республикасының ұлттық стандарттау жүйесі. Стандарттау жөніндегі құжат ісі. Қалыптастыру және Нормативтік техникалық құжаттардың бірыңғай мемлекеттік қорына тапсыру тәртібі" сәйкес қалыптастырады.</w:t>
      </w:r>
    </w:p>
    <w:bookmarkEnd w:id="27"/>
    <w:bookmarkStart w:name="z31" w:id="28"/>
    <w:p>
      <w:pPr>
        <w:spacing w:after="0"/>
        <w:ind w:left="0"/>
        <w:jc w:val="both"/>
      </w:pPr>
      <w:r>
        <w:rPr>
          <w:rFonts w:ascii="Times New Roman"/>
          <w:b w:val="false"/>
          <w:i w:val="false"/>
          <w:color w:val="000000"/>
          <w:sz w:val="28"/>
        </w:rPr>
        <w:t>
      17. Әзірлеуші рәсімделген стандарттау жөніндегі құжаттың ісін сараптама жүргізу үшін CҰО-ға техникалық реттеудің ақпараттық жүйесі арқылы жібереді.</w:t>
      </w:r>
    </w:p>
    <w:bookmarkEnd w:id="28"/>
    <w:bookmarkStart w:name="z32" w:id="29"/>
    <w:p>
      <w:pPr>
        <w:spacing w:after="0"/>
        <w:ind w:left="0"/>
        <w:jc w:val="left"/>
      </w:pPr>
      <w:r>
        <w:rPr>
          <w:rFonts w:ascii="Times New Roman"/>
          <w:b/>
          <w:i w:val="false"/>
          <w:color w:val="000000"/>
        </w:rPr>
        <w:t xml:space="preserve"> 4-тарау. Стандарттау жөніндегі құжаттарға сараптама жасау тәртібі</w:t>
      </w:r>
    </w:p>
    <w:bookmarkEnd w:id="29"/>
    <w:bookmarkStart w:name="z33" w:id="30"/>
    <w:p>
      <w:pPr>
        <w:spacing w:after="0"/>
        <w:ind w:left="0"/>
        <w:jc w:val="both"/>
      </w:pPr>
      <w:r>
        <w:rPr>
          <w:rFonts w:ascii="Times New Roman"/>
          <w:b w:val="false"/>
          <w:i w:val="false"/>
          <w:color w:val="000000"/>
          <w:sz w:val="28"/>
        </w:rPr>
        <w:t>
      18. Ұлттық стандарттар (әскери ұлттық стандарттарды қоспағанда) (бұдан әрі - стандарттар) жобаларына сараптама жасау:</w:t>
      </w:r>
    </w:p>
    <w:bookmarkEnd w:id="30"/>
    <w:p>
      <w:pPr>
        <w:spacing w:after="0"/>
        <w:ind w:left="0"/>
        <w:jc w:val="both"/>
      </w:pPr>
      <w:r>
        <w:rPr>
          <w:rFonts w:ascii="Times New Roman"/>
          <w:b w:val="false"/>
          <w:i w:val="false"/>
          <w:color w:val="000000"/>
          <w:sz w:val="28"/>
        </w:rPr>
        <w:t>
      1) стандарттау объектілерінің қауіпсіздігі мәселелерін қозғайтын стандарттарды әзірлеу жағдайларын қоспағанда, ұлттық стандарттау жүйесі субъектілерінің консенсусқа қол жеткізуін белгілеу;</w:t>
      </w:r>
    </w:p>
    <w:p>
      <w:pPr>
        <w:spacing w:after="0"/>
        <w:ind w:left="0"/>
        <w:jc w:val="both"/>
      </w:pPr>
      <w:r>
        <w:rPr>
          <w:rFonts w:ascii="Times New Roman"/>
          <w:b w:val="false"/>
          <w:i w:val="false"/>
          <w:color w:val="000000"/>
          <w:sz w:val="28"/>
        </w:rPr>
        <w:t>
      2) Қазақстан Республикасы және Еуразиялық экономикалық одақ (бұдан әрі - ЕАЭО) заңнамасының талаптарына сәйкестігін белгілеу;</w:t>
      </w:r>
    </w:p>
    <w:p>
      <w:pPr>
        <w:spacing w:after="0"/>
        <w:ind w:left="0"/>
        <w:jc w:val="both"/>
      </w:pPr>
      <w:r>
        <w:rPr>
          <w:rFonts w:ascii="Times New Roman"/>
          <w:b w:val="false"/>
          <w:i w:val="false"/>
          <w:color w:val="000000"/>
          <w:sz w:val="28"/>
        </w:rPr>
        <w:t>
      3) осы Қағидалардың 16-тармағына сәйкес стандарттар істерінің толық жинақталуын тексеру;</w:t>
      </w:r>
    </w:p>
    <w:p>
      <w:pPr>
        <w:spacing w:after="0"/>
        <w:ind w:left="0"/>
        <w:jc w:val="both"/>
      </w:pPr>
      <w:r>
        <w:rPr>
          <w:rFonts w:ascii="Times New Roman"/>
          <w:b w:val="false"/>
          <w:i w:val="false"/>
          <w:color w:val="000000"/>
          <w:sz w:val="28"/>
        </w:rPr>
        <w:t>
      4) қолданыстағы стандарттар талаптарының қайталануын болдырмау;</w:t>
      </w:r>
    </w:p>
    <w:p>
      <w:pPr>
        <w:spacing w:after="0"/>
        <w:ind w:left="0"/>
        <w:jc w:val="both"/>
      </w:pPr>
      <w:r>
        <w:rPr>
          <w:rFonts w:ascii="Times New Roman"/>
          <w:b w:val="false"/>
          <w:i w:val="false"/>
          <w:color w:val="000000"/>
          <w:sz w:val="28"/>
        </w:rPr>
        <w:t>
      5) осы Қағидалардың 12-тармағына сәйкес стандарттар жобаларының келісу толықтығына пікірлер жиынтығын талдау;</w:t>
      </w:r>
    </w:p>
    <w:p>
      <w:pPr>
        <w:spacing w:after="0"/>
        <w:ind w:left="0"/>
        <w:jc w:val="both"/>
      </w:pPr>
      <w:r>
        <w:rPr>
          <w:rFonts w:ascii="Times New Roman"/>
          <w:b w:val="false"/>
          <w:i w:val="false"/>
          <w:color w:val="000000"/>
          <w:sz w:val="28"/>
        </w:rPr>
        <w:t>
      6) осы Қағидалардың 2 және 3-тарауларында көзделген стандарттар жобаларын әзірлеу және келісу тәртібінің сақталуын белгілеу;</w:t>
      </w:r>
    </w:p>
    <w:p>
      <w:pPr>
        <w:spacing w:after="0"/>
        <w:ind w:left="0"/>
        <w:jc w:val="both"/>
      </w:pPr>
      <w:r>
        <w:rPr>
          <w:rFonts w:ascii="Times New Roman"/>
          <w:b w:val="false"/>
          <w:i w:val="false"/>
          <w:color w:val="000000"/>
          <w:sz w:val="28"/>
        </w:rPr>
        <w:t>
      7) халықаралық, өңірлік стандарттардың, шет мемлекеттер стандарттарының және стандарттар жобаларын әзірлеуге негіз болатын стандарттау объектісіне қойылатын талаптарды белгілейтін өзге де құжаттардың талаптарына сәйкестігін белгілеу;</w:t>
      </w:r>
    </w:p>
    <w:p>
      <w:pPr>
        <w:spacing w:after="0"/>
        <w:ind w:left="0"/>
        <w:jc w:val="both"/>
      </w:pPr>
      <w:r>
        <w:rPr>
          <w:rFonts w:ascii="Times New Roman"/>
          <w:b w:val="false"/>
          <w:i w:val="false"/>
          <w:color w:val="000000"/>
          <w:sz w:val="28"/>
        </w:rPr>
        <w:t>
      8) негізге алынатын ұлттық стандарттарға сәйкес мемлекеттік және орыс тілдеріндегі мәтіннің аудармасының теңтүпнұсқалығын белгілеу мақсатында жүзеге асырылады.</w:t>
      </w:r>
    </w:p>
    <w:bookmarkStart w:name="z34" w:id="31"/>
    <w:p>
      <w:pPr>
        <w:spacing w:after="0"/>
        <w:ind w:left="0"/>
        <w:jc w:val="both"/>
      </w:pPr>
      <w:r>
        <w:rPr>
          <w:rFonts w:ascii="Times New Roman"/>
          <w:b w:val="false"/>
          <w:i w:val="false"/>
          <w:color w:val="000000"/>
          <w:sz w:val="28"/>
        </w:rPr>
        <w:t>
      19. Ұлттық техникалық-экономикалық ақпарат сыныптауыштар жобаларына сараптама жасау:</w:t>
      </w:r>
    </w:p>
    <w:bookmarkEnd w:id="31"/>
    <w:p>
      <w:pPr>
        <w:spacing w:after="0"/>
        <w:ind w:left="0"/>
        <w:jc w:val="both"/>
      </w:pPr>
      <w:r>
        <w:rPr>
          <w:rFonts w:ascii="Times New Roman"/>
          <w:b w:val="false"/>
          <w:i w:val="false"/>
          <w:color w:val="000000"/>
          <w:sz w:val="28"/>
        </w:rPr>
        <w:t>
      1) осы Қағидалардың 2 және 3-тарауларында көзделген ұлттық техникалық-экономикалық ақпарат сыныптауыштар жобаларын әзірлеу және келісу тәртібінің сақталуын белгілеу;</w:t>
      </w:r>
    </w:p>
    <w:p>
      <w:pPr>
        <w:spacing w:after="0"/>
        <w:ind w:left="0"/>
        <w:jc w:val="both"/>
      </w:pPr>
      <w:r>
        <w:rPr>
          <w:rFonts w:ascii="Times New Roman"/>
          <w:b w:val="false"/>
          <w:i w:val="false"/>
          <w:color w:val="000000"/>
          <w:sz w:val="28"/>
        </w:rPr>
        <w:t>
      2) Қазақстан Республикасы және ЕАЭО заңнамасының талаптарына сәйкестігін белгілеу;</w:t>
      </w:r>
    </w:p>
    <w:p>
      <w:pPr>
        <w:spacing w:after="0"/>
        <w:ind w:left="0"/>
        <w:jc w:val="both"/>
      </w:pPr>
      <w:r>
        <w:rPr>
          <w:rFonts w:ascii="Times New Roman"/>
          <w:b w:val="false"/>
          <w:i w:val="false"/>
          <w:color w:val="000000"/>
          <w:sz w:val="28"/>
        </w:rPr>
        <w:t>
      3) осы Қағидалардың 16-тармағына сәйкес ұлттық техникалық-экономикалық ақпарат сыныптауыштар істері жиынтығының толықтығын тексеру;</w:t>
      </w:r>
    </w:p>
    <w:p>
      <w:pPr>
        <w:spacing w:after="0"/>
        <w:ind w:left="0"/>
        <w:jc w:val="both"/>
      </w:pPr>
      <w:r>
        <w:rPr>
          <w:rFonts w:ascii="Times New Roman"/>
          <w:b w:val="false"/>
          <w:i w:val="false"/>
          <w:color w:val="000000"/>
          <w:sz w:val="28"/>
        </w:rPr>
        <w:t>
      4) осы Қағидалардың 12-тармағына сәйкес ұлттық техникалық-экономикалық ақпарат сыныптауыштары жобаларының келісу толықтығына пікірлер жиынтығын талдау мақсатында жүзеге асырылады.</w:t>
      </w:r>
    </w:p>
    <w:bookmarkStart w:name="z35" w:id="32"/>
    <w:p>
      <w:pPr>
        <w:spacing w:after="0"/>
        <w:ind w:left="0"/>
        <w:jc w:val="both"/>
      </w:pPr>
      <w:r>
        <w:rPr>
          <w:rFonts w:ascii="Times New Roman"/>
          <w:b w:val="false"/>
          <w:i w:val="false"/>
          <w:color w:val="000000"/>
          <w:sz w:val="28"/>
        </w:rPr>
        <w:t>
      20. Стандарттау жөніндегі ұсынымдар жобаларына сараптама жасау:</w:t>
      </w:r>
    </w:p>
    <w:bookmarkEnd w:id="32"/>
    <w:p>
      <w:pPr>
        <w:spacing w:after="0"/>
        <w:ind w:left="0"/>
        <w:jc w:val="both"/>
      </w:pPr>
      <w:r>
        <w:rPr>
          <w:rFonts w:ascii="Times New Roman"/>
          <w:b w:val="false"/>
          <w:i w:val="false"/>
          <w:color w:val="000000"/>
          <w:sz w:val="28"/>
        </w:rPr>
        <w:t>
      1) әзірленетін стандарттау жөніндегі ұсынымдардың Қазақстан Республикасы, ЕАЭО заңнамасының талаптарына және стандарттау жөніндегі құжаттарға сәйкестігін белгілеу;</w:t>
      </w:r>
    </w:p>
    <w:p>
      <w:pPr>
        <w:spacing w:after="0"/>
        <w:ind w:left="0"/>
        <w:jc w:val="both"/>
      </w:pPr>
      <w:r>
        <w:rPr>
          <w:rFonts w:ascii="Times New Roman"/>
          <w:b w:val="false"/>
          <w:i w:val="false"/>
          <w:color w:val="000000"/>
          <w:sz w:val="28"/>
        </w:rPr>
        <w:t>
      2) стандарттау жөніндегі қолданыстағы немесе бұрын әзірленген құжаттарды қайта қарау, өзектілендіру және (немесе) біріздендіру қажеттілігін анықтау мақсатында жүргізіледі;</w:t>
      </w:r>
    </w:p>
    <w:p>
      <w:pPr>
        <w:spacing w:after="0"/>
        <w:ind w:left="0"/>
        <w:jc w:val="both"/>
      </w:pPr>
      <w:r>
        <w:rPr>
          <w:rFonts w:ascii="Times New Roman"/>
          <w:b w:val="false"/>
          <w:i w:val="false"/>
          <w:color w:val="000000"/>
          <w:sz w:val="28"/>
        </w:rPr>
        <w:t>
      3) осы Қағидалардың 16-тармағына сәйкес стандарттау жөніндегі ұсынымдар істері жиынтығының толықтығын тексеру;</w:t>
      </w:r>
    </w:p>
    <w:p>
      <w:pPr>
        <w:spacing w:after="0"/>
        <w:ind w:left="0"/>
        <w:jc w:val="both"/>
      </w:pPr>
      <w:r>
        <w:rPr>
          <w:rFonts w:ascii="Times New Roman"/>
          <w:b w:val="false"/>
          <w:i w:val="false"/>
          <w:color w:val="000000"/>
          <w:sz w:val="28"/>
        </w:rPr>
        <w:t>
      4) осы Қағидалардың 12-тармағына сәйкес стандарттау жөніндегі ұсынымдар жобаларын келісу толықтығына пікірлер жиынтығын талдау мақсатында жүзеге асырылады.</w:t>
      </w:r>
    </w:p>
    <w:bookmarkStart w:name="z36" w:id="33"/>
    <w:p>
      <w:pPr>
        <w:spacing w:after="0"/>
        <w:ind w:left="0"/>
        <w:jc w:val="both"/>
      </w:pPr>
      <w:r>
        <w:rPr>
          <w:rFonts w:ascii="Times New Roman"/>
          <w:b w:val="false"/>
          <w:i w:val="false"/>
          <w:color w:val="000000"/>
          <w:sz w:val="28"/>
        </w:rPr>
        <w:t>
      21. Ұсынылған құжаттар осы Қағидалардың 16-тармағында көзделген талаптарға сәйкес келмеген жағдайда, СҰО техникалық реттеудің ақпараттық жүйесі арқылы стандарттау жөніндегі құжаттар жобаларының істерін олар келіп түскен күннен бастап 5 (бес) жұмыс күнінен кешіктірмей пысықтауға қайтарады.</w:t>
      </w:r>
    </w:p>
    <w:bookmarkEnd w:id="33"/>
    <w:bookmarkStart w:name="z37" w:id="34"/>
    <w:p>
      <w:pPr>
        <w:spacing w:after="0"/>
        <w:ind w:left="0"/>
        <w:jc w:val="both"/>
      </w:pPr>
      <w:r>
        <w:rPr>
          <w:rFonts w:ascii="Times New Roman"/>
          <w:b w:val="false"/>
          <w:i w:val="false"/>
          <w:color w:val="000000"/>
          <w:sz w:val="28"/>
        </w:rPr>
        <w:t>
      22. Стандарттау жөніндегі құжаттар жобаларына сараптама жасау ҚР СТ 1.33 "Қазақстан Республикасының ұлттық стандарттау жүйесі. Стандарттау жөніндегі құжаттарға сараптама жүргізу тәртібі" сәйкес СҰО-ға келіп түскен күннен бастап 20 (жиырма) жұмыс күні ішінде жүргізіледі.</w:t>
      </w:r>
    </w:p>
    <w:bookmarkEnd w:id="34"/>
    <w:bookmarkStart w:name="z38" w:id="35"/>
    <w:p>
      <w:pPr>
        <w:spacing w:after="0"/>
        <w:ind w:left="0"/>
        <w:jc w:val="left"/>
      </w:pPr>
      <w:r>
        <w:rPr>
          <w:rFonts w:ascii="Times New Roman"/>
          <w:b/>
          <w:i w:val="false"/>
          <w:color w:val="000000"/>
        </w:rPr>
        <w:t xml:space="preserve"> 5-тарау. Стандарттау жөніндегі құжаттарды бекіту тәртібі</w:t>
      </w:r>
    </w:p>
    <w:bookmarkEnd w:id="35"/>
    <w:bookmarkStart w:name="z39" w:id="36"/>
    <w:p>
      <w:pPr>
        <w:spacing w:after="0"/>
        <w:ind w:left="0"/>
        <w:jc w:val="both"/>
      </w:pPr>
      <w:r>
        <w:rPr>
          <w:rFonts w:ascii="Times New Roman"/>
          <w:b w:val="false"/>
          <w:i w:val="false"/>
          <w:color w:val="000000"/>
          <w:sz w:val="28"/>
        </w:rPr>
        <w:t>
      23. Стандарттау жөніндегі құжаттарды бекітудің міндетті шарты стандарттау объектілерінің қауіпсіздігі мәселелерін қозғайтын стандарттау жөніндегі құжаттарды қоспағанда, консенсусқа қол жеткізу болып табылады.</w:t>
      </w:r>
    </w:p>
    <w:bookmarkEnd w:id="36"/>
    <w:p>
      <w:pPr>
        <w:spacing w:after="0"/>
        <w:ind w:left="0"/>
        <w:jc w:val="both"/>
      </w:pPr>
      <w:r>
        <w:rPr>
          <w:rFonts w:ascii="Times New Roman"/>
          <w:b w:val="false"/>
          <w:i w:val="false"/>
          <w:color w:val="000000"/>
          <w:sz w:val="28"/>
        </w:rPr>
        <w:t>
      Стандарттау объектісінің қауіпсіздігі мәселелерін қозғайтын стандарттау жөніндегі құжаттарды бекіту туралы шешімді мүдделі мемлекеттік органмен келісу бойынша уәкілетті орган қабылдайды.</w:t>
      </w:r>
    </w:p>
    <w:p>
      <w:pPr>
        <w:spacing w:after="0"/>
        <w:ind w:left="0"/>
        <w:jc w:val="both"/>
      </w:pPr>
      <w:r>
        <w:rPr>
          <w:rFonts w:ascii="Times New Roman"/>
          <w:b w:val="false"/>
          <w:i w:val="false"/>
          <w:color w:val="000000"/>
          <w:sz w:val="28"/>
        </w:rPr>
        <w:t>
      Негізге алынатын ұлттық стандартқа сәйкес ұлттық стандарттау жүйесінің мүдделі субъектілерінің көпшілігі келіскен және Қазақстан Республикасының заңнамасына қайшылықтар болмаған кезде консенсусқа қол жеткізілді деп саналады.</w:t>
      </w:r>
    </w:p>
    <w:bookmarkStart w:name="z40" w:id="37"/>
    <w:p>
      <w:pPr>
        <w:spacing w:after="0"/>
        <w:ind w:left="0"/>
        <w:jc w:val="both"/>
      </w:pPr>
      <w:r>
        <w:rPr>
          <w:rFonts w:ascii="Times New Roman"/>
          <w:b w:val="false"/>
          <w:i w:val="false"/>
          <w:color w:val="000000"/>
          <w:sz w:val="28"/>
        </w:rPr>
        <w:t>
      24. Сараптаманың оң нәтижесінің қорытындылары бойынша стандарттау жөніндегі құжаттың жобасы CҰО стандарттау жөніндегі ғылыми-техникалық кеңесінің (бұдан әрі – CҰО ҒТК) қарауына беріледі.</w:t>
      </w:r>
    </w:p>
    <w:bookmarkEnd w:id="37"/>
    <w:p>
      <w:pPr>
        <w:spacing w:after="0"/>
        <w:ind w:left="0"/>
        <w:jc w:val="both"/>
      </w:pPr>
      <w:r>
        <w:rPr>
          <w:rFonts w:ascii="Times New Roman"/>
          <w:b w:val="false"/>
          <w:i w:val="false"/>
          <w:color w:val="000000"/>
          <w:sz w:val="28"/>
        </w:rPr>
        <w:t>
      CҰО ҒТК-не мүдделі мемлекеттік органдар, "Атамекен" Қазақстан Республикасының Ұлттық кәсіпкерлер палатасы, ұйымдар және қызмет саласы шегінде ұлттық стандарттау жүйесінің өзге де субъектілері қатысады.</w:t>
      </w:r>
    </w:p>
    <w:p>
      <w:pPr>
        <w:spacing w:after="0"/>
        <w:ind w:left="0"/>
        <w:jc w:val="both"/>
      </w:pPr>
      <w:r>
        <w:rPr>
          <w:rFonts w:ascii="Times New Roman"/>
          <w:b w:val="false"/>
          <w:i w:val="false"/>
          <w:color w:val="000000"/>
          <w:sz w:val="28"/>
        </w:rPr>
        <w:t>
      CҰО ҒТК туралы ережені CҰО бекітеді.</w:t>
      </w:r>
    </w:p>
    <w:p>
      <w:pPr>
        <w:spacing w:after="0"/>
        <w:ind w:left="0"/>
        <w:jc w:val="both"/>
      </w:pPr>
      <w:r>
        <w:rPr>
          <w:rFonts w:ascii="Times New Roman"/>
          <w:b w:val="false"/>
          <w:i w:val="false"/>
          <w:color w:val="000000"/>
          <w:sz w:val="28"/>
        </w:rPr>
        <w:t>
      CҰО ҒТК отырысының өткізілетін күні туралы хабарлама мүдделі мемлекеттік органдарға, ұйымдарға және ұлттық стандарттау жүйесінің өзге де субъектілеріне CҰО отырыс өткізілетін күнге дейін 3 (үш) жұмыс күнінен кешіктірілмей жібереді.</w:t>
      </w:r>
    </w:p>
    <w:p>
      <w:pPr>
        <w:spacing w:after="0"/>
        <w:ind w:left="0"/>
        <w:jc w:val="both"/>
      </w:pPr>
      <w:r>
        <w:rPr>
          <w:rFonts w:ascii="Times New Roman"/>
          <w:b w:val="false"/>
          <w:i w:val="false"/>
          <w:color w:val="000000"/>
          <w:sz w:val="28"/>
        </w:rPr>
        <w:t>
      CҰО ҒТК стандарттау жөніндегі құжаттардың жобаларын қарау мерзімі CҰО сараптаманың оң нәтижелері туралы қорытынды берген сәттен бастап 10 (он) жұмыс күнін құрайды.</w:t>
      </w:r>
    </w:p>
    <w:p>
      <w:pPr>
        <w:spacing w:after="0"/>
        <w:ind w:left="0"/>
        <w:jc w:val="both"/>
      </w:pPr>
      <w:r>
        <w:rPr>
          <w:rFonts w:ascii="Times New Roman"/>
          <w:b w:val="false"/>
          <w:i w:val="false"/>
          <w:color w:val="000000"/>
          <w:sz w:val="28"/>
        </w:rPr>
        <w:t>
      CҰО ҒТК мүшелерінің ескертулері болған кезде, стандарттау жөніндегі құжаттардың жобалары әзірлеушіге ескертулер толық жойылғанға дейін пысықтау үшін қайтарылады.</w:t>
      </w:r>
    </w:p>
    <w:bookmarkStart w:name="z41" w:id="38"/>
    <w:p>
      <w:pPr>
        <w:spacing w:after="0"/>
        <w:ind w:left="0"/>
        <w:jc w:val="both"/>
      </w:pPr>
      <w:r>
        <w:rPr>
          <w:rFonts w:ascii="Times New Roman"/>
          <w:b w:val="false"/>
          <w:i w:val="false"/>
          <w:color w:val="000000"/>
          <w:sz w:val="28"/>
        </w:rPr>
        <w:t>
      25. CҰО ҒТК оң шешімі туралы хаттаманы, стандарттау жөніндегі құжаттардың жобаларын CҰО уәкілетті органға бекіту үшін енгізеді.</w:t>
      </w:r>
    </w:p>
    <w:bookmarkEnd w:id="38"/>
    <w:p>
      <w:pPr>
        <w:spacing w:after="0"/>
        <w:ind w:left="0"/>
        <w:jc w:val="both"/>
      </w:pPr>
      <w:r>
        <w:rPr>
          <w:rFonts w:ascii="Times New Roman"/>
          <w:b w:val="false"/>
          <w:i w:val="false"/>
          <w:color w:val="000000"/>
          <w:sz w:val="28"/>
        </w:rPr>
        <w:t>
      Стандарттау жөніндегі құжаттар уәкілетті органның шешімімен олар келіп түскен сәттен бастап 10 (он) жұмыс күні ішінде бекітіледі.</w:t>
      </w:r>
    </w:p>
    <w:p>
      <w:pPr>
        <w:spacing w:after="0"/>
        <w:ind w:left="0"/>
        <w:jc w:val="both"/>
      </w:pPr>
      <w:r>
        <w:rPr>
          <w:rFonts w:ascii="Times New Roman"/>
          <w:b w:val="false"/>
          <w:i w:val="false"/>
          <w:color w:val="000000"/>
          <w:sz w:val="28"/>
        </w:rPr>
        <w:t>
      Осы тармақтың қолданысы стандарттау объектілерінің қауіпсіздігі мәселелерін қозғайтын стандарттау жөніндегі құжаттарға таратылмайды.</w:t>
      </w:r>
    </w:p>
    <w:bookmarkStart w:name="z42" w:id="39"/>
    <w:p>
      <w:pPr>
        <w:spacing w:after="0"/>
        <w:ind w:left="0"/>
        <w:jc w:val="both"/>
      </w:pPr>
      <w:r>
        <w:rPr>
          <w:rFonts w:ascii="Times New Roman"/>
          <w:b w:val="false"/>
          <w:i w:val="false"/>
          <w:color w:val="000000"/>
          <w:sz w:val="28"/>
        </w:rPr>
        <w:t>
      26. СҰО ҒТК хаттамасында стандарттау жөніндегі құжаттардың стандарттау объектілері қауіпсіздігінің қозғалатын мәселелеріне жататыны туралы мәліметтер және стандарттау жөніндегі құжаттың жобасын (стандарттау объектісіне байланысты) келісу ұсынылатын мүдделі мемлекеттік органдар көрсетіледі.</w:t>
      </w:r>
    </w:p>
    <w:bookmarkEnd w:id="39"/>
    <w:p>
      <w:pPr>
        <w:spacing w:after="0"/>
        <w:ind w:left="0"/>
        <w:jc w:val="both"/>
      </w:pPr>
      <w:r>
        <w:rPr>
          <w:rFonts w:ascii="Times New Roman"/>
          <w:b w:val="false"/>
          <w:i w:val="false"/>
          <w:color w:val="000000"/>
          <w:sz w:val="28"/>
        </w:rPr>
        <w:t>
      CҰО ҒТК хаттамасын және стандарттау объектілерінің қауіпсіздігі мәселелерін қозғайтын стандарттау жөніндегі құжаттардың жобаларын СҰО уәкілетті органға жібереді.</w:t>
      </w:r>
    </w:p>
    <w:p>
      <w:pPr>
        <w:spacing w:after="0"/>
        <w:ind w:left="0"/>
        <w:jc w:val="both"/>
      </w:pPr>
      <w:r>
        <w:rPr>
          <w:rFonts w:ascii="Times New Roman"/>
          <w:b w:val="false"/>
          <w:i w:val="false"/>
          <w:color w:val="000000"/>
          <w:sz w:val="28"/>
        </w:rPr>
        <w:t>
      Уәкілетті орган стандарттау объектілерінің қауіпсіздігі мәселелерін қозғайтын стандарттау жөніндегі құжаттардың жобаларын келісуді мүдделі мемлекеттік органдармен бірге оларды бекіткенге дейін (жобалар түрінде) 10 (он) жұмыс күні ішінде жүзеге асырады.</w:t>
      </w:r>
    </w:p>
    <w:p>
      <w:pPr>
        <w:spacing w:after="0"/>
        <w:ind w:left="0"/>
        <w:jc w:val="both"/>
      </w:pPr>
      <w:r>
        <w:rPr>
          <w:rFonts w:ascii="Times New Roman"/>
          <w:b w:val="false"/>
          <w:i w:val="false"/>
          <w:color w:val="000000"/>
          <w:sz w:val="28"/>
        </w:rPr>
        <w:t>
      Мемлекеттік органдар стандарттау жөніндегі құжаттардың жобаларына 10 (он) жұмыс күні ішінде келісуді ұсынбаған жағдайда, стандарттау жөніндегі құжаттардың жобалары ескертулерсіз келісілді деп есептеледі.</w:t>
      </w:r>
    </w:p>
    <w:p>
      <w:pPr>
        <w:spacing w:after="0"/>
        <w:ind w:left="0"/>
        <w:jc w:val="both"/>
      </w:pPr>
      <w:r>
        <w:rPr>
          <w:rFonts w:ascii="Times New Roman"/>
          <w:b w:val="false"/>
          <w:i w:val="false"/>
          <w:color w:val="000000"/>
          <w:sz w:val="28"/>
        </w:rPr>
        <w:t>
      Бекітуді уәкілетті орган стандарттау жөніндегі құжаттың келісілген (ескертулерсіз) жобасына қатысты мемлекеттік органнан позиция түскен сәттен бастап 10 (он) жұмыс күні ішінде жүзеге асырады.</w:t>
      </w:r>
    </w:p>
    <w:bookmarkStart w:name="z43" w:id="40"/>
    <w:p>
      <w:pPr>
        <w:spacing w:after="0"/>
        <w:ind w:left="0"/>
        <w:jc w:val="left"/>
      </w:pPr>
      <w:r>
        <w:rPr>
          <w:rFonts w:ascii="Times New Roman"/>
          <w:b/>
          <w:i w:val="false"/>
          <w:color w:val="000000"/>
        </w:rPr>
        <w:t xml:space="preserve"> 6-тарау. Стандарттау жөніндегі құжаттарды тіркеу және есепке алу тәртібі</w:t>
      </w:r>
    </w:p>
    <w:bookmarkEnd w:id="40"/>
    <w:bookmarkStart w:name="z44" w:id="41"/>
    <w:p>
      <w:pPr>
        <w:spacing w:after="0"/>
        <w:ind w:left="0"/>
        <w:jc w:val="both"/>
      </w:pPr>
      <w:r>
        <w:rPr>
          <w:rFonts w:ascii="Times New Roman"/>
          <w:b w:val="false"/>
          <w:i w:val="false"/>
          <w:color w:val="000000"/>
          <w:sz w:val="28"/>
        </w:rPr>
        <w:t>
      27. Әзірлеуші стандарттау жөніндегі құжатты уәкілетті орган бекіткен күннен бастап 7 (жеті) жұмыс күні ішінде стандарттау жөніндегі құжаттың ісін техникалық реттеудің ақпараттық жүйесі арқылы электронды түрде оны CҰО-ға тіркеу үшін мынадай құжаттармен толықтырады:</w:t>
      </w:r>
    </w:p>
    <w:bookmarkEnd w:id="41"/>
    <w:p>
      <w:pPr>
        <w:spacing w:after="0"/>
        <w:ind w:left="0"/>
        <w:jc w:val="both"/>
      </w:pPr>
      <w:r>
        <w:rPr>
          <w:rFonts w:ascii="Times New Roman"/>
          <w:b w:val="false"/>
          <w:i w:val="false"/>
          <w:color w:val="000000"/>
          <w:sz w:val="28"/>
        </w:rPr>
        <w:t>
      1) стандарттау жөніндегі құжатты бекіту туралы уәкілетті органның бұйрығы;</w:t>
      </w:r>
    </w:p>
    <w:p>
      <w:pPr>
        <w:spacing w:after="0"/>
        <w:ind w:left="0"/>
        <w:jc w:val="both"/>
      </w:pPr>
      <w:r>
        <w:rPr>
          <w:rFonts w:ascii="Times New Roman"/>
          <w:b w:val="false"/>
          <w:i w:val="false"/>
          <w:color w:val="000000"/>
          <w:sz w:val="28"/>
        </w:rPr>
        <w:t>
      2) CҰО ҒТК хаттамасы;</w:t>
      </w:r>
    </w:p>
    <w:p>
      <w:pPr>
        <w:spacing w:after="0"/>
        <w:ind w:left="0"/>
        <w:jc w:val="both"/>
      </w:pPr>
      <w:r>
        <w:rPr>
          <w:rFonts w:ascii="Times New Roman"/>
          <w:b w:val="false"/>
          <w:i w:val="false"/>
          <w:color w:val="000000"/>
          <w:sz w:val="28"/>
        </w:rPr>
        <w:t>
      3) СҰО-ның сараптамалық қорытындысы;</w:t>
      </w:r>
    </w:p>
    <w:p>
      <w:pPr>
        <w:spacing w:after="0"/>
        <w:ind w:left="0"/>
        <w:jc w:val="both"/>
      </w:pPr>
      <w:r>
        <w:rPr>
          <w:rFonts w:ascii="Times New Roman"/>
          <w:b w:val="false"/>
          <w:i w:val="false"/>
          <w:color w:val="000000"/>
          <w:sz w:val="28"/>
        </w:rPr>
        <w:t>
      4) мемлекеттік және орыс тілдеріндегі стандарттау жөніндегі құжаттың жобасы.</w:t>
      </w:r>
    </w:p>
    <w:bookmarkStart w:name="z45" w:id="42"/>
    <w:p>
      <w:pPr>
        <w:spacing w:after="0"/>
        <w:ind w:left="0"/>
        <w:jc w:val="both"/>
      </w:pPr>
      <w:r>
        <w:rPr>
          <w:rFonts w:ascii="Times New Roman"/>
          <w:b w:val="false"/>
          <w:i w:val="false"/>
          <w:color w:val="000000"/>
          <w:sz w:val="28"/>
        </w:rPr>
        <w:t>
      28. Стандарттау жөніндегі құжаттарды тіркеу ұлттық стандарттау жүйесінің тізіліміне енгізуді және ҚР СТ 1.2 сәйкес стандарттау жөніндегі құжаттарды баспаға дайындауды көздейді.</w:t>
      </w:r>
    </w:p>
    <w:bookmarkEnd w:id="42"/>
    <w:bookmarkStart w:name="z46" w:id="43"/>
    <w:p>
      <w:pPr>
        <w:spacing w:after="0"/>
        <w:ind w:left="0"/>
        <w:jc w:val="both"/>
      </w:pPr>
      <w:r>
        <w:rPr>
          <w:rFonts w:ascii="Times New Roman"/>
          <w:b w:val="false"/>
          <w:i w:val="false"/>
          <w:color w:val="000000"/>
          <w:sz w:val="28"/>
        </w:rPr>
        <w:t>
      29. Әзірлеуші осы Қағидалардың 16 және 27-тармақтарында көрсетілген құжаттардың толық емес жиынтығын ұсынған жағдайда, CҰО құжаттар ұсынылған күннен бастап 5 (бес) жұмыс күнінен кешіктірмей әзірлеушіге стандарттау жөніндегі құжаттың ісін техникалық реттеудің ақпараттық жүйесі арқылы пысықтауға қайтарады.</w:t>
      </w:r>
    </w:p>
    <w:bookmarkEnd w:id="43"/>
    <w:bookmarkStart w:name="z47" w:id="44"/>
    <w:p>
      <w:pPr>
        <w:spacing w:after="0"/>
        <w:ind w:left="0"/>
        <w:jc w:val="both"/>
      </w:pPr>
      <w:r>
        <w:rPr>
          <w:rFonts w:ascii="Times New Roman"/>
          <w:b w:val="false"/>
          <w:i w:val="false"/>
          <w:color w:val="000000"/>
          <w:sz w:val="28"/>
        </w:rPr>
        <w:t>
      30. Тіркеу жүргізілгеннен кейін стандарттау жөніндегі құжаттың ісі Нормативтік техникалық құжаттардың бірыңғай мемлекеттік қорына беріледі.</w:t>
      </w:r>
    </w:p>
    <w:bookmarkEnd w:id="44"/>
    <w:bookmarkStart w:name="z48" w:id="45"/>
    <w:p>
      <w:pPr>
        <w:spacing w:after="0"/>
        <w:ind w:left="0"/>
        <w:jc w:val="left"/>
      </w:pPr>
      <w:r>
        <w:rPr>
          <w:rFonts w:ascii="Times New Roman"/>
          <w:b/>
          <w:i w:val="false"/>
          <w:color w:val="000000"/>
        </w:rPr>
        <w:t xml:space="preserve"> 7-тарау. Стандарттау жөніндегі құжаттарды өзгерту тәртібі</w:t>
      </w:r>
    </w:p>
    <w:bookmarkEnd w:id="45"/>
    <w:bookmarkStart w:name="z49" w:id="46"/>
    <w:p>
      <w:pPr>
        <w:spacing w:after="0"/>
        <w:ind w:left="0"/>
        <w:jc w:val="both"/>
      </w:pPr>
      <w:r>
        <w:rPr>
          <w:rFonts w:ascii="Times New Roman"/>
          <w:b w:val="false"/>
          <w:i w:val="false"/>
          <w:color w:val="000000"/>
          <w:sz w:val="28"/>
        </w:rPr>
        <w:t>
      31. Стандарттау жөніндегі құжаттарға өзгерістер жекелеген талаптар ауыстырылған, толықтырылған немесе алып тасталған, олардың қолданылуы ұзартылған, шектелген немесе қайта қалпына келтірілген кезде, қолданыстағы стандарттау жөніндегі құжаттар бойынша дайындалатын өніммен жаңа өнімнің өзара алмастырылу және үйлесімділік талаптарының бұзылуына әкелмейтін жаңа талаптар енгізу және халықаралық стандарттармен үйлестіру кезінде енгізіледі.</w:t>
      </w:r>
    </w:p>
    <w:bookmarkEnd w:id="46"/>
    <w:bookmarkStart w:name="z50" w:id="47"/>
    <w:p>
      <w:pPr>
        <w:spacing w:after="0"/>
        <w:ind w:left="0"/>
        <w:jc w:val="both"/>
      </w:pPr>
      <w:r>
        <w:rPr>
          <w:rFonts w:ascii="Times New Roman"/>
          <w:b w:val="false"/>
          <w:i w:val="false"/>
          <w:color w:val="000000"/>
          <w:sz w:val="28"/>
        </w:rPr>
        <w:t>
      32. Стандарттау жөніндегі құжаттарға өзгерістер осы Қағидалардың 2 - 6-тарауларында белгіленген тәртіппен және ҚР СТ 1.2 сәйкес әзірленеді және бекітіледі.</w:t>
      </w:r>
    </w:p>
    <w:bookmarkEnd w:id="47"/>
    <w:p>
      <w:pPr>
        <w:spacing w:after="0"/>
        <w:ind w:left="0"/>
        <w:jc w:val="left"/>
      </w:pPr>
      <w:r>
        <w:rPr>
          <w:rFonts w:ascii="Times New Roman"/>
          <w:b/>
          <w:i w:val="false"/>
          <w:color w:val="000000"/>
        </w:rPr>
        <w:t xml:space="preserve"> 8-тарау. Стандарттау жөніндегі құжаттарды қайта қарау тәртібі</w:t>
      </w:r>
    </w:p>
    <w:bookmarkStart w:name="z51" w:id="48"/>
    <w:p>
      <w:pPr>
        <w:spacing w:after="0"/>
        <w:ind w:left="0"/>
        <w:jc w:val="both"/>
      </w:pPr>
      <w:r>
        <w:rPr>
          <w:rFonts w:ascii="Times New Roman"/>
          <w:b w:val="false"/>
          <w:i w:val="false"/>
          <w:color w:val="000000"/>
          <w:sz w:val="28"/>
        </w:rPr>
        <w:t>
      33. Стандарттау жөніндегі құжаттарды қайта қарау көлемнің 50%-дан астамын құрайтын оның мазмұны айтарлықтай өзгерген кезде жүзеге асырылады.</w:t>
      </w:r>
    </w:p>
    <w:bookmarkEnd w:id="48"/>
    <w:bookmarkStart w:name="z52" w:id="49"/>
    <w:p>
      <w:pPr>
        <w:spacing w:after="0"/>
        <w:ind w:left="0"/>
        <w:jc w:val="both"/>
      </w:pPr>
      <w:r>
        <w:rPr>
          <w:rFonts w:ascii="Times New Roman"/>
          <w:b w:val="false"/>
          <w:i w:val="false"/>
          <w:color w:val="000000"/>
          <w:sz w:val="28"/>
        </w:rPr>
        <w:t>
      34. Стандарттау жөніндегі құжаттарды қайта қарау осы Қағидалардың 2 - 6-тарауларында белгіленген тәртіппен жүзеге асырылады.</w:t>
      </w:r>
    </w:p>
    <w:bookmarkEnd w:id="49"/>
    <w:bookmarkStart w:name="z53" w:id="50"/>
    <w:p>
      <w:pPr>
        <w:spacing w:after="0"/>
        <w:ind w:left="0"/>
        <w:jc w:val="left"/>
      </w:pPr>
      <w:r>
        <w:rPr>
          <w:rFonts w:ascii="Times New Roman"/>
          <w:b/>
          <w:i w:val="false"/>
          <w:color w:val="000000"/>
        </w:rPr>
        <w:t xml:space="preserve"> 9-тарау. Стандарттау жөніндегі құжаттардың күшін жою тәртібі</w:t>
      </w:r>
    </w:p>
    <w:bookmarkEnd w:id="50"/>
    <w:bookmarkStart w:name="z54" w:id="51"/>
    <w:p>
      <w:pPr>
        <w:spacing w:after="0"/>
        <w:ind w:left="0"/>
        <w:jc w:val="both"/>
      </w:pPr>
      <w:r>
        <w:rPr>
          <w:rFonts w:ascii="Times New Roman"/>
          <w:b w:val="false"/>
          <w:i w:val="false"/>
          <w:color w:val="000000"/>
          <w:sz w:val="28"/>
        </w:rPr>
        <w:t>
      35. Стандарттау жөніндегі құжаттардың күшін жою мынадай:</w:t>
      </w:r>
    </w:p>
    <w:bookmarkEnd w:id="51"/>
    <w:p>
      <w:pPr>
        <w:spacing w:after="0"/>
        <w:ind w:left="0"/>
        <w:jc w:val="both"/>
      </w:pPr>
      <w:r>
        <w:rPr>
          <w:rFonts w:ascii="Times New Roman"/>
          <w:b w:val="false"/>
          <w:i w:val="false"/>
          <w:color w:val="000000"/>
          <w:sz w:val="28"/>
        </w:rPr>
        <w:t>
      1) Қазақстан Республикасы заңнамасының талаптарына қайшы келген;</w:t>
      </w:r>
    </w:p>
    <w:p>
      <w:pPr>
        <w:spacing w:after="0"/>
        <w:ind w:left="0"/>
        <w:jc w:val="both"/>
      </w:pPr>
      <w:r>
        <w:rPr>
          <w:rFonts w:ascii="Times New Roman"/>
          <w:b w:val="false"/>
          <w:i w:val="false"/>
          <w:color w:val="000000"/>
          <w:sz w:val="28"/>
        </w:rPr>
        <w:t>
      2) қолданыстағы стандарттау жөніндегі құжаттардың орнына жаңасы қолданысқа енгізілген;</w:t>
      </w:r>
    </w:p>
    <w:p>
      <w:pPr>
        <w:spacing w:after="0"/>
        <w:ind w:left="0"/>
        <w:jc w:val="both"/>
      </w:pPr>
      <w:r>
        <w:rPr>
          <w:rFonts w:ascii="Times New Roman"/>
          <w:b w:val="false"/>
          <w:i w:val="false"/>
          <w:color w:val="000000"/>
          <w:sz w:val="28"/>
        </w:rPr>
        <w:t>
      3) Қазақстан Республикасының аумағында мемлекетаралық стандарттарды қабылдаған (стандарттар және стандарттау жөніндегі ұсынымдар үшін);</w:t>
      </w:r>
    </w:p>
    <w:p>
      <w:pPr>
        <w:spacing w:after="0"/>
        <w:ind w:left="0"/>
        <w:jc w:val="both"/>
      </w:pPr>
      <w:r>
        <w:rPr>
          <w:rFonts w:ascii="Times New Roman"/>
          <w:b w:val="false"/>
          <w:i w:val="false"/>
          <w:color w:val="000000"/>
          <w:sz w:val="28"/>
        </w:rPr>
        <w:t>
      4) стандарттау жөніндегі құжаттарды қолданудың өзектілігі жойылған жағдайда жүзеге асырылады.</w:t>
      </w:r>
    </w:p>
    <w:bookmarkStart w:name="z55" w:id="52"/>
    <w:p>
      <w:pPr>
        <w:spacing w:after="0"/>
        <w:ind w:left="0"/>
        <w:jc w:val="both"/>
      </w:pPr>
      <w:r>
        <w:rPr>
          <w:rFonts w:ascii="Times New Roman"/>
          <w:b w:val="false"/>
          <w:i w:val="false"/>
          <w:color w:val="000000"/>
          <w:sz w:val="28"/>
        </w:rPr>
        <w:t>
      36. Стандарттау жөніндегі құжаттардың күші жойылған кезде күшін жоюға бастама жасаған ұлттық стандарттау жүйесінің субъектілері уәкілетті органға техникалық реттеудің ақпараттық жүйесі арқылы тиісті ұсыныс жібереді.</w:t>
      </w:r>
    </w:p>
    <w:bookmarkEnd w:id="52"/>
    <w:bookmarkStart w:name="z56" w:id="53"/>
    <w:p>
      <w:pPr>
        <w:spacing w:after="0"/>
        <w:ind w:left="0"/>
        <w:jc w:val="both"/>
      </w:pPr>
      <w:r>
        <w:rPr>
          <w:rFonts w:ascii="Times New Roman"/>
          <w:b w:val="false"/>
          <w:i w:val="false"/>
          <w:color w:val="000000"/>
          <w:sz w:val="28"/>
        </w:rPr>
        <w:t>
      37. Уәкілетті орган стандарттау жөніндегі құжаттардың күшін жою туралы мәселені келіп түскен күнінен бастап CҰО талдау жүргізілгеннен кейін 10 (он) жұмыс күні ішінде қарастырады.</w:t>
      </w:r>
    </w:p>
    <w:bookmarkEnd w:id="53"/>
    <w:bookmarkStart w:name="z57" w:id="54"/>
    <w:p>
      <w:pPr>
        <w:spacing w:after="0"/>
        <w:ind w:left="0"/>
        <w:jc w:val="both"/>
      </w:pPr>
      <w:r>
        <w:rPr>
          <w:rFonts w:ascii="Times New Roman"/>
          <w:b w:val="false"/>
          <w:i w:val="false"/>
          <w:color w:val="000000"/>
          <w:sz w:val="28"/>
        </w:rPr>
        <w:t>
      38. СҰО стандарттау жөніндегі құжаттардың күшін жою туралы ұсынысын олар СҰО келіп түскеннен кейін 10 (он) жұмыс күні ішінде талдау жүргізілуін және СҰО ҒТК отырысында каралуын қамтамасыз етеді.</w:t>
      </w:r>
    </w:p>
    <w:bookmarkEnd w:id="54"/>
    <w:bookmarkStart w:name="z58" w:id="55"/>
    <w:p>
      <w:pPr>
        <w:spacing w:after="0"/>
        <w:ind w:left="0"/>
        <w:jc w:val="both"/>
      </w:pPr>
      <w:r>
        <w:rPr>
          <w:rFonts w:ascii="Times New Roman"/>
          <w:b w:val="false"/>
          <w:i w:val="false"/>
          <w:color w:val="000000"/>
          <w:sz w:val="28"/>
        </w:rPr>
        <w:t>
      39. CҰО талдау нәтижелері және CҰО ҒТК стандарттау жөніндегі құжаттардың күшін жою туралы ұсынысқа ұсынымдарды уәкілетті органға техникалық реттеудің ақпараттық жүйесі арқылы жіберіледі. Стандарттау жөніндегі құжаттардың күшін жою туралы мәселені қарау қорытындысы бойынша уәкілетті орган тиісті шешім қабылдайды.</w:t>
      </w:r>
    </w:p>
    <w:bookmarkEnd w:id="55"/>
    <w:bookmarkStart w:name="z59" w:id="56"/>
    <w:p>
      <w:pPr>
        <w:spacing w:after="0"/>
        <w:ind w:left="0"/>
        <w:jc w:val="left"/>
      </w:pPr>
      <w:r>
        <w:rPr>
          <w:rFonts w:ascii="Times New Roman"/>
          <w:b/>
          <w:i w:val="false"/>
          <w:color w:val="000000"/>
        </w:rPr>
        <w:t xml:space="preserve"> 10-тарау. Стандарттау жөніндегі құжаттарды қолданысқа енгізу тәртібі</w:t>
      </w:r>
    </w:p>
    <w:bookmarkEnd w:id="56"/>
    <w:bookmarkStart w:name="z60" w:id="57"/>
    <w:p>
      <w:pPr>
        <w:spacing w:after="0"/>
        <w:ind w:left="0"/>
        <w:jc w:val="both"/>
      </w:pPr>
      <w:r>
        <w:rPr>
          <w:rFonts w:ascii="Times New Roman"/>
          <w:b w:val="false"/>
          <w:i w:val="false"/>
          <w:color w:val="000000"/>
          <w:sz w:val="28"/>
        </w:rPr>
        <w:t>
      40. Уәкілетті орган стандарттау жөніндегі құжаттарды қолданысқа енгізу мерзімін белгілейді.</w:t>
      </w:r>
    </w:p>
    <w:bookmarkEnd w:id="57"/>
    <w:bookmarkStart w:name="z61" w:id="58"/>
    <w:p>
      <w:pPr>
        <w:spacing w:after="0"/>
        <w:ind w:left="0"/>
        <w:jc w:val="both"/>
      </w:pPr>
      <w:r>
        <w:rPr>
          <w:rFonts w:ascii="Times New Roman"/>
          <w:b w:val="false"/>
          <w:i w:val="false"/>
          <w:color w:val="000000"/>
          <w:sz w:val="28"/>
        </w:rPr>
        <w:t>
      41. Стандарттау жөніндегі құжаттарды, сондай-ақ оларға өзгерістерді енгізу күні оларды енгізуді қамтамасыз ететін іс-шаралардың іске асырылуын, стандарттау объектісінің өндіріс (қызметтерді орындау) технологияларын жаңарту мерзімдерін ескере отырып, олар бекітілген күннен бастап кемінде 6 (алты) айдан кейін белгіленеді.</w:t>
      </w:r>
    </w:p>
    <w:bookmarkEnd w:id="58"/>
    <w:p>
      <w:pPr>
        <w:spacing w:after="0"/>
        <w:ind w:left="0"/>
        <w:jc w:val="both"/>
      </w:pPr>
      <w:r>
        <w:rPr>
          <w:rFonts w:ascii="Times New Roman"/>
          <w:b w:val="false"/>
          <w:i w:val="false"/>
          <w:color w:val="000000"/>
          <w:sz w:val="28"/>
        </w:rPr>
        <w:t>
      Стандарттау жөніндегі құжаттарды, сондай-ақ оларға өзгерістерді қолданысқа енгізу мерзімін олар мүдделі тұлғаларға басып шығарылған түрде қолжетімді болған жағдайда уәкілетті органның шешімі бойынша қысқартуға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