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252dd" w14:textId="01252d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"Жобалау және құрылыс салу процесіне қатысушы инженер-техник жұмыскерлерді аттестаттау жөніндегі қағидаларды және рұқсат беру талаптарын бекіту туралы" Қазақстан Республикасы Ұлттық экономика министрінің 2015 жылғы 26 қарашадағы № 734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Индустрия және инфрақұрылымдық даму министрінің 2021 жылғы 19 мамырдағы № 242 бұйрығы. Қазақстан Республикасының Әділет министрлігінде 2021 жылғы 26 мамырда № 22806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Бұйрықтың күшін жою көзделген - ҚР Өнеркәсіп және құрылыс министрінің 29.05.2026 </w:t>
      </w:r>
      <w:r>
        <w:rPr>
          <w:rFonts w:ascii="Times New Roman"/>
          <w:b w:val="false"/>
          <w:i w:val="false"/>
          <w:color w:val="ff0000"/>
          <w:sz w:val="28"/>
        </w:rPr>
        <w:t>№ 276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(01.07.2028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"Жобалау және құрылыс салу процесіне қатысушы инженер-техник жұмыскерлерді аттестаттау жөніндегі қағидаларды және рұқсат беру талаптарын бекіту туралы" Қазақстан Республикасы Ұлттық экономика министрінің 2015 жылғы 26 қарашадағы № 734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12620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Жобалау және құрылыс салу процесіне қатысушы инженерлік-техникалық жұмыскерлерді аттестаттау қағидалары мен рұқсат беру </w:t>
      </w:r>
      <w:r>
        <w:rPr>
          <w:rFonts w:ascii="Times New Roman"/>
          <w:b w:val="false"/>
          <w:i w:val="false"/>
          <w:color w:val="000000"/>
          <w:sz w:val="28"/>
        </w:rPr>
        <w:t>талаптарында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Жобалау және құрылыс-монтаждау ұйымдарының инженерлік-техникалық жұмыскерлердің құрамы Қазақстан Республикасы Еңбек және халықты әлеуметтік қорғау министрінің 2020 жылғы 30 желтоқсандағы № 553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(Нормативтік құқықтық актілерді мемлекеттік тіркеу тізілімінде № 22003 болып тіркелген) Басшылар, мамандар және өзге де қызметшілер лауазымдарының біліктілік анықтамалығына сәйкес мамандықтарға бөлінеді."; 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Аттестаттау орталығы берілген аттестаттар туралы ақпаратты сәулет, қала құрылысы және құрылыс істері жөніндегі уәкілетті органға есептік айдан кейінгі айдың 5-күніне дейін ай сайын осы Қағидалар мен рұқсат беру талаптарына </w:t>
      </w:r>
      <w:r>
        <w:rPr>
          <w:rFonts w:ascii="Times New Roman"/>
          <w:b w:val="false"/>
          <w:i w:val="false"/>
          <w:color w:val="000000"/>
          <w:sz w:val="28"/>
        </w:rPr>
        <w:t>4-қосымшаға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Аттестатталған инженерлік-техникалық жұмыскерлердің тізіліміне енгізілген, берілген аттестаттары туралы ақпарат ұсынады.".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Индустрия және инфрақұрылымдық даму министрлігінің Құрылыс және тұрғын үй-коммуналдық шаруашылық істері комитеті заңнамада белгіленген тәртіппен: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Республикасының Индустрия және инфрақұрылымдық даму министрлігінің интернет-ресурсында орналастыруды қамтамасыз етсін.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Индустрия және инфрақұрылымдық даму вице-министріне жүктелсін.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Индустрия және инфрақұрылымдық даму министрі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Атамкулов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