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ef184" w14:textId="41ef1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2021 жылғы 30 сәуірдегі № 146 бұйрығы. Қазақстан Республикасының Әділет министрлігінде 2021 жылғы 11 мамырда № 22718 болып тіркелді. Күші жойылды - Қазақстан Республикасы Су ресурстары және ирригация министрінің м.а. 2025 жылғы 13 мамырдағы № 91-НҚ бұйрығымен.</w:t>
      </w:r>
    </w:p>
    <w:p>
      <w:pPr>
        <w:spacing w:after="0"/>
        <w:ind w:left="0"/>
        <w:jc w:val="both"/>
      </w:pPr>
      <w:r>
        <w:rPr>
          <w:rFonts w:ascii="Times New Roman"/>
          <w:b w:val="false"/>
          <w:i w:val="false"/>
          <w:color w:val="ff0000"/>
          <w:sz w:val="28"/>
        </w:rPr>
        <w:t xml:space="preserve">
      Ескерту. Күші жойылды - ҚР Су ресурстары және ирригация министрінің м.а. 13.05.2025 </w:t>
      </w:r>
      <w:r>
        <w:rPr>
          <w:rFonts w:ascii="Times New Roman"/>
          <w:b w:val="false"/>
          <w:i w:val="false"/>
          <w:color w:val="ff0000"/>
          <w:sz w:val="28"/>
        </w:rPr>
        <w:t>№ 91-НҚ</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Ауыл шаруашылығы министрінің кейбір бұйрықтарына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"Өсімдік шаруашылығы бойынша әкімшілік деректерді жинау үшін арналған нысандарды бекіту туралы" Қазақстан Республикасы Ауыл шаруашылығы министрінің 2013 жылғы 18 қазандағы № 4-1/509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8949 болып тіркелген):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кіріспеcі</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 Қоса беріліп отырған:</w:t>
      </w:r>
    </w:p>
    <w:bookmarkEnd w:id="4"/>
    <w:bookmarkStart w:name="z8" w:id="5"/>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"Көктемгі дала жұмыстарын жүргізу барысы туралы мәліметтер" әкімшілік деректерді жинауға арналған нысан;</w:t>
      </w:r>
    </w:p>
    <w:bookmarkEnd w:id="5"/>
    <w:bookmarkStart w:name="z9" w:id="6"/>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"Ауыл шаруашылығы дақылдарының жай-күйі туралы мәліметтер" әкімшілік деректерді жинауға арналған нысан;</w:t>
      </w:r>
    </w:p>
    <w:bookmarkEnd w:id="6"/>
    <w:bookmarkStart w:name="z10" w:id="7"/>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"Сүрі жерлердің жай-күйі туралы мәліметтер" әкімшілік деректерді жинауға арналған нысан;</w:t>
      </w:r>
    </w:p>
    <w:bookmarkEnd w:id="7"/>
    <w:bookmarkStart w:name="z11" w:id="8"/>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"Азықтарды дайындау туралы мәліметтер" әкімшілік деректерді жинауға арналған нысан;</w:t>
      </w:r>
    </w:p>
    <w:bookmarkEnd w:id="8"/>
    <w:bookmarkStart w:name="z12" w:id="9"/>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"Күзгі дала жұмыстарының барысы туралы мәліметтер" әкімшілік деректерді жинауға арналған нысан;</w:t>
      </w:r>
    </w:p>
    <w:bookmarkEnd w:id="9"/>
    <w:bookmarkStart w:name="z13" w:id="10"/>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"Ауыл шаруашылығы дақылдарының түсімін жинау туралы мәліметтер" әкімшілік деректерді жинауға арналған нысан;</w:t>
      </w:r>
    </w:p>
    <w:bookmarkEnd w:id="10"/>
    <w:bookmarkStart w:name="z14" w:id="11"/>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"Қар тоқтатуды жүргізу барысы туралы мәліметтер" әкімшілік деректерді жинауға арналған нысан;</w:t>
      </w:r>
    </w:p>
    <w:bookmarkEnd w:id="11"/>
    <w:bookmarkStart w:name="z15" w:id="12"/>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"Күздік дақылдар егістерінің жай-күйі туралы мәліметтер" әкімшілік деректерді жинауға арналған нысан;</w:t>
      </w:r>
    </w:p>
    <w:bookmarkEnd w:id="12"/>
    <w:bookmarkStart w:name="z16" w:id="13"/>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"Республиканың ауыл шаруашылығы құралымдарында ауыл шаруашылығы техникасын дала жұмыстарына дайындау барысы туралы мәліметтер" әкімшілік деректерді жинауға арналған нысан;</w:t>
      </w:r>
    </w:p>
    <w:bookmarkEnd w:id="13"/>
    <w:bookmarkStart w:name="z17" w:id="14"/>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"Ауыл шаруашылығы техникасының негізгі түрлерінің бар-жоғы туралы мәліметтер" әкімшілік деректерді жинауға арналған нысан;</w:t>
      </w:r>
    </w:p>
    <w:bookmarkEnd w:id="14"/>
    <w:bookmarkStart w:name="z18" w:id="15"/>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"Ауыл шаруашылығы техникасының негізгі түрлерін сатып алу туралы мәліметтер" әкімшілік деректерді жинауға арналған нысан бекітілсін.";</w:t>
      </w:r>
    </w:p>
    <w:bookmarkEnd w:id="15"/>
    <w:bookmarkStart w:name="z19" w:id="1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11-қосымшаларға</w:t>
      </w:r>
      <w:r>
        <w:rPr>
          <w:rFonts w:ascii="Times New Roman"/>
          <w:b w:val="false"/>
          <w:i w:val="false"/>
          <w:color w:val="000000"/>
          <w:sz w:val="28"/>
        </w:rPr>
        <w:t xml:space="preserve"> сәйкес жаңа редакцияда жазылсын;</w:t>
      </w:r>
    </w:p>
    <w:bookmarkEnd w:id="16"/>
    <w:bookmarkStart w:name="z20" w:id="17"/>
    <w:p>
      <w:pPr>
        <w:spacing w:after="0"/>
        <w:ind w:left="0"/>
        <w:jc w:val="both"/>
      </w:pPr>
      <w:r>
        <w:rPr>
          <w:rFonts w:ascii="Times New Roman"/>
          <w:b w:val="false"/>
          <w:i w:val="false"/>
          <w:color w:val="000000"/>
          <w:sz w:val="28"/>
        </w:rPr>
        <w:t xml:space="preserve">
      2) "Ауыл шаруашылығы тауарларын өндірушілерге су беру бойынша көрсетілетін қызметтердің құнын субсидиялау қағидаларын бекіту туралы" Қазақстан Республикасы Ауыл шаруашылығы министрінің 2015 жылғы 30 маусымдағы № 6-3/597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12714 болып тіркелген):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22" w:id="18"/>
    <w:p>
      <w:pPr>
        <w:spacing w:after="0"/>
        <w:ind w:left="0"/>
        <w:jc w:val="both"/>
      </w:pPr>
      <w:r>
        <w:rPr>
          <w:rFonts w:ascii="Times New Roman"/>
          <w:b w:val="false"/>
          <w:i w:val="false"/>
          <w:color w:val="000000"/>
          <w:sz w:val="28"/>
        </w:rPr>
        <w:t>
      мынадай мазмұндағы 9-1-тармақпен толықтырылсын:</w:t>
      </w:r>
    </w:p>
    <w:bookmarkEnd w:id="18"/>
    <w:bookmarkStart w:name="z23" w:id="19"/>
    <w:p>
      <w:pPr>
        <w:spacing w:after="0"/>
        <w:ind w:left="0"/>
        <w:jc w:val="both"/>
      </w:pPr>
      <w:r>
        <w:rPr>
          <w:rFonts w:ascii="Times New Roman"/>
          <w:b w:val="false"/>
          <w:i w:val="false"/>
          <w:color w:val="000000"/>
          <w:sz w:val="28"/>
        </w:rPr>
        <w:t>
      "9-1. Өтінімдерді қабылдау жер учаскесінің орналасқан жері бойынша тиісті жылдың 1 мамырынан 30 қарашасына (қоса алғанда) дейін жүзеге асырылады.";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"10. Сатып алынған суаратын судың 1 (бір) м3 арналған субсидия мөлшері күріш дақылдары үшін ҚҚС-мен тарифтің 50 (елу) пайызын (бұдан әрі – %) құрайды.</w:t>
      </w:r>
    </w:p>
    <w:bookmarkEnd w:id="20"/>
    <w:p>
      <w:pPr>
        <w:spacing w:after="0"/>
        <w:ind w:left="0"/>
        <w:jc w:val="both"/>
      </w:pPr>
      <w:r>
        <w:rPr>
          <w:rFonts w:ascii="Times New Roman"/>
          <w:b w:val="false"/>
          <w:i w:val="false"/>
          <w:color w:val="000000"/>
          <w:sz w:val="28"/>
        </w:rPr>
        <w:t xml:space="preserve">
      Басқа АШТӨ (көрсетілетін қызметті алушылар) үшін жеткізілген судың 1 (бір) м3 арналған субсидия суару, су беру тәсілдеріне қарамастан тарифтерге % қатынаста сараланып белгіленеді және мыналарды құрайды: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-іне 0,4 теңгеден (нөл бүтін оннан төрт) 2,0 (екі) теңгеге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-іне 2,01 теңгеден (екі бүтін жүзден бір) 4,0 (төрт) теңгеге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-іне 4,01 теңгеден (төрт бүтін жүзден бір) 9,0 (тоғыз) теңгеге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-іне 9,01 теңгеден (тоғыз бүтін жүзден бір)15,0 (он бес) теңгеге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-іне 15,01 теңгеден (он бес бүтін жүзден бір) 20,0 (жиырма) теңгеге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-іне 20 (жиырма) теңгеден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bookmarkStart w:name="z26" w:id="21"/>
    <w:p>
      <w:pPr>
        <w:spacing w:after="0"/>
        <w:ind w:left="0"/>
        <w:jc w:val="both"/>
      </w:pPr>
      <w:r>
        <w:rPr>
          <w:rFonts w:ascii="Times New Roman"/>
          <w:b w:val="false"/>
          <w:i w:val="false"/>
          <w:color w:val="000000"/>
          <w:sz w:val="28"/>
        </w:rPr>
        <w:t xml:space="preserve">
      Субсидиялар мөлшерін есептеу үшін "Тарифтерді қалыптастыру қағидаларын бекіту туралы" Қазақстан Республикасы Ұлттық экономика министрінің 2019 жылғы 19 қарашадағы № 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19617 болып тіркелген) сәйкес бекітілген тарифтер мен су беру жөніндегі көрсетілетін қызметтің ең төменгі (субсидияланбайтын) құны (м</w:t>
      </w:r>
      <w:r>
        <w:rPr>
          <w:rFonts w:ascii="Times New Roman"/>
          <w:b w:val="false"/>
          <w:i w:val="false"/>
          <w:color w:val="000000"/>
          <w:vertAlign w:val="superscript"/>
        </w:rPr>
        <w:t>3</w:t>
      </w:r>
      <w:r>
        <w:rPr>
          <w:rFonts w:ascii="Times New Roman"/>
          <w:b w:val="false"/>
          <w:i w:val="false"/>
          <w:color w:val="000000"/>
          <w:sz w:val="28"/>
        </w:rPr>
        <w:t>-іне 0,40 (нөл бүтін жүзден қырық) теңге) арасындағы айырма – тарифтің субсидияланатын бөлігі алынады.</w:t>
      </w:r>
    </w:p>
    <w:bookmarkEnd w:id="21"/>
    <w:p>
      <w:pPr>
        <w:spacing w:after="0"/>
        <w:ind w:left="0"/>
        <w:jc w:val="both"/>
      </w:pPr>
      <w:r>
        <w:rPr>
          <w:rFonts w:ascii="Times New Roman"/>
          <w:b w:val="false"/>
          <w:i w:val="false"/>
          <w:color w:val="000000"/>
          <w:sz w:val="28"/>
        </w:rPr>
        <w:t>
      Сатып алынған суаратын судың 1 (бір) м</w:t>
      </w:r>
      <w:r>
        <w:rPr>
          <w:rFonts w:ascii="Times New Roman"/>
          <w:b w:val="false"/>
          <w:i w:val="false"/>
          <w:color w:val="000000"/>
          <w:vertAlign w:val="superscript"/>
        </w:rPr>
        <w:t>3</w:t>
      </w:r>
      <w:r>
        <w:rPr>
          <w:rFonts w:ascii="Times New Roman"/>
          <w:b w:val="false"/>
          <w:i w:val="false"/>
          <w:color w:val="000000"/>
          <w:sz w:val="28"/>
        </w:rPr>
        <w:t xml:space="preserve"> арналған субсидия мөлшері мынадай формула бойынша есептеледі:</w:t>
      </w:r>
    </w:p>
    <w:p>
      <w:pPr>
        <w:spacing w:after="0"/>
        <w:ind w:left="0"/>
        <w:jc w:val="both"/>
      </w:pPr>
      <w:r>
        <w:rPr>
          <w:rFonts w:ascii="Times New Roman"/>
          <w:b w:val="false"/>
          <w:i w:val="false"/>
          <w:color w:val="000000"/>
          <w:sz w:val="28"/>
        </w:rPr>
        <w:t xml:space="preserve">
      S = (T-Smin)*тарифтердің бекітілген мөлшеріне сәйкес %-ға,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 – сатып алынған суаратын судың м</w:t>
      </w:r>
      <w:r>
        <w:rPr>
          <w:rFonts w:ascii="Times New Roman"/>
          <w:b w:val="false"/>
          <w:i w:val="false"/>
          <w:color w:val="000000"/>
          <w:vertAlign w:val="superscript"/>
        </w:rPr>
        <w:t>3</w:t>
      </w:r>
      <w:r>
        <w:rPr>
          <w:rFonts w:ascii="Times New Roman"/>
          <w:b w:val="false"/>
          <w:i w:val="false"/>
          <w:color w:val="000000"/>
          <w:sz w:val="28"/>
        </w:rPr>
        <w:t xml:space="preserve"> арналған субсидия мөлшері теңгемен;</w:t>
      </w:r>
    </w:p>
    <w:p>
      <w:pPr>
        <w:spacing w:after="0"/>
        <w:ind w:left="0"/>
        <w:jc w:val="both"/>
      </w:pPr>
      <w:r>
        <w:rPr>
          <w:rFonts w:ascii="Times New Roman"/>
          <w:b w:val="false"/>
          <w:i w:val="false"/>
          <w:color w:val="000000"/>
          <w:sz w:val="28"/>
        </w:rPr>
        <w:t>
      T – бекітілген тариф (ҚҚС-мен) м3 теңге.</w:t>
      </w:r>
    </w:p>
    <w:p>
      <w:pPr>
        <w:spacing w:after="0"/>
        <w:ind w:left="0"/>
        <w:jc w:val="both"/>
      </w:pPr>
      <w:r>
        <w:rPr>
          <w:rFonts w:ascii="Times New Roman"/>
          <w:b w:val="false"/>
          <w:i w:val="false"/>
          <w:color w:val="000000"/>
          <w:sz w:val="28"/>
        </w:rPr>
        <w:t xml:space="preserve">
      Егер су беруші ҚҚС төлеуші болып табылса және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10 шілдедегі № 665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20955 болып тіркелген) бекітілген тәртіпте тіркелген болса, онда Smin – суаратын суды беру жөніндегі көрсетілетін қызметтің ең төменгі (субсидияланбайтын) құны (м3-іне 0,40 (нөл бүтін жүзден қырық) теңге). </w:t>
      </w:r>
    </w:p>
    <w:p>
      <w:pPr>
        <w:spacing w:after="0"/>
        <w:ind w:left="0"/>
        <w:jc w:val="both"/>
      </w:pPr>
      <w:r>
        <w:rPr>
          <w:rFonts w:ascii="Times New Roman"/>
          <w:b w:val="false"/>
          <w:i w:val="false"/>
          <w:color w:val="000000"/>
          <w:sz w:val="28"/>
        </w:rPr>
        <w:t>
      Күріш дақылдары үшін ең төменгі (субсидияланбайтын) құнысыз.</w:t>
      </w:r>
    </w:p>
    <w:p>
      <w:pPr>
        <w:spacing w:after="0"/>
        <w:ind w:left="0"/>
        <w:jc w:val="both"/>
      </w:pPr>
      <w:r>
        <w:rPr>
          <w:rFonts w:ascii="Times New Roman"/>
          <w:b w:val="false"/>
          <w:i w:val="false"/>
          <w:color w:val="000000"/>
          <w:sz w:val="28"/>
        </w:rPr>
        <w:t>
      Қосылған құн салығы (бұдан әрі – ҚҚС) бойынша тіркеу есебінде тұрған АШТӨ үшін субсидиялар сомасын есептеу олар бойынша есепке жатқызылған ҚҚС сомасына азайтылған соманы негізге ала отырып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28" w:id="22"/>
    <w:p>
      <w:pPr>
        <w:spacing w:after="0"/>
        <w:ind w:left="0"/>
        <w:jc w:val="both"/>
      </w:pPr>
      <w:r>
        <w:rPr>
          <w:rFonts w:ascii="Times New Roman"/>
          <w:b w:val="false"/>
          <w:i w:val="false"/>
          <w:color w:val="000000"/>
          <w:sz w:val="28"/>
        </w:rPr>
        <w:t xml:space="preserve">
      "18. Басқарманың (көрсетілетін қызметті берушінің) жауапты қызметкері Басқарма (көрсетілетін қызметті беруші) осы Қағидалардың </w:t>
      </w:r>
      <w:r>
        <w:rPr>
          <w:rFonts w:ascii="Times New Roman"/>
          <w:b w:val="false"/>
          <w:i w:val="false"/>
          <w:color w:val="000000"/>
          <w:sz w:val="28"/>
        </w:rPr>
        <w:t>16-тармағына</w:t>
      </w:r>
      <w:r>
        <w:rPr>
          <w:rFonts w:ascii="Times New Roman"/>
          <w:b w:val="false"/>
          <w:i w:val="false"/>
          <w:color w:val="000000"/>
          <w:sz w:val="28"/>
        </w:rPr>
        <w:t xml:space="preserve"> сәйкес өтінімнің қабылданғанын растағаннан кейін 2 (екі) жұмыс күні ішінде веб-порталда "Қазынашылық-Клиент" ақпараттық жүйесінде жүктелетін, субсидия төлеуге арналған төлем шотын қалыптастырады.</w:t>
      </w:r>
    </w:p>
    <w:bookmarkEnd w:id="2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субсидия беру туралы хабарлама 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 көрсетуден уәжді бас тарту мемлекеттік қызмет көрсету нәтижесі болып табылады.</w:t>
      </w:r>
    </w:p>
    <w:p>
      <w:pPr>
        <w:spacing w:after="0"/>
        <w:ind w:left="0"/>
        <w:jc w:val="both"/>
      </w:pPr>
      <w:r>
        <w:rPr>
          <w:rFonts w:ascii="Times New Roman"/>
          <w:b w:val="false"/>
          <w:i w:val="false"/>
          <w:color w:val="000000"/>
          <w:sz w:val="28"/>
        </w:rPr>
        <w:t>
      Субсидиялар көлемі тиісті айға арналған Қаржыландыру жоспарында көзделген бюджет қаражатының көлемінен асатын өтінімдер бойынша субсидияларды төлеу өтінімдер келіп түскен күнге сәйкес кезектілік тәртібімен келесі айда жүзеге асырылады, бұл туралы көрсетілетін қызметті алушыға осы Қағидаларға 5-қосымшаға сәйкес субсидиялар төлеудің келесі айға ауысуы туралы хабарлама жіберіледі.</w:t>
      </w:r>
    </w:p>
    <w:p>
      <w:pPr>
        <w:spacing w:after="0"/>
        <w:ind w:left="0"/>
        <w:jc w:val="both"/>
      </w:pPr>
      <w:r>
        <w:rPr>
          <w:rFonts w:ascii="Times New Roman"/>
          <w:b w:val="false"/>
          <w:i w:val="false"/>
          <w:color w:val="000000"/>
          <w:sz w:val="28"/>
        </w:rPr>
        <w:t>
      Тиісті қаржы жылына жергілікті бюджетте көзделген бюджет қаражаты толық игерілген және қосымша қаражат болмаған жағдайда, өтінімдерді қабылдау тоқтатылады.</w:t>
      </w:r>
    </w:p>
    <w:p>
      <w:pPr>
        <w:spacing w:after="0"/>
        <w:ind w:left="0"/>
        <w:jc w:val="both"/>
      </w:pPr>
      <w:r>
        <w:rPr>
          <w:rFonts w:ascii="Times New Roman"/>
          <w:b w:val="false"/>
          <w:i w:val="false"/>
          <w:color w:val="000000"/>
          <w:sz w:val="28"/>
        </w:rPr>
        <w:t>
      Мемлекеттік қызметті көрсету нәтижесі субсидиялаудың ақпараттық жүйесінде тіркелген кезде АШТӨ (көрсетілетін қызметті алушы) көрсеткен электрондық почта мекенжайына және субсидиялаудың ақпараттық жүйесіндегі АШТӨ (көрсетілетін қызметті алушының) "жеке кабинетіне" жіберіледі.</w:t>
      </w:r>
    </w:p>
    <w:bookmarkStart w:name="z29" w:id="23"/>
    <w:p>
      <w:pPr>
        <w:spacing w:after="0"/>
        <w:ind w:left="0"/>
        <w:jc w:val="both"/>
      </w:pPr>
      <w:r>
        <w:rPr>
          <w:rFonts w:ascii="Times New Roman"/>
          <w:b w:val="false"/>
          <w:i w:val="false"/>
          <w:color w:val="000000"/>
          <w:sz w:val="28"/>
        </w:rPr>
        <w:t xml:space="preserve">
      19. Басқарма (көрсетілетін қызметті беруші) Министрлікке және бюджетті атқару жөніндегі уәкілетті органға осы Қағидаларға 6-қосымшаға сәйкес нысан бойынша суаратын суды беру жөніндегі көрсетілетін қызметтердің құнын арзандатуға арналған субсидияларды пайдалану туралы есепті тиісті қаржы жылына 31 желтоқсаннан кешіктірмей ұсынады."; </w:t>
      </w:r>
    </w:p>
    <w:bookmarkEnd w:id="23"/>
    <w:bookmarkStart w:name="z30" w:id="2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жаңа редакцияда жазылсын;</w:t>
      </w:r>
    </w:p>
    <w:bookmarkEnd w:id="24"/>
    <w:bookmarkStart w:name="z31" w:id="2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жаңа редакцияда жазылсын;</w:t>
      </w:r>
    </w:p>
    <w:bookmarkEnd w:id="25"/>
    <w:bookmarkStart w:name="z32" w:id="2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жаңа редакцияда жазылсын;</w:t>
      </w:r>
    </w:p>
    <w:bookmarkEnd w:id="26"/>
    <w:bookmarkStart w:name="z33" w:id="2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5-қосымшамен толықтырылсын.;</w:t>
      </w:r>
    </w:p>
    <w:bookmarkEnd w:id="27"/>
    <w:bookmarkStart w:name="z34" w:id="2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16- қосымшаға</w:t>
      </w:r>
      <w:r>
        <w:rPr>
          <w:rFonts w:ascii="Times New Roman"/>
          <w:b w:val="false"/>
          <w:i w:val="false"/>
          <w:color w:val="000000"/>
          <w:sz w:val="28"/>
        </w:rPr>
        <w:t xml:space="preserve"> сәйкес 6-қосымшамен толықтырылсын.</w:t>
      </w:r>
    </w:p>
    <w:bookmarkEnd w:id="28"/>
    <w:bookmarkStart w:name="z35" w:id="29"/>
    <w:p>
      <w:pPr>
        <w:spacing w:after="0"/>
        <w:ind w:left="0"/>
        <w:jc w:val="both"/>
      </w:pPr>
      <w:r>
        <w:rPr>
          <w:rFonts w:ascii="Times New Roman"/>
          <w:b w:val="false"/>
          <w:i w:val="false"/>
          <w:color w:val="000000"/>
          <w:sz w:val="28"/>
        </w:rPr>
        <w:t>
      3.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w:t>
      </w:r>
    </w:p>
    <w:bookmarkEnd w:id="29"/>
    <w:bookmarkStart w:name="z36" w:id="3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0"/>
    <w:bookmarkStart w:name="z37" w:id="31"/>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31"/>
    <w:bookmarkStart w:name="z38" w:id="32"/>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бірінші вице-министріне жүктелсін.</w:t>
      </w:r>
    </w:p>
    <w:bookmarkEnd w:id="32"/>
    <w:bookmarkStart w:name="z39" w:id="33"/>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2021 жылғы 30 сәуірдегі</w:t>
            </w:r>
            <w:r>
              <w:br/>
            </w:r>
            <w:r>
              <w:rPr>
                <w:rFonts w:ascii="Times New Roman"/>
                <w:b w:val="false"/>
                <w:i w:val="false"/>
                <w:color w:val="000000"/>
                <w:sz w:val="20"/>
              </w:rPr>
              <w:t>№ 146 бұйрығына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2013 жылғы 18 қазандағы</w:t>
            </w:r>
            <w:r>
              <w:br/>
            </w:r>
            <w:r>
              <w:rPr>
                <w:rFonts w:ascii="Times New Roman"/>
                <w:b w:val="false"/>
                <w:i w:val="false"/>
                <w:color w:val="000000"/>
                <w:sz w:val="20"/>
              </w:rPr>
              <w:t>№ 4-1/509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Приложение1</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18 октября 2013 года</w:t>
            </w:r>
            <w:r>
              <w:br/>
            </w:r>
            <w:r>
              <w:rPr>
                <w:rFonts w:ascii="Times New Roman"/>
                <w:b w:val="false"/>
                <w:i w:val="false"/>
                <w:color w:val="000000"/>
                <w:sz w:val="20"/>
              </w:rPr>
              <w:t>№ 4-1/509</w:t>
            </w:r>
          </w:p>
        </w:tc>
      </w:tr>
    </w:tbl>
    <w:bookmarkStart w:name="z42" w:id="34"/>
    <w:p>
      <w:pPr>
        <w:spacing w:after="0"/>
        <w:ind w:left="0"/>
        <w:jc w:val="left"/>
      </w:pPr>
      <w:r>
        <w:rPr>
          <w:rFonts w:ascii="Times New Roman"/>
          <w:b/>
          <w:i w:val="false"/>
          <w:color w:val="000000"/>
        </w:rPr>
        <w:t xml:space="preserve"> "Көктемгі дала жұмыстарының барысы туралы мәліметтер" әкімшілік деректерді жинауға арналған нысан Форма, предназначенная для сбора административных данных "Сведения о ходе весенне-полевых работ"</w:t>
      </w:r>
    </w:p>
    <w:bookmarkEnd w:id="34"/>
    <w:p>
      <w:pPr>
        <w:spacing w:after="0"/>
        <w:ind w:left="0"/>
        <w:jc w:val="both"/>
      </w:pPr>
      <w:r>
        <w:rPr>
          <w:rFonts w:ascii="Times New Roman"/>
          <w:b w:val="false"/>
          <w:i w:val="false"/>
          <w:color w:val="000000"/>
          <w:sz w:val="28"/>
        </w:rPr>
        <w:t xml:space="preserve">
      Ұсынылады: Қазақстан Республикасы Ауыл шаруашылығы министірлігіне </w:t>
      </w:r>
    </w:p>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p>
      <w:pPr>
        <w:spacing w:after="0"/>
        <w:ind w:left="0"/>
        <w:jc w:val="both"/>
      </w:pPr>
      <w:r>
        <w:rPr>
          <w:rFonts w:ascii="Times New Roman"/>
          <w:b w:val="false"/>
          <w:i w:val="false"/>
          <w:color w:val="000000"/>
          <w:sz w:val="28"/>
        </w:rPr>
        <w:t>
      Әкімшілік деректер нысаны интернет-ресурста орналастырылған: www.gov.kz</w:t>
      </w:r>
    </w:p>
    <w:p>
      <w:pPr>
        <w:spacing w:after="0"/>
        <w:ind w:left="0"/>
        <w:jc w:val="both"/>
      </w:pPr>
      <w:r>
        <w:rPr>
          <w:rFonts w:ascii="Times New Roman"/>
          <w:b w:val="false"/>
          <w:i w:val="false"/>
          <w:color w:val="000000"/>
          <w:sz w:val="28"/>
        </w:rPr>
        <w:t>
      Форма административных данных размещена на интернет-ресурсе: www.gov.kz</w:t>
      </w:r>
    </w:p>
    <w:p>
      <w:pPr>
        <w:spacing w:after="0"/>
        <w:ind w:left="0"/>
        <w:jc w:val="both"/>
      </w:pPr>
      <w:r>
        <w:rPr>
          <w:rFonts w:ascii="Times New Roman"/>
          <w:b w:val="false"/>
          <w:i w:val="false"/>
          <w:color w:val="000000"/>
          <w:sz w:val="28"/>
        </w:rPr>
        <w:t>
      Әкімшілік деректер нысанының индексі: № 1-КДЖ нысан</w:t>
      </w:r>
    </w:p>
    <w:p>
      <w:pPr>
        <w:spacing w:after="0"/>
        <w:ind w:left="0"/>
        <w:jc w:val="both"/>
      </w:pPr>
      <w:r>
        <w:rPr>
          <w:rFonts w:ascii="Times New Roman"/>
          <w:b w:val="false"/>
          <w:i w:val="false"/>
          <w:color w:val="000000"/>
          <w:sz w:val="28"/>
        </w:rPr>
        <w:t>
      Индекс формы административных данных: Форма № 1-ВПР</w:t>
      </w:r>
    </w:p>
    <w:p>
      <w:pPr>
        <w:spacing w:after="0"/>
        <w:ind w:left="0"/>
        <w:jc w:val="both"/>
      </w:pPr>
      <w:r>
        <w:rPr>
          <w:rFonts w:ascii="Times New Roman"/>
          <w:b w:val="false"/>
          <w:i w:val="false"/>
          <w:color w:val="000000"/>
          <w:sz w:val="28"/>
        </w:rPr>
        <w:t>
      Кезеңділігі: күн сайын</w:t>
      </w:r>
    </w:p>
    <w:p>
      <w:pPr>
        <w:spacing w:after="0"/>
        <w:ind w:left="0"/>
        <w:jc w:val="both"/>
      </w:pPr>
      <w:r>
        <w:rPr>
          <w:rFonts w:ascii="Times New Roman"/>
          <w:b w:val="false"/>
          <w:i w:val="false"/>
          <w:color w:val="000000"/>
          <w:sz w:val="28"/>
        </w:rPr>
        <w:t>
      Периодичность: ежедневно</w:t>
      </w:r>
    </w:p>
    <w:p>
      <w:pPr>
        <w:spacing w:after="0"/>
        <w:ind w:left="0"/>
        <w:jc w:val="both"/>
      </w:pPr>
      <w:r>
        <w:rPr>
          <w:rFonts w:ascii="Times New Roman"/>
          <w:b w:val="false"/>
          <w:i w:val="false"/>
          <w:color w:val="000000"/>
          <w:sz w:val="28"/>
        </w:rPr>
        <w:t>
      Есепті кезең: 20___ жылғы __ _______</w:t>
      </w:r>
    </w:p>
    <w:p>
      <w:pPr>
        <w:spacing w:after="0"/>
        <w:ind w:left="0"/>
        <w:jc w:val="both"/>
      </w:pPr>
      <w:r>
        <w:rPr>
          <w:rFonts w:ascii="Times New Roman"/>
          <w:b w:val="false"/>
          <w:i w:val="false"/>
          <w:color w:val="000000"/>
          <w:sz w:val="28"/>
        </w:rPr>
        <w:t>
      Отчетный период: __ _______ 20___ год</w:t>
      </w:r>
    </w:p>
    <w:p>
      <w:pPr>
        <w:spacing w:after="0"/>
        <w:ind w:left="0"/>
        <w:jc w:val="both"/>
      </w:pPr>
      <w:r>
        <w:rPr>
          <w:rFonts w:ascii="Times New Roman"/>
          <w:b w:val="false"/>
          <w:i w:val="false"/>
          <w:color w:val="000000"/>
          <w:sz w:val="28"/>
        </w:rPr>
        <w:t xml:space="preserve">
      Ақпарат ұсынатын тұлғалар тобы: облыстық ауыл шаруашылығы басқармалары </w:t>
      </w:r>
    </w:p>
    <w:p>
      <w:pPr>
        <w:spacing w:after="0"/>
        <w:ind w:left="0"/>
        <w:jc w:val="both"/>
      </w:pPr>
      <w:r>
        <w:rPr>
          <w:rFonts w:ascii="Times New Roman"/>
          <w:b w:val="false"/>
          <w:i w:val="false"/>
          <w:color w:val="000000"/>
          <w:sz w:val="28"/>
        </w:rPr>
        <w:t>
      Круг лиц, представляющих информацию: областные управления сельского хозяйства</w:t>
      </w:r>
    </w:p>
    <w:p>
      <w:pPr>
        <w:spacing w:after="0"/>
        <w:ind w:left="0"/>
        <w:jc w:val="both"/>
      </w:pPr>
      <w:r>
        <w:rPr>
          <w:rFonts w:ascii="Times New Roman"/>
          <w:b w:val="false"/>
          <w:i w:val="false"/>
          <w:color w:val="000000"/>
          <w:sz w:val="28"/>
        </w:rPr>
        <w:t>
      Әкімшілік деректер нысанын ұсыну мерзімі: 10 сәуірден егіс науқаны аяқталғанға дейін</w:t>
      </w:r>
    </w:p>
    <w:p>
      <w:pPr>
        <w:spacing w:after="0"/>
        <w:ind w:left="0"/>
        <w:jc w:val="both"/>
      </w:pPr>
      <w:r>
        <w:rPr>
          <w:rFonts w:ascii="Times New Roman"/>
          <w:b w:val="false"/>
          <w:i w:val="false"/>
          <w:color w:val="000000"/>
          <w:sz w:val="28"/>
        </w:rPr>
        <w:t>
      Срок представления формы административных данных: с 10 апреля до завершения посевной компании</w:t>
      </w:r>
    </w:p>
    <w:p>
      <w:pPr>
        <w:spacing w:after="0"/>
        <w:ind w:left="0"/>
        <w:jc w:val="both"/>
      </w:pPr>
      <w:r>
        <w:rPr>
          <w:rFonts w:ascii="Times New Roman"/>
          <w:b w:val="false"/>
          <w:i w:val="false"/>
          <w:color w:val="000000"/>
          <w:sz w:val="28"/>
        </w:rPr>
        <w:t>
      1. Ауыл шаруашылығы қызметін жүзеге асыратын аумақты көрсетіңіз Укажите территорию осуществления сельскохозяйственной деятельности</w:t>
      </w:r>
    </w:p>
    <w:p>
      <w:pPr>
        <w:spacing w:after="0"/>
        <w:ind w:left="0"/>
        <w:jc w:val="both"/>
      </w:pPr>
      <w:r>
        <w:rPr>
          <w:rFonts w:ascii="Times New Roman"/>
          <w:b w:val="false"/>
          <w:i w:val="false"/>
          <w:color w:val="000000"/>
          <w:sz w:val="28"/>
        </w:rPr>
        <w:t>
      Облыс/Область _________________________________________</w:t>
      </w:r>
    </w:p>
    <w:p>
      <w:pPr>
        <w:spacing w:after="0"/>
        <w:ind w:left="0"/>
        <w:jc w:val="both"/>
      </w:pPr>
      <w:r>
        <w:rPr>
          <w:rFonts w:ascii="Times New Roman"/>
          <w:b w:val="false"/>
          <w:i w:val="false"/>
          <w:color w:val="000000"/>
          <w:sz w:val="28"/>
        </w:rPr>
        <w:t>
      ӘАОС коды/ Код КАТО ___________________________________</w:t>
      </w:r>
    </w:p>
    <w:p>
      <w:pPr>
        <w:spacing w:after="0"/>
        <w:ind w:left="0"/>
        <w:jc w:val="both"/>
      </w:pPr>
      <w:r>
        <w:rPr>
          <w:rFonts w:ascii="Times New Roman"/>
          <w:b w:val="false"/>
          <w:i w:val="false"/>
          <w:color w:val="000000"/>
          <w:sz w:val="28"/>
        </w:rPr>
        <w:t>
      (Әкімшілік-аумақтық объектілер сыныптауышы – Классификатор административно-территориальных объектов)</w:t>
      </w:r>
    </w:p>
    <w:p>
      <w:pPr>
        <w:spacing w:after="0"/>
        <w:ind w:left="0"/>
        <w:jc w:val="both"/>
      </w:pPr>
      <w:r>
        <w:rPr>
          <w:rFonts w:ascii="Times New Roman"/>
          <w:b w:val="false"/>
          <w:i w:val="false"/>
          <w:color w:val="000000"/>
          <w:sz w:val="28"/>
        </w:rPr>
        <w:t>
      1-кесте                                                мың гектар (тысяч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p>
            <w:pPr>
              <w:spacing w:after="20"/>
              <w:ind w:left="20"/>
              <w:jc w:val="both"/>
            </w:pPr>
            <w:r>
              <w:rPr>
                <w:rFonts w:ascii="Times New Roman"/>
                <w:b w:val="false"/>
                <w:i w:val="false"/>
                <w:color w:val="000000"/>
                <w:sz w:val="20"/>
              </w:rPr>
              <w:t>
Область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жабу</w:t>
            </w:r>
          </w:p>
          <w:p>
            <w:pPr>
              <w:spacing w:after="20"/>
              <w:ind w:left="20"/>
              <w:jc w:val="both"/>
            </w:pPr>
            <w:r>
              <w:rPr>
                <w:rFonts w:ascii="Times New Roman"/>
                <w:b w:val="false"/>
                <w:i w:val="false"/>
                <w:color w:val="000000"/>
                <w:sz w:val="20"/>
              </w:rPr>
              <w:t>
Закрытие влаги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көзделді</w:t>
            </w:r>
          </w:p>
          <w:p>
            <w:pPr>
              <w:spacing w:after="20"/>
              <w:ind w:left="20"/>
              <w:jc w:val="both"/>
            </w:pPr>
            <w:r>
              <w:rPr>
                <w:rFonts w:ascii="Times New Roman"/>
                <w:b w:val="false"/>
                <w:i w:val="false"/>
                <w:color w:val="000000"/>
                <w:sz w:val="20"/>
              </w:rPr>
              <w:t>
намечено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p>
            <w:pPr>
              <w:spacing w:after="20"/>
              <w:ind w:left="20"/>
              <w:jc w:val="both"/>
            </w:pPr>
            <w:r>
              <w:rPr>
                <w:rFonts w:ascii="Times New Roman"/>
                <w:b w:val="false"/>
                <w:i w:val="false"/>
                <w:color w:val="000000"/>
                <w:sz w:val="20"/>
              </w:rPr>
              <w:t>
выполнено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p>
            <w:pPr>
              <w:spacing w:after="20"/>
              <w:ind w:left="20"/>
              <w:jc w:val="both"/>
            </w:pPr>
            <w:r>
              <w:rPr>
                <w:rFonts w:ascii="Times New Roman"/>
                <w:b w:val="false"/>
                <w:i w:val="false"/>
                <w:color w:val="000000"/>
                <w:sz w:val="20"/>
              </w:rPr>
              <w:t>
в том числе орошаемый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p>
            <w:pPr>
              <w:spacing w:after="20"/>
              <w:ind w:left="20"/>
              <w:jc w:val="both"/>
            </w:pPr>
            <w:r>
              <w:rPr>
                <w:rFonts w:ascii="Times New Roman"/>
                <w:b w:val="false"/>
                <w:i w:val="false"/>
                <w:color w:val="000000"/>
                <w:sz w:val="20"/>
              </w:rPr>
              <w:t>
в том числе орошаемый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p>
            <w:pPr>
              <w:spacing w:after="20"/>
              <w:ind w:left="20"/>
              <w:jc w:val="both"/>
            </w:pPr>
            <w:r>
              <w:rPr>
                <w:rFonts w:ascii="Times New Roman"/>
                <w:b w:val="false"/>
                <w:i w:val="false"/>
                <w:color w:val="000000"/>
                <w:sz w:val="20"/>
              </w:rPr>
              <w:t>
в том числе орошаемый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p>
            <w:pPr>
              <w:spacing w:after="20"/>
              <w:ind w:left="20"/>
              <w:jc w:val="both"/>
            </w:pPr>
            <w:r>
              <w:rPr>
                <w:rFonts w:ascii="Times New Roman"/>
                <w:b w:val="false"/>
                <w:i w:val="false"/>
                <w:color w:val="000000"/>
                <w:sz w:val="20"/>
              </w:rPr>
              <w:t>
в том числе орошаемый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алдындағы өңдеу</w:t>
            </w:r>
          </w:p>
          <w:p>
            <w:pPr>
              <w:spacing w:after="20"/>
              <w:ind w:left="20"/>
              <w:jc w:val="both"/>
            </w:pPr>
            <w:r>
              <w:rPr>
                <w:rFonts w:ascii="Times New Roman"/>
                <w:b w:val="false"/>
                <w:i w:val="false"/>
                <w:color w:val="000000"/>
                <w:sz w:val="20"/>
              </w:rPr>
              <w:t>
Предпосевная обработка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көзделді</w:t>
            </w:r>
          </w:p>
          <w:p>
            <w:pPr>
              <w:spacing w:after="20"/>
              <w:ind w:left="20"/>
              <w:jc w:val="both"/>
            </w:pPr>
            <w:r>
              <w:rPr>
                <w:rFonts w:ascii="Times New Roman"/>
                <w:b w:val="false"/>
                <w:i w:val="false"/>
                <w:color w:val="000000"/>
                <w:sz w:val="20"/>
              </w:rPr>
              <w:t>
намечено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p>
            <w:pPr>
              <w:spacing w:after="20"/>
              <w:ind w:left="20"/>
              <w:jc w:val="both"/>
            </w:pPr>
            <w:r>
              <w:rPr>
                <w:rFonts w:ascii="Times New Roman"/>
                <w:b w:val="false"/>
                <w:i w:val="false"/>
                <w:color w:val="000000"/>
                <w:sz w:val="20"/>
              </w:rPr>
              <w:t>
выполнено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 орошаемый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p>
            <w:pPr>
              <w:spacing w:after="20"/>
              <w:ind w:left="20"/>
              <w:jc w:val="both"/>
            </w:pPr>
            <w:r>
              <w:rPr>
                <w:rFonts w:ascii="Times New Roman"/>
                <w:b w:val="false"/>
                <w:i w:val="false"/>
                <w:color w:val="000000"/>
                <w:sz w:val="20"/>
              </w:rPr>
              <w:t>
в том числе орошаемый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p>
            <w:pPr>
              <w:spacing w:after="20"/>
              <w:ind w:left="20"/>
              <w:jc w:val="both"/>
            </w:pPr>
            <w:r>
              <w:rPr>
                <w:rFonts w:ascii="Times New Roman"/>
                <w:b w:val="false"/>
                <w:i w:val="false"/>
                <w:color w:val="000000"/>
                <w:sz w:val="20"/>
              </w:rPr>
              <w:t>
в том числе орошаемый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p>
            <w:pPr>
              <w:spacing w:after="20"/>
              <w:ind w:left="20"/>
              <w:jc w:val="both"/>
            </w:pPr>
            <w:r>
              <w:rPr>
                <w:rFonts w:ascii="Times New Roman"/>
                <w:b w:val="false"/>
                <w:i w:val="false"/>
                <w:color w:val="000000"/>
                <w:sz w:val="20"/>
              </w:rPr>
              <w:t>
в том числе орошаемый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жер жырту</w:t>
            </w:r>
          </w:p>
          <w:p>
            <w:pPr>
              <w:spacing w:after="20"/>
              <w:ind w:left="20"/>
              <w:jc w:val="both"/>
            </w:pPr>
            <w:r>
              <w:rPr>
                <w:rFonts w:ascii="Times New Roman"/>
                <w:b w:val="false"/>
                <w:i w:val="false"/>
                <w:color w:val="000000"/>
                <w:sz w:val="20"/>
              </w:rPr>
              <w:t>
Весенняя вспашка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көзделді</w:t>
            </w:r>
          </w:p>
          <w:p>
            <w:pPr>
              <w:spacing w:after="20"/>
              <w:ind w:left="20"/>
              <w:jc w:val="both"/>
            </w:pPr>
            <w:r>
              <w:rPr>
                <w:rFonts w:ascii="Times New Roman"/>
                <w:b w:val="false"/>
                <w:i w:val="false"/>
                <w:color w:val="000000"/>
                <w:sz w:val="20"/>
              </w:rPr>
              <w:t>
намечено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p>
            <w:pPr>
              <w:spacing w:after="20"/>
              <w:ind w:left="20"/>
              <w:jc w:val="both"/>
            </w:pPr>
            <w:r>
              <w:rPr>
                <w:rFonts w:ascii="Times New Roman"/>
                <w:b w:val="false"/>
                <w:i w:val="false"/>
                <w:color w:val="000000"/>
                <w:sz w:val="20"/>
              </w:rPr>
              <w:t>
выполнено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p>
            <w:pPr>
              <w:spacing w:after="20"/>
              <w:ind w:left="20"/>
              <w:jc w:val="both"/>
            </w:pPr>
            <w:r>
              <w:rPr>
                <w:rFonts w:ascii="Times New Roman"/>
                <w:b w:val="false"/>
                <w:i w:val="false"/>
                <w:color w:val="000000"/>
                <w:sz w:val="20"/>
              </w:rPr>
              <w:t>
в том числе орошаемый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p>
            <w:pPr>
              <w:spacing w:after="20"/>
              <w:ind w:left="20"/>
              <w:jc w:val="both"/>
            </w:pPr>
            <w:r>
              <w:rPr>
                <w:rFonts w:ascii="Times New Roman"/>
                <w:b w:val="false"/>
                <w:i w:val="false"/>
                <w:color w:val="000000"/>
                <w:sz w:val="20"/>
              </w:rPr>
              <w:t>
в том числе орошаемый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p>
            <w:pPr>
              <w:spacing w:after="20"/>
              <w:ind w:left="20"/>
              <w:jc w:val="both"/>
            </w:pPr>
            <w:r>
              <w:rPr>
                <w:rFonts w:ascii="Times New Roman"/>
                <w:b w:val="false"/>
                <w:i w:val="false"/>
                <w:color w:val="000000"/>
                <w:sz w:val="20"/>
              </w:rPr>
              <w:t>
в том числе орошаемый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p>
            <w:pPr>
              <w:spacing w:after="20"/>
              <w:ind w:left="20"/>
              <w:jc w:val="both"/>
            </w:pPr>
            <w:r>
              <w:rPr>
                <w:rFonts w:ascii="Times New Roman"/>
                <w:b w:val="false"/>
                <w:i w:val="false"/>
                <w:color w:val="000000"/>
                <w:sz w:val="20"/>
              </w:rPr>
              <w:t>
в том числе орошаемый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мың гектар (тысяч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p>
            <w:pPr>
              <w:spacing w:after="20"/>
              <w:ind w:left="20"/>
              <w:jc w:val="both"/>
            </w:pPr>
            <w:r>
              <w:rPr>
                <w:rFonts w:ascii="Times New Roman"/>
                <w:b w:val="false"/>
                <w:i w:val="false"/>
                <w:color w:val="000000"/>
                <w:sz w:val="20"/>
              </w:rPr>
              <w:t>
Область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себу</w:t>
            </w:r>
          </w:p>
          <w:p>
            <w:pPr>
              <w:spacing w:after="20"/>
              <w:ind w:left="20"/>
              <w:jc w:val="both"/>
            </w:pPr>
            <w:r>
              <w:rPr>
                <w:rFonts w:ascii="Times New Roman"/>
                <w:b w:val="false"/>
                <w:i w:val="false"/>
                <w:color w:val="000000"/>
                <w:sz w:val="20"/>
              </w:rPr>
              <w:t>
Посев сельскохозяйственных культур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масақты</w:t>
            </w:r>
          </w:p>
          <w:p>
            <w:pPr>
              <w:spacing w:after="20"/>
              <w:ind w:left="20"/>
              <w:jc w:val="both"/>
            </w:pPr>
            <w:r>
              <w:rPr>
                <w:rFonts w:ascii="Times New Roman"/>
                <w:b w:val="false"/>
                <w:i w:val="false"/>
                <w:color w:val="000000"/>
                <w:sz w:val="20"/>
              </w:rPr>
              <w:t>
Яровые колосовые зерновые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көзделді</w:t>
            </w:r>
          </w:p>
          <w:p>
            <w:pPr>
              <w:spacing w:after="20"/>
              <w:ind w:left="20"/>
              <w:jc w:val="both"/>
            </w:pPr>
            <w:r>
              <w:rPr>
                <w:rFonts w:ascii="Times New Roman"/>
                <w:b w:val="false"/>
                <w:i w:val="false"/>
                <w:color w:val="000000"/>
                <w:sz w:val="20"/>
              </w:rPr>
              <w:t>
намечено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p>
            <w:pPr>
              <w:spacing w:after="20"/>
              <w:ind w:left="20"/>
              <w:jc w:val="both"/>
            </w:pPr>
            <w:r>
              <w:rPr>
                <w:rFonts w:ascii="Times New Roman"/>
                <w:b w:val="false"/>
                <w:i w:val="false"/>
                <w:color w:val="000000"/>
                <w:sz w:val="20"/>
              </w:rPr>
              <w:t>
выполнено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p>
            <w:pPr>
              <w:spacing w:after="20"/>
              <w:ind w:left="20"/>
              <w:jc w:val="both"/>
            </w:pPr>
            <w:r>
              <w:rPr>
                <w:rFonts w:ascii="Times New Roman"/>
                <w:b w:val="false"/>
                <w:i w:val="false"/>
                <w:color w:val="000000"/>
                <w:sz w:val="20"/>
              </w:rPr>
              <w:t>
в том числе орошаемый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p>
            <w:pPr>
              <w:spacing w:after="20"/>
              <w:ind w:left="20"/>
              <w:jc w:val="both"/>
            </w:pPr>
            <w:r>
              <w:rPr>
                <w:rFonts w:ascii="Times New Roman"/>
                <w:b w:val="false"/>
                <w:i w:val="false"/>
                <w:color w:val="000000"/>
                <w:sz w:val="20"/>
              </w:rPr>
              <w:t>
в том числе орошаемый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p>
            <w:pPr>
              <w:spacing w:after="20"/>
              <w:ind w:left="20"/>
              <w:jc w:val="both"/>
            </w:pPr>
            <w:r>
              <w:rPr>
                <w:rFonts w:ascii="Times New Roman"/>
                <w:b w:val="false"/>
                <w:i w:val="false"/>
                <w:color w:val="000000"/>
                <w:sz w:val="20"/>
              </w:rPr>
              <w:t>
в том числе орошаемый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p>
            <w:pPr>
              <w:spacing w:after="20"/>
              <w:ind w:left="20"/>
              <w:jc w:val="both"/>
            </w:pPr>
            <w:r>
              <w:rPr>
                <w:rFonts w:ascii="Times New Roman"/>
                <w:b w:val="false"/>
                <w:i w:val="false"/>
                <w:color w:val="000000"/>
                <w:sz w:val="20"/>
              </w:rPr>
              <w:t>
в том числе орошаемый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себу</w:t>
            </w:r>
          </w:p>
          <w:p>
            <w:pPr>
              <w:spacing w:after="20"/>
              <w:ind w:left="20"/>
              <w:jc w:val="both"/>
            </w:pPr>
            <w:r>
              <w:rPr>
                <w:rFonts w:ascii="Times New Roman"/>
                <w:b w:val="false"/>
                <w:i w:val="false"/>
                <w:color w:val="000000"/>
                <w:sz w:val="20"/>
              </w:rPr>
              <w:t>
Посев сельскохозяйственных культур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p>
            <w:pPr>
              <w:spacing w:after="20"/>
              <w:ind w:left="20"/>
              <w:jc w:val="both"/>
            </w:pPr>
            <w:r>
              <w:rPr>
                <w:rFonts w:ascii="Times New Roman"/>
                <w:b w:val="false"/>
                <w:i w:val="false"/>
                <w:color w:val="000000"/>
                <w:sz w:val="20"/>
              </w:rPr>
              <w:t>
Кукуруза на зерно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көзделді</w:t>
            </w:r>
          </w:p>
          <w:p>
            <w:pPr>
              <w:spacing w:after="20"/>
              <w:ind w:left="20"/>
              <w:jc w:val="both"/>
            </w:pPr>
            <w:r>
              <w:rPr>
                <w:rFonts w:ascii="Times New Roman"/>
                <w:b w:val="false"/>
                <w:i w:val="false"/>
                <w:color w:val="000000"/>
                <w:sz w:val="20"/>
              </w:rPr>
              <w:t>
намечено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p>
            <w:pPr>
              <w:spacing w:after="20"/>
              <w:ind w:left="20"/>
              <w:jc w:val="both"/>
            </w:pPr>
            <w:r>
              <w:rPr>
                <w:rFonts w:ascii="Times New Roman"/>
                <w:b w:val="false"/>
                <w:i w:val="false"/>
                <w:color w:val="000000"/>
                <w:sz w:val="20"/>
              </w:rPr>
              <w:t>
выполнено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p>
            <w:pPr>
              <w:spacing w:after="20"/>
              <w:ind w:left="20"/>
              <w:jc w:val="both"/>
            </w:pPr>
            <w:r>
              <w:rPr>
                <w:rFonts w:ascii="Times New Roman"/>
                <w:b w:val="false"/>
                <w:i w:val="false"/>
                <w:color w:val="000000"/>
                <w:sz w:val="20"/>
              </w:rPr>
              <w:t>
в том числе орошаемый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p>
            <w:pPr>
              <w:spacing w:after="20"/>
              <w:ind w:left="20"/>
              <w:jc w:val="both"/>
            </w:pPr>
            <w:r>
              <w:rPr>
                <w:rFonts w:ascii="Times New Roman"/>
                <w:b w:val="false"/>
                <w:i w:val="false"/>
                <w:color w:val="000000"/>
                <w:sz w:val="20"/>
              </w:rPr>
              <w:t>
в том числе орошаемый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p>
            <w:pPr>
              <w:spacing w:after="20"/>
              <w:ind w:left="20"/>
              <w:jc w:val="both"/>
            </w:pPr>
            <w:r>
              <w:rPr>
                <w:rFonts w:ascii="Times New Roman"/>
                <w:b w:val="false"/>
                <w:i w:val="false"/>
                <w:color w:val="000000"/>
                <w:sz w:val="20"/>
              </w:rPr>
              <w:t>
в том числе орошаемый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p>
            <w:pPr>
              <w:spacing w:after="20"/>
              <w:ind w:left="20"/>
              <w:jc w:val="both"/>
            </w:pPr>
            <w:r>
              <w:rPr>
                <w:rFonts w:ascii="Times New Roman"/>
                <w:b w:val="false"/>
                <w:i w:val="false"/>
                <w:color w:val="000000"/>
                <w:sz w:val="20"/>
              </w:rPr>
              <w:t>
в том числе орошаемый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себу</w:t>
            </w:r>
          </w:p>
          <w:p>
            <w:pPr>
              <w:spacing w:after="20"/>
              <w:ind w:left="20"/>
              <w:jc w:val="both"/>
            </w:pPr>
            <w:r>
              <w:rPr>
                <w:rFonts w:ascii="Times New Roman"/>
                <w:b w:val="false"/>
                <w:i w:val="false"/>
                <w:color w:val="000000"/>
                <w:sz w:val="20"/>
              </w:rPr>
              <w:t>
Посев сельскохозяйственных культур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p>
            <w:pPr>
              <w:spacing w:after="20"/>
              <w:ind w:left="20"/>
              <w:jc w:val="both"/>
            </w:pPr>
            <w:r>
              <w:rPr>
                <w:rFonts w:ascii="Times New Roman"/>
                <w:b w:val="false"/>
                <w:i w:val="false"/>
                <w:color w:val="000000"/>
                <w:sz w:val="20"/>
              </w:rPr>
              <w:t>
Рис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көзделді</w:t>
            </w:r>
          </w:p>
          <w:p>
            <w:pPr>
              <w:spacing w:after="20"/>
              <w:ind w:left="20"/>
              <w:jc w:val="both"/>
            </w:pPr>
            <w:r>
              <w:rPr>
                <w:rFonts w:ascii="Times New Roman"/>
                <w:b w:val="false"/>
                <w:i w:val="false"/>
                <w:color w:val="000000"/>
                <w:sz w:val="20"/>
              </w:rPr>
              <w:t>
намечено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p>
            <w:pPr>
              <w:spacing w:after="20"/>
              <w:ind w:left="20"/>
              <w:jc w:val="both"/>
            </w:pPr>
            <w:r>
              <w:rPr>
                <w:rFonts w:ascii="Times New Roman"/>
                <w:b w:val="false"/>
                <w:i w:val="false"/>
                <w:color w:val="000000"/>
                <w:sz w:val="20"/>
              </w:rPr>
              <w:t>
выполнено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p>
            <w:pPr>
              <w:spacing w:after="20"/>
              <w:ind w:left="20"/>
              <w:jc w:val="both"/>
            </w:pPr>
            <w:r>
              <w:rPr>
                <w:rFonts w:ascii="Times New Roman"/>
                <w:b w:val="false"/>
                <w:i w:val="false"/>
                <w:color w:val="000000"/>
                <w:sz w:val="20"/>
              </w:rPr>
              <w:t>
в том числе орошаемый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p>
            <w:pPr>
              <w:spacing w:after="20"/>
              <w:ind w:left="20"/>
              <w:jc w:val="both"/>
            </w:pPr>
            <w:r>
              <w:rPr>
                <w:rFonts w:ascii="Times New Roman"/>
                <w:b w:val="false"/>
                <w:i w:val="false"/>
                <w:color w:val="000000"/>
                <w:sz w:val="20"/>
              </w:rPr>
              <w:t>
в том числе орошаемый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p>
            <w:pPr>
              <w:spacing w:after="20"/>
              <w:ind w:left="20"/>
              <w:jc w:val="both"/>
            </w:pPr>
            <w:r>
              <w:rPr>
                <w:rFonts w:ascii="Times New Roman"/>
                <w:b w:val="false"/>
                <w:i w:val="false"/>
                <w:color w:val="000000"/>
                <w:sz w:val="20"/>
              </w:rPr>
              <w:t>
в том числе орошаемый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p>
            <w:pPr>
              <w:spacing w:after="20"/>
              <w:ind w:left="20"/>
              <w:jc w:val="both"/>
            </w:pPr>
            <w:r>
              <w:rPr>
                <w:rFonts w:ascii="Times New Roman"/>
                <w:b w:val="false"/>
                <w:i w:val="false"/>
                <w:color w:val="000000"/>
                <w:sz w:val="20"/>
              </w:rPr>
              <w:t>
в том числе орошаемый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2.1-кесте                                                мың гектар (тысяч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p>
            <w:pPr>
              <w:spacing w:after="20"/>
              <w:ind w:left="20"/>
              <w:jc w:val="both"/>
            </w:pPr>
            <w:r>
              <w:rPr>
                <w:rFonts w:ascii="Times New Roman"/>
                <w:b w:val="false"/>
                <w:i w:val="false"/>
                <w:color w:val="000000"/>
                <w:sz w:val="20"/>
              </w:rPr>
              <w:t>
Область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себу</w:t>
            </w:r>
          </w:p>
          <w:p>
            <w:pPr>
              <w:spacing w:after="20"/>
              <w:ind w:left="20"/>
              <w:jc w:val="both"/>
            </w:pPr>
            <w:r>
              <w:rPr>
                <w:rFonts w:ascii="Times New Roman"/>
                <w:b w:val="false"/>
                <w:i w:val="false"/>
                <w:color w:val="000000"/>
                <w:sz w:val="20"/>
              </w:rPr>
              <w:t>
Посев сельскохозяйственных культур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дақылдар</w:t>
            </w:r>
          </w:p>
          <w:p>
            <w:pPr>
              <w:spacing w:after="20"/>
              <w:ind w:left="20"/>
              <w:jc w:val="both"/>
            </w:pPr>
            <w:r>
              <w:rPr>
                <w:rFonts w:ascii="Times New Roman"/>
                <w:b w:val="false"/>
                <w:i w:val="false"/>
                <w:color w:val="000000"/>
                <w:sz w:val="20"/>
              </w:rPr>
              <w:t>
Кормовые культуры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көзделді</w:t>
            </w:r>
          </w:p>
          <w:p>
            <w:pPr>
              <w:spacing w:after="20"/>
              <w:ind w:left="20"/>
              <w:jc w:val="both"/>
            </w:pPr>
            <w:r>
              <w:rPr>
                <w:rFonts w:ascii="Times New Roman"/>
                <w:b w:val="false"/>
                <w:i w:val="false"/>
                <w:color w:val="000000"/>
                <w:sz w:val="20"/>
              </w:rPr>
              <w:t>
намечено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p>
            <w:pPr>
              <w:spacing w:after="20"/>
              <w:ind w:left="20"/>
              <w:jc w:val="both"/>
            </w:pPr>
            <w:r>
              <w:rPr>
                <w:rFonts w:ascii="Times New Roman"/>
                <w:b w:val="false"/>
                <w:i w:val="false"/>
                <w:color w:val="000000"/>
                <w:sz w:val="20"/>
              </w:rPr>
              <w:t>
выполнено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p>
            <w:pPr>
              <w:spacing w:after="20"/>
              <w:ind w:left="20"/>
              <w:jc w:val="both"/>
            </w:pPr>
            <w:r>
              <w:rPr>
                <w:rFonts w:ascii="Times New Roman"/>
                <w:b w:val="false"/>
                <w:i w:val="false"/>
                <w:color w:val="000000"/>
                <w:sz w:val="20"/>
              </w:rPr>
              <w:t>
в том числе орошаемый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p>
            <w:pPr>
              <w:spacing w:after="20"/>
              <w:ind w:left="20"/>
              <w:jc w:val="both"/>
            </w:pPr>
            <w:r>
              <w:rPr>
                <w:rFonts w:ascii="Times New Roman"/>
                <w:b w:val="false"/>
                <w:i w:val="false"/>
                <w:color w:val="000000"/>
                <w:sz w:val="20"/>
              </w:rPr>
              <w:t>
в том числе орошаемый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p>
            <w:pPr>
              <w:spacing w:after="20"/>
              <w:ind w:left="20"/>
              <w:jc w:val="both"/>
            </w:pPr>
            <w:r>
              <w:rPr>
                <w:rFonts w:ascii="Times New Roman"/>
                <w:b w:val="false"/>
                <w:i w:val="false"/>
                <w:color w:val="000000"/>
                <w:sz w:val="20"/>
              </w:rPr>
              <w:t>
в том числе орошаемый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p>
            <w:pPr>
              <w:spacing w:after="20"/>
              <w:ind w:left="20"/>
              <w:jc w:val="both"/>
            </w:pPr>
            <w:r>
              <w:rPr>
                <w:rFonts w:ascii="Times New Roman"/>
                <w:b w:val="false"/>
                <w:i w:val="false"/>
                <w:color w:val="000000"/>
                <w:sz w:val="20"/>
              </w:rPr>
              <w:t>
в том числе орошаемый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себу</w:t>
            </w:r>
          </w:p>
          <w:p>
            <w:pPr>
              <w:spacing w:after="20"/>
              <w:ind w:left="20"/>
              <w:jc w:val="both"/>
            </w:pPr>
            <w:r>
              <w:rPr>
                <w:rFonts w:ascii="Times New Roman"/>
                <w:b w:val="false"/>
                <w:i w:val="false"/>
                <w:color w:val="000000"/>
                <w:sz w:val="20"/>
              </w:rPr>
              <w:t>
Посев сельскохозяйственных культур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көпжылдық шөптер</w:t>
            </w:r>
          </w:p>
          <w:p>
            <w:pPr>
              <w:spacing w:after="20"/>
              <w:ind w:left="20"/>
              <w:jc w:val="both"/>
            </w:pPr>
            <w:r>
              <w:rPr>
                <w:rFonts w:ascii="Times New Roman"/>
                <w:b w:val="false"/>
                <w:i w:val="false"/>
                <w:color w:val="000000"/>
                <w:sz w:val="20"/>
              </w:rPr>
              <w:t>
Многолетние травы текущего года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көзделді</w:t>
            </w:r>
          </w:p>
          <w:p>
            <w:pPr>
              <w:spacing w:after="20"/>
              <w:ind w:left="20"/>
              <w:jc w:val="both"/>
            </w:pPr>
            <w:r>
              <w:rPr>
                <w:rFonts w:ascii="Times New Roman"/>
                <w:b w:val="false"/>
                <w:i w:val="false"/>
                <w:color w:val="000000"/>
                <w:sz w:val="20"/>
              </w:rPr>
              <w:t>
намечено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p>
            <w:pPr>
              <w:spacing w:after="20"/>
              <w:ind w:left="20"/>
              <w:jc w:val="both"/>
            </w:pPr>
            <w:r>
              <w:rPr>
                <w:rFonts w:ascii="Times New Roman"/>
                <w:b w:val="false"/>
                <w:i w:val="false"/>
                <w:color w:val="000000"/>
                <w:sz w:val="20"/>
              </w:rPr>
              <w:t>
выполнено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p>
            <w:pPr>
              <w:spacing w:after="20"/>
              <w:ind w:left="20"/>
              <w:jc w:val="both"/>
            </w:pPr>
            <w:r>
              <w:rPr>
                <w:rFonts w:ascii="Times New Roman"/>
                <w:b w:val="false"/>
                <w:i w:val="false"/>
                <w:color w:val="000000"/>
                <w:sz w:val="20"/>
              </w:rPr>
              <w:t>
в том числе орошаемый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p>
            <w:pPr>
              <w:spacing w:after="20"/>
              <w:ind w:left="20"/>
              <w:jc w:val="both"/>
            </w:pPr>
            <w:r>
              <w:rPr>
                <w:rFonts w:ascii="Times New Roman"/>
                <w:b w:val="false"/>
                <w:i w:val="false"/>
                <w:color w:val="000000"/>
                <w:sz w:val="20"/>
              </w:rPr>
              <w:t>
в том числе . орошаемый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p>
            <w:pPr>
              <w:spacing w:after="20"/>
              <w:ind w:left="20"/>
              <w:jc w:val="both"/>
            </w:pPr>
            <w:r>
              <w:rPr>
                <w:rFonts w:ascii="Times New Roman"/>
                <w:b w:val="false"/>
                <w:i w:val="false"/>
                <w:color w:val="000000"/>
                <w:sz w:val="20"/>
              </w:rPr>
              <w:t>
в том числе орошаемый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p>
            <w:pPr>
              <w:spacing w:after="20"/>
              <w:ind w:left="20"/>
              <w:jc w:val="both"/>
            </w:pPr>
            <w:r>
              <w:rPr>
                <w:rFonts w:ascii="Times New Roman"/>
                <w:b w:val="false"/>
                <w:i w:val="false"/>
                <w:color w:val="000000"/>
                <w:sz w:val="20"/>
              </w:rPr>
              <w:t>
в том числе орошаемый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себу</w:t>
            </w:r>
          </w:p>
          <w:p>
            <w:pPr>
              <w:spacing w:after="20"/>
              <w:ind w:left="20"/>
              <w:jc w:val="both"/>
            </w:pPr>
            <w:r>
              <w:rPr>
                <w:rFonts w:ascii="Times New Roman"/>
                <w:b w:val="false"/>
                <w:i w:val="false"/>
                <w:color w:val="000000"/>
                <w:sz w:val="20"/>
              </w:rPr>
              <w:t>
Посев сельскохозяйственных культур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Біржылдық шөптер</w:t>
            </w:r>
          </w:p>
          <w:p>
            <w:pPr>
              <w:spacing w:after="20"/>
              <w:ind w:left="20"/>
              <w:jc w:val="both"/>
            </w:pPr>
            <w:r>
              <w:rPr>
                <w:rFonts w:ascii="Times New Roman"/>
                <w:b w:val="false"/>
                <w:i w:val="false"/>
                <w:color w:val="000000"/>
                <w:sz w:val="20"/>
              </w:rPr>
              <w:t>
Однолетние травы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көзделді</w:t>
            </w:r>
          </w:p>
          <w:p>
            <w:pPr>
              <w:spacing w:after="20"/>
              <w:ind w:left="20"/>
              <w:jc w:val="both"/>
            </w:pPr>
            <w:r>
              <w:rPr>
                <w:rFonts w:ascii="Times New Roman"/>
                <w:b w:val="false"/>
                <w:i w:val="false"/>
                <w:color w:val="000000"/>
                <w:sz w:val="20"/>
              </w:rPr>
              <w:t>
намечено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p>
            <w:pPr>
              <w:spacing w:after="20"/>
              <w:ind w:left="20"/>
              <w:jc w:val="both"/>
            </w:pPr>
            <w:r>
              <w:rPr>
                <w:rFonts w:ascii="Times New Roman"/>
                <w:b w:val="false"/>
                <w:i w:val="false"/>
                <w:color w:val="000000"/>
                <w:sz w:val="20"/>
              </w:rPr>
              <w:t>
выполнено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p>
            <w:pPr>
              <w:spacing w:after="20"/>
              <w:ind w:left="20"/>
              <w:jc w:val="both"/>
            </w:pPr>
            <w:r>
              <w:rPr>
                <w:rFonts w:ascii="Times New Roman"/>
                <w:b w:val="false"/>
                <w:i w:val="false"/>
                <w:color w:val="000000"/>
                <w:sz w:val="20"/>
              </w:rPr>
              <w:t>
в том числе орошаемый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p>
            <w:pPr>
              <w:spacing w:after="20"/>
              <w:ind w:left="20"/>
              <w:jc w:val="both"/>
            </w:pPr>
            <w:r>
              <w:rPr>
                <w:rFonts w:ascii="Times New Roman"/>
                <w:b w:val="false"/>
                <w:i w:val="false"/>
                <w:color w:val="000000"/>
                <w:sz w:val="20"/>
              </w:rPr>
              <w:t>
в том числе орошаемый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p>
            <w:pPr>
              <w:spacing w:after="20"/>
              <w:ind w:left="20"/>
              <w:jc w:val="both"/>
            </w:pPr>
            <w:r>
              <w:rPr>
                <w:rFonts w:ascii="Times New Roman"/>
                <w:b w:val="false"/>
                <w:i w:val="false"/>
                <w:color w:val="000000"/>
                <w:sz w:val="20"/>
              </w:rPr>
              <w:t>
в том числе орошаемый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p>
            <w:pPr>
              <w:spacing w:after="20"/>
              <w:ind w:left="20"/>
              <w:jc w:val="both"/>
            </w:pPr>
            <w:r>
              <w:rPr>
                <w:rFonts w:ascii="Times New Roman"/>
                <w:b w:val="false"/>
                <w:i w:val="false"/>
                <w:color w:val="000000"/>
                <w:sz w:val="20"/>
              </w:rPr>
              <w:t>
в том числе орошаемый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2.2-кесте                                                мың гектар (тысяч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p>
            <w:pPr>
              <w:spacing w:after="20"/>
              <w:ind w:left="20"/>
              <w:jc w:val="both"/>
            </w:pPr>
            <w:r>
              <w:rPr>
                <w:rFonts w:ascii="Times New Roman"/>
                <w:b w:val="false"/>
                <w:i w:val="false"/>
                <w:color w:val="000000"/>
                <w:sz w:val="20"/>
              </w:rPr>
              <w:t>
Область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себу</w:t>
            </w:r>
          </w:p>
          <w:p>
            <w:pPr>
              <w:spacing w:after="20"/>
              <w:ind w:left="20"/>
              <w:jc w:val="both"/>
            </w:pPr>
            <w:r>
              <w:rPr>
                <w:rFonts w:ascii="Times New Roman"/>
                <w:b w:val="false"/>
                <w:i w:val="false"/>
                <w:color w:val="000000"/>
                <w:sz w:val="20"/>
              </w:rPr>
              <w:t>
Посев сельскохозяйственных культур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w:t>
            </w:r>
          </w:p>
          <w:p>
            <w:pPr>
              <w:spacing w:after="20"/>
              <w:ind w:left="20"/>
              <w:jc w:val="both"/>
            </w:pPr>
            <w:r>
              <w:rPr>
                <w:rFonts w:ascii="Times New Roman"/>
                <w:b w:val="false"/>
                <w:i w:val="false"/>
                <w:color w:val="000000"/>
                <w:sz w:val="20"/>
              </w:rPr>
              <w:t>
Масличные культуры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көзделді</w:t>
            </w:r>
          </w:p>
          <w:p>
            <w:pPr>
              <w:spacing w:after="20"/>
              <w:ind w:left="20"/>
              <w:jc w:val="both"/>
            </w:pPr>
            <w:r>
              <w:rPr>
                <w:rFonts w:ascii="Times New Roman"/>
                <w:b w:val="false"/>
                <w:i w:val="false"/>
                <w:color w:val="000000"/>
                <w:sz w:val="20"/>
              </w:rPr>
              <w:t>
намечено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p>
            <w:pPr>
              <w:spacing w:after="20"/>
              <w:ind w:left="20"/>
              <w:jc w:val="both"/>
            </w:pPr>
            <w:r>
              <w:rPr>
                <w:rFonts w:ascii="Times New Roman"/>
                <w:b w:val="false"/>
                <w:i w:val="false"/>
                <w:color w:val="000000"/>
                <w:sz w:val="20"/>
              </w:rPr>
              <w:t>
выполнено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p>
            <w:pPr>
              <w:spacing w:after="20"/>
              <w:ind w:left="20"/>
              <w:jc w:val="both"/>
            </w:pPr>
            <w:r>
              <w:rPr>
                <w:rFonts w:ascii="Times New Roman"/>
                <w:b w:val="false"/>
                <w:i w:val="false"/>
                <w:color w:val="000000"/>
                <w:sz w:val="20"/>
              </w:rPr>
              <w:t>
в том числе орошаемый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p>
            <w:pPr>
              <w:spacing w:after="20"/>
              <w:ind w:left="20"/>
              <w:jc w:val="both"/>
            </w:pPr>
            <w:r>
              <w:rPr>
                <w:rFonts w:ascii="Times New Roman"/>
                <w:b w:val="false"/>
                <w:i w:val="false"/>
                <w:color w:val="000000"/>
                <w:sz w:val="20"/>
              </w:rPr>
              <w:t>
в том числе орошаемый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p>
            <w:pPr>
              <w:spacing w:after="20"/>
              <w:ind w:left="20"/>
              <w:jc w:val="both"/>
            </w:pPr>
            <w:r>
              <w:rPr>
                <w:rFonts w:ascii="Times New Roman"/>
                <w:b w:val="false"/>
                <w:i w:val="false"/>
                <w:color w:val="000000"/>
                <w:sz w:val="20"/>
              </w:rPr>
              <w:t>
в том числе орошаемый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p>
            <w:pPr>
              <w:spacing w:after="20"/>
              <w:ind w:left="20"/>
              <w:jc w:val="both"/>
            </w:pPr>
            <w:r>
              <w:rPr>
                <w:rFonts w:ascii="Times New Roman"/>
                <w:b w:val="false"/>
                <w:i w:val="false"/>
                <w:color w:val="000000"/>
                <w:sz w:val="20"/>
              </w:rPr>
              <w:t>
в том числе орошаемый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себу</w:t>
            </w:r>
          </w:p>
          <w:p>
            <w:pPr>
              <w:spacing w:after="20"/>
              <w:ind w:left="20"/>
              <w:jc w:val="both"/>
            </w:pPr>
            <w:r>
              <w:rPr>
                <w:rFonts w:ascii="Times New Roman"/>
                <w:b w:val="false"/>
                <w:i w:val="false"/>
                <w:color w:val="000000"/>
                <w:sz w:val="20"/>
              </w:rPr>
              <w:t>
Посев сельскохозяйственных культур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w:t>
            </w:r>
          </w:p>
          <w:p>
            <w:pPr>
              <w:spacing w:after="20"/>
              <w:ind w:left="20"/>
              <w:jc w:val="both"/>
            </w:pPr>
            <w:r>
              <w:rPr>
                <w:rFonts w:ascii="Times New Roman"/>
                <w:b w:val="false"/>
                <w:i w:val="false"/>
                <w:color w:val="000000"/>
                <w:sz w:val="20"/>
              </w:rPr>
              <w:t>
Овощи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көзделді</w:t>
            </w:r>
          </w:p>
          <w:p>
            <w:pPr>
              <w:spacing w:after="20"/>
              <w:ind w:left="20"/>
              <w:jc w:val="both"/>
            </w:pPr>
            <w:r>
              <w:rPr>
                <w:rFonts w:ascii="Times New Roman"/>
                <w:b w:val="false"/>
                <w:i w:val="false"/>
                <w:color w:val="000000"/>
                <w:sz w:val="20"/>
              </w:rPr>
              <w:t>
намечено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p>
            <w:pPr>
              <w:spacing w:after="20"/>
              <w:ind w:left="20"/>
              <w:jc w:val="both"/>
            </w:pPr>
            <w:r>
              <w:rPr>
                <w:rFonts w:ascii="Times New Roman"/>
                <w:b w:val="false"/>
                <w:i w:val="false"/>
                <w:color w:val="000000"/>
                <w:sz w:val="20"/>
              </w:rPr>
              <w:t>
выполнено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p>
            <w:pPr>
              <w:spacing w:after="20"/>
              <w:ind w:left="20"/>
              <w:jc w:val="both"/>
            </w:pPr>
            <w:r>
              <w:rPr>
                <w:rFonts w:ascii="Times New Roman"/>
                <w:b w:val="false"/>
                <w:i w:val="false"/>
                <w:color w:val="000000"/>
                <w:sz w:val="20"/>
              </w:rPr>
              <w:t>
в том числе орошаемый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p>
            <w:pPr>
              <w:spacing w:after="20"/>
              <w:ind w:left="20"/>
              <w:jc w:val="both"/>
            </w:pPr>
            <w:r>
              <w:rPr>
                <w:rFonts w:ascii="Times New Roman"/>
                <w:b w:val="false"/>
                <w:i w:val="false"/>
                <w:color w:val="000000"/>
                <w:sz w:val="20"/>
              </w:rPr>
              <w:t>
в том числе . орошаемый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p>
            <w:pPr>
              <w:spacing w:after="20"/>
              <w:ind w:left="20"/>
              <w:jc w:val="both"/>
            </w:pPr>
            <w:r>
              <w:rPr>
                <w:rFonts w:ascii="Times New Roman"/>
                <w:b w:val="false"/>
                <w:i w:val="false"/>
                <w:color w:val="000000"/>
                <w:sz w:val="20"/>
              </w:rPr>
              <w:t>
в том числе орошаемый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p>
            <w:pPr>
              <w:spacing w:after="20"/>
              <w:ind w:left="20"/>
              <w:jc w:val="both"/>
            </w:pPr>
            <w:r>
              <w:rPr>
                <w:rFonts w:ascii="Times New Roman"/>
                <w:b w:val="false"/>
                <w:i w:val="false"/>
                <w:color w:val="000000"/>
                <w:sz w:val="20"/>
              </w:rPr>
              <w:t>
в том числе орошаемый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себу</w:t>
            </w:r>
          </w:p>
          <w:p>
            <w:pPr>
              <w:spacing w:after="20"/>
              <w:ind w:left="20"/>
              <w:jc w:val="both"/>
            </w:pPr>
            <w:r>
              <w:rPr>
                <w:rFonts w:ascii="Times New Roman"/>
                <w:b w:val="false"/>
                <w:i w:val="false"/>
                <w:color w:val="000000"/>
                <w:sz w:val="20"/>
              </w:rPr>
              <w:t>
Посев сельскохозяйственных культур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p>
            <w:pPr>
              <w:spacing w:after="20"/>
              <w:ind w:left="20"/>
              <w:jc w:val="both"/>
            </w:pPr>
            <w:r>
              <w:rPr>
                <w:rFonts w:ascii="Times New Roman"/>
                <w:b w:val="false"/>
                <w:i w:val="false"/>
                <w:color w:val="000000"/>
                <w:sz w:val="20"/>
              </w:rPr>
              <w:t>
Бахчевые культуры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көзделді</w:t>
            </w:r>
          </w:p>
          <w:p>
            <w:pPr>
              <w:spacing w:after="20"/>
              <w:ind w:left="20"/>
              <w:jc w:val="both"/>
            </w:pPr>
            <w:r>
              <w:rPr>
                <w:rFonts w:ascii="Times New Roman"/>
                <w:b w:val="false"/>
                <w:i w:val="false"/>
                <w:color w:val="000000"/>
                <w:sz w:val="20"/>
              </w:rPr>
              <w:t>
намечено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p>
            <w:pPr>
              <w:spacing w:after="20"/>
              <w:ind w:left="20"/>
              <w:jc w:val="both"/>
            </w:pPr>
            <w:r>
              <w:rPr>
                <w:rFonts w:ascii="Times New Roman"/>
                <w:b w:val="false"/>
                <w:i w:val="false"/>
                <w:color w:val="000000"/>
                <w:sz w:val="20"/>
              </w:rPr>
              <w:t>
выполнено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p>
            <w:pPr>
              <w:spacing w:after="20"/>
              <w:ind w:left="20"/>
              <w:jc w:val="both"/>
            </w:pPr>
            <w:r>
              <w:rPr>
                <w:rFonts w:ascii="Times New Roman"/>
                <w:b w:val="false"/>
                <w:i w:val="false"/>
                <w:color w:val="000000"/>
                <w:sz w:val="20"/>
              </w:rPr>
              <w:t>
в том числе орошаемый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p>
            <w:pPr>
              <w:spacing w:after="20"/>
              <w:ind w:left="20"/>
              <w:jc w:val="both"/>
            </w:pPr>
            <w:r>
              <w:rPr>
                <w:rFonts w:ascii="Times New Roman"/>
                <w:b w:val="false"/>
                <w:i w:val="false"/>
                <w:color w:val="000000"/>
                <w:sz w:val="20"/>
              </w:rPr>
              <w:t>
в том числе орошаемый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p>
            <w:pPr>
              <w:spacing w:after="20"/>
              <w:ind w:left="20"/>
              <w:jc w:val="both"/>
            </w:pPr>
            <w:r>
              <w:rPr>
                <w:rFonts w:ascii="Times New Roman"/>
                <w:b w:val="false"/>
                <w:i w:val="false"/>
                <w:color w:val="000000"/>
                <w:sz w:val="20"/>
              </w:rPr>
              <w:t>
в том числе орошаемый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p>
            <w:pPr>
              <w:spacing w:after="20"/>
              <w:ind w:left="20"/>
              <w:jc w:val="both"/>
            </w:pPr>
            <w:r>
              <w:rPr>
                <w:rFonts w:ascii="Times New Roman"/>
                <w:b w:val="false"/>
                <w:i w:val="false"/>
                <w:color w:val="000000"/>
                <w:sz w:val="20"/>
              </w:rPr>
              <w:t>
в том числе орошаемый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2.3-кесте                                                мың гектар (тысяч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p>
            <w:pPr>
              <w:spacing w:after="20"/>
              <w:ind w:left="20"/>
              <w:jc w:val="both"/>
            </w:pPr>
            <w:r>
              <w:rPr>
                <w:rFonts w:ascii="Times New Roman"/>
                <w:b w:val="false"/>
                <w:i w:val="false"/>
                <w:color w:val="000000"/>
                <w:sz w:val="20"/>
              </w:rPr>
              <w:t>
Область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себу</w:t>
            </w:r>
          </w:p>
          <w:p>
            <w:pPr>
              <w:spacing w:after="20"/>
              <w:ind w:left="20"/>
              <w:jc w:val="both"/>
            </w:pPr>
            <w:r>
              <w:rPr>
                <w:rFonts w:ascii="Times New Roman"/>
                <w:b w:val="false"/>
                <w:i w:val="false"/>
                <w:color w:val="000000"/>
                <w:sz w:val="20"/>
              </w:rPr>
              <w:t>
Посев сельскохозяйственных культур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p>
            <w:pPr>
              <w:spacing w:after="20"/>
              <w:ind w:left="20"/>
              <w:jc w:val="both"/>
            </w:pPr>
            <w:r>
              <w:rPr>
                <w:rFonts w:ascii="Times New Roman"/>
                <w:b w:val="false"/>
                <w:i w:val="false"/>
                <w:color w:val="000000"/>
                <w:sz w:val="20"/>
              </w:rPr>
              <w:t>
Картофель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көзделді</w:t>
            </w:r>
          </w:p>
          <w:p>
            <w:pPr>
              <w:spacing w:after="20"/>
              <w:ind w:left="20"/>
              <w:jc w:val="both"/>
            </w:pPr>
            <w:r>
              <w:rPr>
                <w:rFonts w:ascii="Times New Roman"/>
                <w:b w:val="false"/>
                <w:i w:val="false"/>
                <w:color w:val="000000"/>
                <w:sz w:val="20"/>
              </w:rPr>
              <w:t>
намечено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p>
            <w:pPr>
              <w:spacing w:after="20"/>
              <w:ind w:left="20"/>
              <w:jc w:val="both"/>
            </w:pPr>
            <w:r>
              <w:rPr>
                <w:rFonts w:ascii="Times New Roman"/>
                <w:b w:val="false"/>
                <w:i w:val="false"/>
                <w:color w:val="000000"/>
                <w:sz w:val="20"/>
              </w:rPr>
              <w:t>
выполнено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p>
            <w:pPr>
              <w:spacing w:after="20"/>
              <w:ind w:left="20"/>
              <w:jc w:val="both"/>
            </w:pPr>
            <w:r>
              <w:rPr>
                <w:rFonts w:ascii="Times New Roman"/>
                <w:b w:val="false"/>
                <w:i w:val="false"/>
                <w:color w:val="000000"/>
                <w:sz w:val="20"/>
              </w:rPr>
              <w:t>
в том числе орошаемый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p>
            <w:pPr>
              <w:spacing w:after="20"/>
              <w:ind w:left="20"/>
              <w:jc w:val="both"/>
            </w:pPr>
            <w:r>
              <w:rPr>
                <w:rFonts w:ascii="Times New Roman"/>
                <w:b w:val="false"/>
                <w:i w:val="false"/>
                <w:color w:val="000000"/>
                <w:sz w:val="20"/>
              </w:rPr>
              <w:t>
в том числе орошаемый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p>
            <w:pPr>
              <w:spacing w:after="20"/>
              <w:ind w:left="20"/>
              <w:jc w:val="both"/>
            </w:pPr>
            <w:r>
              <w:rPr>
                <w:rFonts w:ascii="Times New Roman"/>
                <w:b w:val="false"/>
                <w:i w:val="false"/>
                <w:color w:val="000000"/>
                <w:sz w:val="20"/>
              </w:rPr>
              <w:t>
в том числе орошаемый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p>
            <w:pPr>
              <w:spacing w:after="20"/>
              <w:ind w:left="20"/>
              <w:jc w:val="both"/>
            </w:pPr>
            <w:r>
              <w:rPr>
                <w:rFonts w:ascii="Times New Roman"/>
                <w:b w:val="false"/>
                <w:i w:val="false"/>
                <w:color w:val="000000"/>
                <w:sz w:val="20"/>
              </w:rPr>
              <w:t>
в том числе орошаемый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себу</w:t>
            </w:r>
          </w:p>
          <w:p>
            <w:pPr>
              <w:spacing w:after="20"/>
              <w:ind w:left="20"/>
              <w:jc w:val="both"/>
            </w:pPr>
            <w:r>
              <w:rPr>
                <w:rFonts w:ascii="Times New Roman"/>
                <w:b w:val="false"/>
                <w:i w:val="false"/>
                <w:color w:val="000000"/>
                <w:sz w:val="20"/>
              </w:rPr>
              <w:t>
Посев сельскохозяйственных культур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p>
            <w:pPr>
              <w:spacing w:after="20"/>
              <w:ind w:left="20"/>
              <w:jc w:val="both"/>
            </w:pPr>
            <w:r>
              <w:rPr>
                <w:rFonts w:ascii="Times New Roman"/>
                <w:b w:val="false"/>
                <w:i w:val="false"/>
                <w:color w:val="000000"/>
                <w:sz w:val="20"/>
              </w:rPr>
              <w:t>
Сахарная свекла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көзделді</w:t>
            </w:r>
          </w:p>
          <w:p>
            <w:pPr>
              <w:spacing w:after="20"/>
              <w:ind w:left="20"/>
              <w:jc w:val="both"/>
            </w:pPr>
            <w:r>
              <w:rPr>
                <w:rFonts w:ascii="Times New Roman"/>
                <w:b w:val="false"/>
                <w:i w:val="false"/>
                <w:color w:val="000000"/>
                <w:sz w:val="20"/>
              </w:rPr>
              <w:t>
намечено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p>
            <w:pPr>
              <w:spacing w:after="20"/>
              <w:ind w:left="20"/>
              <w:jc w:val="both"/>
            </w:pPr>
            <w:r>
              <w:rPr>
                <w:rFonts w:ascii="Times New Roman"/>
                <w:b w:val="false"/>
                <w:i w:val="false"/>
                <w:color w:val="000000"/>
                <w:sz w:val="20"/>
              </w:rPr>
              <w:t>
выполнено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p>
            <w:pPr>
              <w:spacing w:after="20"/>
              <w:ind w:left="20"/>
              <w:jc w:val="both"/>
            </w:pPr>
            <w:r>
              <w:rPr>
                <w:rFonts w:ascii="Times New Roman"/>
                <w:b w:val="false"/>
                <w:i w:val="false"/>
                <w:color w:val="000000"/>
                <w:sz w:val="20"/>
              </w:rPr>
              <w:t>
в том числе орошаемый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p>
            <w:pPr>
              <w:spacing w:after="20"/>
              <w:ind w:left="20"/>
              <w:jc w:val="both"/>
            </w:pPr>
            <w:r>
              <w:rPr>
                <w:rFonts w:ascii="Times New Roman"/>
                <w:b w:val="false"/>
                <w:i w:val="false"/>
                <w:color w:val="000000"/>
                <w:sz w:val="20"/>
              </w:rPr>
              <w:t>
в том числе . орошаемый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p>
            <w:pPr>
              <w:spacing w:after="20"/>
              <w:ind w:left="20"/>
              <w:jc w:val="both"/>
            </w:pPr>
            <w:r>
              <w:rPr>
                <w:rFonts w:ascii="Times New Roman"/>
                <w:b w:val="false"/>
                <w:i w:val="false"/>
                <w:color w:val="000000"/>
                <w:sz w:val="20"/>
              </w:rPr>
              <w:t>
в том числе орошаемый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p>
            <w:pPr>
              <w:spacing w:after="20"/>
              <w:ind w:left="20"/>
              <w:jc w:val="both"/>
            </w:pPr>
            <w:r>
              <w:rPr>
                <w:rFonts w:ascii="Times New Roman"/>
                <w:b w:val="false"/>
                <w:i w:val="false"/>
                <w:color w:val="000000"/>
                <w:sz w:val="20"/>
              </w:rPr>
              <w:t>
в том числе орошаемый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себу</w:t>
            </w:r>
          </w:p>
          <w:p>
            <w:pPr>
              <w:spacing w:after="20"/>
              <w:ind w:left="20"/>
              <w:jc w:val="both"/>
            </w:pPr>
            <w:r>
              <w:rPr>
                <w:rFonts w:ascii="Times New Roman"/>
                <w:b w:val="false"/>
                <w:i w:val="false"/>
                <w:color w:val="000000"/>
                <w:sz w:val="20"/>
              </w:rPr>
              <w:t>
Посев сельскохозяйственных культур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p>
            <w:pPr>
              <w:spacing w:after="20"/>
              <w:ind w:left="20"/>
              <w:jc w:val="both"/>
            </w:pPr>
            <w:r>
              <w:rPr>
                <w:rFonts w:ascii="Times New Roman"/>
                <w:b w:val="false"/>
                <w:i w:val="false"/>
                <w:color w:val="000000"/>
                <w:sz w:val="20"/>
              </w:rPr>
              <w:t>
Хлопчатник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көзделді</w:t>
            </w:r>
          </w:p>
          <w:p>
            <w:pPr>
              <w:spacing w:after="20"/>
              <w:ind w:left="20"/>
              <w:jc w:val="both"/>
            </w:pPr>
            <w:r>
              <w:rPr>
                <w:rFonts w:ascii="Times New Roman"/>
                <w:b w:val="false"/>
                <w:i w:val="false"/>
                <w:color w:val="000000"/>
                <w:sz w:val="20"/>
              </w:rPr>
              <w:t>
намечено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p>
            <w:pPr>
              <w:spacing w:after="20"/>
              <w:ind w:left="20"/>
              <w:jc w:val="both"/>
            </w:pPr>
            <w:r>
              <w:rPr>
                <w:rFonts w:ascii="Times New Roman"/>
                <w:b w:val="false"/>
                <w:i w:val="false"/>
                <w:color w:val="000000"/>
                <w:sz w:val="20"/>
              </w:rPr>
              <w:t>
выполнено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p>
            <w:pPr>
              <w:spacing w:after="20"/>
              <w:ind w:left="20"/>
              <w:jc w:val="both"/>
            </w:pPr>
            <w:r>
              <w:rPr>
                <w:rFonts w:ascii="Times New Roman"/>
                <w:b w:val="false"/>
                <w:i w:val="false"/>
                <w:color w:val="000000"/>
                <w:sz w:val="20"/>
              </w:rPr>
              <w:t>
в том числе орошаемый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p>
            <w:pPr>
              <w:spacing w:after="20"/>
              <w:ind w:left="20"/>
              <w:jc w:val="both"/>
            </w:pPr>
            <w:r>
              <w:rPr>
                <w:rFonts w:ascii="Times New Roman"/>
                <w:b w:val="false"/>
                <w:i w:val="false"/>
                <w:color w:val="000000"/>
                <w:sz w:val="20"/>
              </w:rPr>
              <w:t>
в том числе орошаемый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p>
            <w:pPr>
              <w:spacing w:after="20"/>
              <w:ind w:left="20"/>
              <w:jc w:val="both"/>
            </w:pPr>
            <w:r>
              <w:rPr>
                <w:rFonts w:ascii="Times New Roman"/>
                <w:b w:val="false"/>
                <w:i w:val="false"/>
                <w:color w:val="000000"/>
                <w:sz w:val="20"/>
              </w:rPr>
              <w:t>
в том числе орошаемый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p>
            <w:pPr>
              <w:spacing w:after="20"/>
              <w:ind w:left="20"/>
              <w:jc w:val="both"/>
            </w:pPr>
            <w:r>
              <w:rPr>
                <w:rFonts w:ascii="Times New Roman"/>
                <w:b w:val="false"/>
                <w:i w:val="false"/>
                <w:color w:val="000000"/>
                <w:sz w:val="20"/>
              </w:rPr>
              <w:t>
в том числе орошаемый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xml:space="preserve">
Наименование _____________________________ </w:t>
            </w:r>
          </w:p>
          <w:p>
            <w:pPr>
              <w:spacing w:after="20"/>
              <w:ind w:left="20"/>
              <w:jc w:val="both"/>
            </w:pPr>
            <w:r>
              <w:rPr>
                <w:rFonts w:ascii="Times New Roman"/>
                <w:b w:val="false"/>
                <w:i w:val="false"/>
                <w:color w:val="000000"/>
                <w:sz w:val="20"/>
              </w:rPr>
              <w:t>
___________________________________________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Мекенжайы Адрес______________________________ </w:t>
            </w:r>
          </w:p>
          <w:p>
            <w:pPr>
              <w:spacing w:after="20"/>
              <w:ind w:left="20"/>
              <w:jc w:val="both"/>
            </w:pPr>
            <w:r>
              <w:rPr>
                <w:rFonts w:ascii="Times New Roman"/>
                <w:b w:val="false"/>
                <w:i w:val="false"/>
                <w:color w:val="000000"/>
                <w:sz w:val="20"/>
              </w:rPr>
              <w:t>
___________________________________</w:t>
            </w:r>
          </w:p>
        </w:tc>
      </w:tr>
    </w:tbl>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Электрондық почта мекенжайы</w:t>
      </w:r>
    </w:p>
    <w:p>
      <w:pPr>
        <w:spacing w:after="0"/>
        <w:ind w:left="0"/>
        <w:jc w:val="both"/>
      </w:pPr>
      <w:r>
        <w:rPr>
          <w:rFonts w:ascii="Times New Roman"/>
          <w:b w:val="false"/>
          <w:i w:val="false"/>
          <w:color w:val="000000"/>
          <w:sz w:val="28"/>
        </w:rPr>
        <w:t>
      Адрес электронной почты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______________________________________ ____________________</w:t>
      </w:r>
    </w:p>
    <w:p>
      <w:pPr>
        <w:spacing w:after="0"/>
        <w:ind w:left="0"/>
        <w:jc w:val="both"/>
      </w:pPr>
      <w:r>
        <w:rPr>
          <w:rFonts w:ascii="Times New Roman"/>
          <w:b w:val="false"/>
          <w:i w:val="false"/>
          <w:color w:val="000000"/>
          <w:sz w:val="28"/>
        </w:rPr>
        <w:t>
      аты, әкесінің аты (бар болса), тегі                  қолы, телефон</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 _______________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xml:space="preserve">
      фамилия, имя и отчество (при его наличии)            подпись </w:t>
      </w:r>
    </w:p>
    <w:p>
      <w:pPr>
        <w:spacing w:after="0"/>
        <w:ind w:left="0"/>
        <w:jc w:val="both"/>
      </w:pPr>
      <w:r>
        <w:rPr>
          <w:rFonts w:ascii="Times New Roman"/>
          <w:b w:val="false"/>
          <w:i w:val="false"/>
          <w:color w:val="000000"/>
          <w:sz w:val="28"/>
        </w:rPr>
        <w:t>
      Мөрдің орны (жеке кәсіпкерлік субъектілері болып табылатын адамдарды қоспағанда)</w:t>
      </w:r>
    </w:p>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Есеп тапсырылған күні 20 __ жылғы "___" ______ </w:t>
      </w:r>
    </w:p>
    <w:p>
      <w:pPr>
        <w:spacing w:after="0"/>
        <w:ind w:left="0"/>
        <w:jc w:val="both"/>
      </w:pPr>
      <w:r>
        <w:rPr>
          <w:rFonts w:ascii="Times New Roman"/>
          <w:b w:val="false"/>
          <w:i w:val="false"/>
          <w:color w:val="000000"/>
          <w:sz w:val="28"/>
        </w:rPr>
        <w:t>
      Дата сдачи отчета "___" __________ 20 ___ года</w:t>
      </w:r>
    </w:p>
    <w:bookmarkStart w:name="z43" w:id="35"/>
    <w:p>
      <w:pPr>
        <w:spacing w:after="0"/>
        <w:ind w:left="0"/>
        <w:jc w:val="left"/>
      </w:pPr>
      <w:r>
        <w:rPr>
          <w:rFonts w:ascii="Times New Roman"/>
          <w:b/>
          <w:i w:val="false"/>
          <w:color w:val="000000"/>
        </w:rPr>
        <w:t xml:space="preserve"> "Көктемгі дала жұмыстарының барысы туралы мәліметтер" әкімшілік деректерді жинауға арналған нысанды толтыру бойынша түсіндірме (№ 1-КДЖ, күн сайын 10 сәуірден егіс науқаны аяқталғанға дейін) Пояснение по заполнению формы, предназначенной для сбора административных данных "Сведения о ходе весенне-полевых работ" (№ 1-ВПР, ежедневно с 10 апреля до завершения посевной компании)</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түсіндірме "Мемлекеттік статистика туралы" Қазақстан Республикасы Заңының 1-бабының </w:t>
            </w:r>
            <w:r>
              <w:rPr>
                <w:rFonts w:ascii="Times New Roman"/>
                <w:b w:val="false"/>
                <w:i w:val="false"/>
                <w:color w:val="000000"/>
                <w:sz w:val="20"/>
              </w:rPr>
              <w:t>2) тармақшасына</w:t>
            </w:r>
            <w:r>
              <w:rPr>
                <w:rFonts w:ascii="Times New Roman"/>
                <w:b w:val="false"/>
                <w:i w:val="false"/>
                <w:color w:val="000000"/>
                <w:sz w:val="20"/>
              </w:rPr>
              <w:t xml:space="preserve"> сәйкес стратегиялық функцияларды іске асыру үшін әзірленді және "Көктемгі дала жұмыстарының барысы туралы мәліметтер" әкімшілік деректерді жинауға арналған нысанның (№ 1-КДЖ, күн сайын 10 сәуірден егіс науқаны аяқталғанға дейін) толтырылуын нақтылайды.</w:t>
            </w:r>
          </w:p>
          <w:p>
            <w:pPr>
              <w:spacing w:after="20"/>
              <w:ind w:left="20"/>
              <w:jc w:val="both"/>
            </w:pPr>
            <w:r>
              <w:rPr>
                <w:rFonts w:ascii="Times New Roman"/>
                <w:b w:val="false"/>
                <w:i w:val="false"/>
                <w:color w:val="000000"/>
                <w:sz w:val="20"/>
              </w:rPr>
              <w:t xml:space="preserve">
2. Осы нысанды толтыру кезінде мынадай айқындамалар қолданылады: </w:t>
            </w:r>
          </w:p>
          <w:p>
            <w:pPr>
              <w:spacing w:after="20"/>
              <w:ind w:left="20"/>
              <w:jc w:val="both"/>
            </w:pPr>
            <w:r>
              <w:rPr>
                <w:rFonts w:ascii="Times New Roman"/>
                <w:b w:val="false"/>
                <w:i w:val="false"/>
                <w:color w:val="000000"/>
                <w:sz w:val="20"/>
              </w:rPr>
              <w:t>
1) ылғал жабу – ылғал жоғалтуды болдырмау үшін қылтүтіктерді бұзу мақсатында топырақтың жоғарғы қабатын қопсыту бойынша тырмамен және дискілі сыдыражыртқышпен жүргізілетін механикалық өңдеу;</w:t>
            </w:r>
          </w:p>
          <w:p>
            <w:pPr>
              <w:spacing w:after="20"/>
              <w:ind w:left="20"/>
              <w:jc w:val="both"/>
            </w:pPr>
            <w:r>
              <w:rPr>
                <w:rFonts w:ascii="Times New Roman"/>
                <w:b w:val="false"/>
                <w:i w:val="false"/>
                <w:color w:val="000000"/>
                <w:sz w:val="20"/>
              </w:rPr>
              <w:t>
2) себу алдындағы өңдеу – топырақта ылғалды барынша сақтау, танапты арамшөптерден тазарту, топырақты қопсыту, тыңайтқыштарды сіңіру, тұқымды сіңіру тереңдігінде ылғал қабатын жасау үшін ауыл шаруашылығы дақылдарын себу алдында белгілі бір бірізділікпен орындалатын топыраққа (тырмалау, қопсыту, қайта жырту және тағы басқалар) механикалық әсер ету әдістерінің жиынтығы;</w:t>
            </w:r>
          </w:p>
          <w:p>
            <w:pPr>
              <w:spacing w:after="20"/>
              <w:ind w:left="20"/>
              <w:jc w:val="both"/>
            </w:pPr>
            <w:r>
              <w:rPr>
                <w:rFonts w:ascii="Times New Roman"/>
                <w:b w:val="false"/>
                <w:i w:val="false"/>
                <w:color w:val="000000"/>
                <w:sz w:val="20"/>
              </w:rPr>
              <w:t>
3) көктемгі жер жырту – қайырмалы соқамен топырақты бір мезетте аударатын, ұсақтайтын және араластыратын механикалық өңдеу әдісі;</w:t>
            </w:r>
          </w:p>
          <w:p>
            <w:pPr>
              <w:spacing w:after="20"/>
              <w:ind w:left="20"/>
              <w:jc w:val="both"/>
            </w:pPr>
            <w:r>
              <w:rPr>
                <w:rFonts w:ascii="Times New Roman"/>
                <w:b w:val="false"/>
                <w:i w:val="false"/>
                <w:color w:val="000000"/>
                <w:sz w:val="20"/>
              </w:rPr>
              <w:t>
4) ауыл шаруашылығы дақылдарын себу – тұқым сепкішпен жүзеге асырылатын тұқымдардың көктеп шығуы үшін тұқымдарды топырақтың жоғарғы қабатына сіңіру.</w:t>
            </w:r>
          </w:p>
          <w:p>
            <w:pPr>
              <w:spacing w:after="20"/>
              <w:ind w:left="20"/>
              <w:jc w:val="both"/>
            </w:pPr>
            <w:r>
              <w:rPr>
                <w:rFonts w:ascii="Times New Roman"/>
                <w:b w:val="false"/>
                <w:i w:val="false"/>
                <w:color w:val="000000"/>
                <w:sz w:val="20"/>
              </w:rPr>
              <w:t>
3. 1-кестеде жалпы облыс бойынша ылғал жабу, топырақты себу алдын өңдеу, көктемгі жер жырту алаңдары туралы деректер толтырылады. 2, 3, 6, 7, 10, 11, 14, 15, 18, 19, 22, 23-бағандарда алдыңғы және есепті жылда жоспарланған алаңдар көрсетіледі. 4, 5, 8, 9, 12, 13, 16, 17, 20, 21, 24, 25-бағандарда алдыңғы және есепті жылда нақты орындалған жұмыс алаңдары көрсетіледі.</w:t>
            </w:r>
          </w:p>
          <w:p>
            <w:pPr>
              <w:spacing w:after="20"/>
              <w:ind w:left="20"/>
              <w:jc w:val="both"/>
            </w:pPr>
            <w:r>
              <w:rPr>
                <w:rFonts w:ascii="Times New Roman"/>
                <w:b w:val="false"/>
                <w:i w:val="false"/>
                <w:color w:val="000000"/>
                <w:sz w:val="20"/>
              </w:rPr>
              <w:t>
2, 2.1, 2.2 және 2.3-кестелерде ауыл шаруашылығы дақылдары түрлерінің бөлінісінде себілген алаңдар көрсетіледі. 2, 3, 6, 7, 10, 11, 14, 15, 18, 19, 22, 23-бағандарда алдыңғы және есепті жылда жоспарланған алаңдар толтырылады. 4, 5, 8, 9, 12, 13, 16, 17, 20, 21, 24, 25-бағандарда алдыңғы және есепті жылда нақты орындалған жұмыс алаңдары көрсетіледі.</w:t>
            </w:r>
          </w:p>
          <w:p>
            <w:pPr>
              <w:spacing w:after="20"/>
              <w:ind w:left="20"/>
              <w:jc w:val="both"/>
            </w:pPr>
            <w:r>
              <w:rPr>
                <w:rFonts w:ascii="Times New Roman"/>
                <w:b w:val="false"/>
                <w:i w:val="false"/>
                <w:color w:val="000000"/>
                <w:sz w:val="20"/>
              </w:rPr>
              <w:t>
4. Есептілік мынадай схема бойынша ұсынылады:</w:t>
            </w:r>
          </w:p>
          <w:p>
            <w:pPr>
              <w:spacing w:after="20"/>
              <w:ind w:left="20"/>
              <w:jc w:val="both"/>
            </w:pPr>
            <w:r>
              <w:rPr>
                <w:rFonts w:ascii="Times New Roman"/>
                <w:b w:val="false"/>
                <w:i w:val="false"/>
                <w:color w:val="000000"/>
                <w:sz w:val="20"/>
              </w:rPr>
              <w:t>
1) ауылдық округтердің өкілдері ауыл шаруашылығы дақылдарын өсірумен айналысатын ауыл шаруашылығы құралымдарынан деректер жинауды жүзеге асырады, ауылдық округ бойынша жиынтық ақпаратты қалыптастырады және аудандық ауыл шаруашылығы басқармасына жібереді;</w:t>
            </w:r>
          </w:p>
          <w:p>
            <w:pPr>
              <w:spacing w:after="20"/>
              <w:ind w:left="20"/>
              <w:jc w:val="both"/>
            </w:pPr>
            <w:r>
              <w:rPr>
                <w:rFonts w:ascii="Times New Roman"/>
                <w:b w:val="false"/>
                <w:i w:val="false"/>
                <w:color w:val="000000"/>
                <w:sz w:val="20"/>
              </w:rPr>
              <w:t>
2) аудандық ауыл шаруашылығы басқармасы ауылдық округтер ұсынған деректер бойынша жиынтық ақпаратты қалыптастырады және облыстық ауыл шаруашылығы басқармасына жібереді;</w:t>
            </w:r>
          </w:p>
          <w:p>
            <w:pPr>
              <w:spacing w:after="20"/>
              <w:ind w:left="20"/>
              <w:jc w:val="both"/>
            </w:pPr>
            <w:r>
              <w:rPr>
                <w:rFonts w:ascii="Times New Roman"/>
                <w:b w:val="false"/>
                <w:i w:val="false"/>
                <w:color w:val="000000"/>
                <w:sz w:val="20"/>
              </w:rPr>
              <w:t>
3) облыстық ауыл шаруашылығы басқармасы аудандық ауыл шаруашылығы басқармалары ұсынған деректер бойынша жиынтық ақпаратты қалыптастырады және Қазақстан Республикасы Ауыл шаруашылығы министрлігіне жібереді.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Настоящее пояснение разработано в соответствии с подпунктом 2) статьи 1 Закона Республики Казахстан "О государственной статистике" для реализации стратегических функций и детализирует заполнение формы, предназначенной для сбора административных данных "Сведения о ходе весенне-полевых работ" (№1-ВПР, ежедневно с 10 апреля до завершения посевной компании).</w:t>
            </w:r>
          </w:p>
          <w:p>
            <w:pPr>
              <w:spacing w:after="20"/>
              <w:ind w:left="20"/>
              <w:jc w:val="both"/>
            </w:pPr>
            <w:r>
              <w:rPr>
                <w:rFonts w:ascii="Times New Roman"/>
                <w:b w:val="false"/>
                <w:i w:val="false"/>
                <w:color w:val="000000"/>
                <w:sz w:val="20"/>
              </w:rPr>
              <w:t>
2. При заполнении данной формы применяются следующие определения:</w:t>
            </w:r>
          </w:p>
          <w:p>
            <w:pPr>
              <w:spacing w:after="20"/>
              <w:ind w:left="20"/>
              <w:jc w:val="both"/>
            </w:pPr>
            <w:r>
              <w:rPr>
                <w:rFonts w:ascii="Times New Roman"/>
                <w:b w:val="false"/>
                <w:i w:val="false"/>
                <w:color w:val="000000"/>
                <w:sz w:val="20"/>
              </w:rPr>
              <w:t>
1) закрытие влаги – механическая обработка, проводимая боронами, дисковыми лушильниками по рыхлению верхнего слоя почвы в целях нарушения капилляров для предотвращения потери влаги;</w:t>
            </w:r>
          </w:p>
          <w:p>
            <w:pPr>
              <w:spacing w:after="20"/>
              <w:ind w:left="20"/>
              <w:jc w:val="both"/>
            </w:pPr>
            <w:r>
              <w:rPr>
                <w:rFonts w:ascii="Times New Roman"/>
                <w:b w:val="false"/>
                <w:i w:val="false"/>
                <w:color w:val="000000"/>
                <w:sz w:val="20"/>
              </w:rPr>
              <w:t>
2) предпосевная обработка - совокупность приемов механического воздействия на почву (боронование, культивация, перепашка и другие.), выполняемых в определенной последовательности перед посевом сельскохозяйственных культур для максимального сохранения влаги в почве, очищения поля от сорняков, разрыхления почвы, заделывания удобрений, создания влажного слоя на глубине заделки семян;</w:t>
            </w:r>
          </w:p>
          <w:p>
            <w:pPr>
              <w:spacing w:after="20"/>
              <w:ind w:left="20"/>
              <w:jc w:val="both"/>
            </w:pPr>
            <w:r>
              <w:rPr>
                <w:rFonts w:ascii="Times New Roman"/>
                <w:b w:val="false"/>
                <w:i w:val="false"/>
                <w:color w:val="000000"/>
                <w:sz w:val="20"/>
              </w:rPr>
              <w:t>
3) весенняя вспашка - прием механической обработки почвы одновременным оборачиванием, крошением и перемешиванием почвы отвальными плугами;</w:t>
            </w:r>
          </w:p>
          <w:p>
            <w:pPr>
              <w:spacing w:after="20"/>
              <w:ind w:left="20"/>
              <w:jc w:val="both"/>
            </w:pPr>
            <w:r>
              <w:rPr>
                <w:rFonts w:ascii="Times New Roman"/>
                <w:b w:val="false"/>
                <w:i w:val="false"/>
                <w:color w:val="000000"/>
                <w:sz w:val="20"/>
              </w:rPr>
              <w:t>
4) посев сельскохозяйственных культур – осуществляемая сеялками заделка семян в верхний слой почвы для их прорастания.</w:t>
            </w:r>
          </w:p>
          <w:p>
            <w:pPr>
              <w:spacing w:after="20"/>
              <w:ind w:left="20"/>
              <w:jc w:val="both"/>
            </w:pPr>
            <w:r>
              <w:rPr>
                <w:rFonts w:ascii="Times New Roman"/>
                <w:b w:val="false"/>
                <w:i w:val="false"/>
                <w:color w:val="000000"/>
                <w:sz w:val="20"/>
              </w:rPr>
              <w:t>
3. В таблице 1 заполняются данные о площадях закрытия влаги, предпосевной обработки почвы, весенней вспашки в целом по области. В графах 2, 3, 6, 7, 10, 11, 14, 15, 18, 19, 22, 23 указываются планируемые площади в предыдущем и отчетном году. В графах 4, 5, 8, 9, 12, 13, 16, 17, 20, 21, 24, 25 указываются площади фактически выполненных работ в предыдущем и отчетном году.</w:t>
            </w:r>
          </w:p>
          <w:p>
            <w:pPr>
              <w:spacing w:after="20"/>
              <w:ind w:left="20"/>
              <w:jc w:val="both"/>
            </w:pPr>
            <w:r>
              <w:rPr>
                <w:rFonts w:ascii="Times New Roman"/>
                <w:b w:val="false"/>
                <w:i w:val="false"/>
                <w:color w:val="000000"/>
                <w:sz w:val="20"/>
              </w:rPr>
              <w:t>
В таблицах 2, 2.1, 2.2 и 2.3 указываются площади посевов в разрезе видов сельскохозяйственных культур. В графах 2, 3, 6, 7, 10, 11, 14, 15, 18, 19, 22, 23 указываются планируемые площади в предыдущем и отчетном году. В графах 4, 5, 8, 9, 12, 13, 16, 17, 20, 21, 24, 25 указываются площади фактически выполненных работ в предыдущем и отчетном году.</w:t>
            </w:r>
          </w:p>
          <w:p>
            <w:pPr>
              <w:spacing w:after="20"/>
              <w:ind w:left="20"/>
              <w:jc w:val="both"/>
            </w:pPr>
            <w:r>
              <w:rPr>
                <w:rFonts w:ascii="Times New Roman"/>
                <w:b w:val="false"/>
                <w:i w:val="false"/>
                <w:color w:val="000000"/>
                <w:sz w:val="20"/>
              </w:rPr>
              <w:t>
4. Отчетность предоставляется по следующей схеме:</w:t>
            </w:r>
          </w:p>
          <w:p>
            <w:pPr>
              <w:spacing w:after="20"/>
              <w:ind w:left="20"/>
              <w:jc w:val="both"/>
            </w:pPr>
            <w:r>
              <w:rPr>
                <w:rFonts w:ascii="Times New Roman"/>
                <w:b w:val="false"/>
                <w:i w:val="false"/>
                <w:color w:val="000000"/>
                <w:sz w:val="20"/>
              </w:rPr>
              <w:t>
1) представители сельских округов осуществляют сбор данных от сельскохозяйственных формирований, занимающихся выращиванием сельскохозяйственных культур, формируют сводную информацию по сельскому округу и направляют в районное управление сельского хозяйства;</w:t>
            </w:r>
          </w:p>
          <w:p>
            <w:pPr>
              <w:spacing w:after="20"/>
              <w:ind w:left="20"/>
              <w:jc w:val="both"/>
            </w:pPr>
            <w:r>
              <w:rPr>
                <w:rFonts w:ascii="Times New Roman"/>
                <w:b w:val="false"/>
                <w:i w:val="false"/>
                <w:color w:val="000000"/>
                <w:sz w:val="20"/>
              </w:rPr>
              <w:t>
2) районное управление сельского хозяйства формирует сводную информацию по представленным данным сельских округов и направляет в областное управление сельского хозяйства;</w:t>
            </w:r>
          </w:p>
          <w:p>
            <w:pPr>
              <w:spacing w:after="20"/>
              <w:ind w:left="20"/>
              <w:jc w:val="both"/>
            </w:pPr>
            <w:r>
              <w:rPr>
                <w:rFonts w:ascii="Times New Roman"/>
                <w:b w:val="false"/>
                <w:i w:val="false"/>
                <w:color w:val="000000"/>
                <w:sz w:val="20"/>
              </w:rPr>
              <w:t>
3) областное управление сельского хозяйства формирует сводную информацию по представленным данным районных управлений сельского хозяйства и направляет в Министерство сельского хозяйства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2013 жылғы 18 қазандағы</w:t>
            </w:r>
            <w:r>
              <w:br/>
            </w:r>
            <w:r>
              <w:rPr>
                <w:rFonts w:ascii="Times New Roman"/>
                <w:b w:val="false"/>
                <w:i w:val="false"/>
                <w:color w:val="000000"/>
                <w:sz w:val="20"/>
              </w:rPr>
              <w:t>№ 4-1/509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18 октября 2013 года</w:t>
            </w:r>
            <w:r>
              <w:br/>
            </w:r>
            <w:r>
              <w:rPr>
                <w:rFonts w:ascii="Times New Roman"/>
                <w:b w:val="false"/>
                <w:i w:val="false"/>
                <w:color w:val="000000"/>
                <w:sz w:val="20"/>
              </w:rPr>
              <w:t>№ 4-1/509</w:t>
            </w:r>
          </w:p>
        </w:tc>
      </w:tr>
    </w:tbl>
    <w:bookmarkStart w:name="z46" w:id="36"/>
    <w:p>
      <w:pPr>
        <w:spacing w:after="0"/>
        <w:ind w:left="0"/>
        <w:jc w:val="left"/>
      </w:pPr>
      <w:r>
        <w:rPr>
          <w:rFonts w:ascii="Times New Roman"/>
          <w:b/>
          <w:i w:val="false"/>
          <w:color w:val="000000"/>
        </w:rPr>
        <w:t xml:space="preserve"> "Ауыл шаруашылығы дақылдарының жай-күйі туралы мәліметтер" әкімшілік деректерді жинауға арналған нысан Форма, предназначенная для сбора административных данных "Cведения о состоянии сельскохозяйственных культур"</w:t>
      </w:r>
    </w:p>
    <w:bookmarkEnd w:id="36"/>
    <w:p>
      <w:pPr>
        <w:spacing w:after="0"/>
        <w:ind w:left="0"/>
        <w:jc w:val="both"/>
      </w:pPr>
      <w:r>
        <w:rPr>
          <w:rFonts w:ascii="Times New Roman"/>
          <w:b w:val="false"/>
          <w:i w:val="false"/>
          <w:color w:val="000000"/>
          <w:sz w:val="28"/>
        </w:rPr>
        <w:t>
      Ұсынылады: Қазақстан Республикасы Ауыл шаруашылығы министірлігіне</w:t>
      </w:r>
    </w:p>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p>
      <w:pPr>
        <w:spacing w:after="0"/>
        <w:ind w:left="0"/>
        <w:jc w:val="both"/>
      </w:pPr>
      <w:r>
        <w:rPr>
          <w:rFonts w:ascii="Times New Roman"/>
          <w:b w:val="false"/>
          <w:i w:val="false"/>
          <w:color w:val="000000"/>
          <w:sz w:val="28"/>
        </w:rPr>
        <w:t>
      Әкімшілік деректер нысаны интернет-ресурста орналастырылған: www.gov.kz</w:t>
      </w:r>
    </w:p>
    <w:p>
      <w:pPr>
        <w:spacing w:after="0"/>
        <w:ind w:left="0"/>
        <w:jc w:val="both"/>
      </w:pPr>
      <w:r>
        <w:rPr>
          <w:rFonts w:ascii="Times New Roman"/>
          <w:b w:val="false"/>
          <w:i w:val="false"/>
          <w:color w:val="000000"/>
          <w:sz w:val="28"/>
        </w:rPr>
        <w:t>
      Форма административных данных размещена на интернет ресурсе: www.gov.kz</w:t>
      </w:r>
    </w:p>
    <w:p>
      <w:pPr>
        <w:spacing w:after="0"/>
        <w:ind w:left="0"/>
        <w:jc w:val="both"/>
      </w:pPr>
      <w:r>
        <w:rPr>
          <w:rFonts w:ascii="Times New Roman"/>
          <w:b w:val="false"/>
          <w:i w:val="false"/>
          <w:color w:val="000000"/>
          <w:sz w:val="28"/>
        </w:rPr>
        <w:t>
      Әкімшілік деректер нысанының индексі: № 2-АШДЖ нысан</w:t>
      </w:r>
    </w:p>
    <w:p>
      <w:pPr>
        <w:spacing w:after="0"/>
        <w:ind w:left="0"/>
        <w:jc w:val="both"/>
      </w:pPr>
      <w:r>
        <w:rPr>
          <w:rFonts w:ascii="Times New Roman"/>
          <w:b w:val="false"/>
          <w:i w:val="false"/>
          <w:color w:val="000000"/>
          <w:sz w:val="28"/>
        </w:rPr>
        <w:t>
      Индекс формы административных данных: Форма № 2-ССХК</w:t>
      </w:r>
    </w:p>
    <w:p>
      <w:pPr>
        <w:spacing w:after="0"/>
        <w:ind w:left="0"/>
        <w:jc w:val="both"/>
      </w:pPr>
      <w:r>
        <w:rPr>
          <w:rFonts w:ascii="Times New Roman"/>
          <w:b w:val="false"/>
          <w:i w:val="false"/>
          <w:color w:val="000000"/>
          <w:sz w:val="28"/>
        </w:rPr>
        <w:t>
      Кезеңділігі: апта сайын</w:t>
      </w:r>
    </w:p>
    <w:p>
      <w:pPr>
        <w:spacing w:after="0"/>
        <w:ind w:left="0"/>
        <w:jc w:val="both"/>
      </w:pPr>
      <w:r>
        <w:rPr>
          <w:rFonts w:ascii="Times New Roman"/>
          <w:b w:val="false"/>
          <w:i w:val="false"/>
          <w:color w:val="000000"/>
          <w:sz w:val="28"/>
        </w:rPr>
        <w:t>
      Периодичность: еженедельная</w:t>
      </w:r>
    </w:p>
    <w:p>
      <w:pPr>
        <w:spacing w:after="0"/>
        <w:ind w:left="0"/>
        <w:jc w:val="both"/>
      </w:pPr>
      <w:r>
        <w:rPr>
          <w:rFonts w:ascii="Times New Roman"/>
          <w:b w:val="false"/>
          <w:i w:val="false"/>
          <w:color w:val="000000"/>
          <w:sz w:val="28"/>
        </w:rPr>
        <w:t>
      Есепті кезең: 20___ жылғы _____ ___ аптасы</w:t>
      </w:r>
    </w:p>
    <w:p>
      <w:pPr>
        <w:spacing w:after="0"/>
        <w:ind w:left="0"/>
        <w:jc w:val="both"/>
      </w:pPr>
      <w:r>
        <w:rPr>
          <w:rFonts w:ascii="Times New Roman"/>
          <w:b w:val="false"/>
          <w:i w:val="false"/>
          <w:color w:val="000000"/>
          <w:sz w:val="28"/>
        </w:rPr>
        <w:t>
      Отчетный период: ___ неделя _____ 20___ год</w:t>
      </w:r>
    </w:p>
    <w:p>
      <w:pPr>
        <w:spacing w:after="0"/>
        <w:ind w:left="0"/>
        <w:jc w:val="both"/>
      </w:pPr>
      <w:r>
        <w:rPr>
          <w:rFonts w:ascii="Times New Roman"/>
          <w:b w:val="false"/>
          <w:i w:val="false"/>
          <w:color w:val="000000"/>
          <w:sz w:val="28"/>
        </w:rPr>
        <w:t>
      Ақпарат ұсынатын тұлғалар тобы: облыстық ауыл шаруашылығы басқармалары</w:t>
      </w:r>
    </w:p>
    <w:p>
      <w:pPr>
        <w:spacing w:after="0"/>
        <w:ind w:left="0"/>
        <w:jc w:val="both"/>
      </w:pPr>
      <w:r>
        <w:rPr>
          <w:rFonts w:ascii="Times New Roman"/>
          <w:b w:val="false"/>
          <w:i w:val="false"/>
          <w:color w:val="000000"/>
          <w:sz w:val="28"/>
        </w:rPr>
        <w:t>
      Круг лиц, представляющих информацию: областные управления сельского хозяйства</w:t>
      </w:r>
    </w:p>
    <w:p>
      <w:pPr>
        <w:spacing w:after="0"/>
        <w:ind w:left="0"/>
        <w:jc w:val="both"/>
      </w:pPr>
      <w:r>
        <w:rPr>
          <w:rFonts w:ascii="Times New Roman"/>
          <w:b w:val="false"/>
          <w:i w:val="false"/>
          <w:color w:val="000000"/>
          <w:sz w:val="28"/>
        </w:rPr>
        <w:t>
      Әкімшілік деректер нысанын ұсыну мерзімі – 15 шілдеден 15 тамызға дейін</w:t>
      </w:r>
    </w:p>
    <w:p>
      <w:pPr>
        <w:spacing w:after="0"/>
        <w:ind w:left="0"/>
        <w:jc w:val="both"/>
      </w:pPr>
      <w:r>
        <w:rPr>
          <w:rFonts w:ascii="Times New Roman"/>
          <w:b w:val="false"/>
          <w:i w:val="false"/>
          <w:color w:val="000000"/>
          <w:sz w:val="28"/>
        </w:rPr>
        <w:t>
      Срок представления формы административных данных – с 15 июля по 15 августа</w:t>
      </w:r>
    </w:p>
    <w:p>
      <w:pPr>
        <w:spacing w:after="0"/>
        <w:ind w:left="0"/>
        <w:jc w:val="both"/>
      </w:pPr>
      <w:r>
        <w:rPr>
          <w:rFonts w:ascii="Times New Roman"/>
          <w:b w:val="false"/>
          <w:i w:val="false"/>
          <w:color w:val="000000"/>
          <w:sz w:val="28"/>
        </w:rPr>
        <w:t>
      1. Ауыл шаруашылығы қызметін жүзеге асыратын аумақты көрсетіңіз Укажите территорию осуществления сельскохозяйственной деятельности</w:t>
      </w:r>
    </w:p>
    <w:p>
      <w:pPr>
        <w:spacing w:after="0"/>
        <w:ind w:left="0"/>
        <w:jc w:val="both"/>
      </w:pPr>
      <w:r>
        <w:rPr>
          <w:rFonts w:ascii="Times New Roman"/>
          <w:b w:val="false"/>
          <w:i w:val="false"/>
          <w:color w:val="000000"/>
          <w:sz w:val="28"/>
        </w:rPr>
        <w:t>
      Облыс/Область _______________________</w:t>
      </w:r>
    </w:p>
    <w:p>
      <w:pPr>
        <w:spacing w:after="0"/>
        <w:ind w:left="0"/>
        <w:jc w:val="both"/>
      </w:pPr>
      <w:r>
        <w:rPr>
          <w:rFonts w:ascii="Times New Roman"/>
          <w:b w:val="false"/>
          <w:i w:val="false"/>
          <w:color w:val="000000"/>
          <w:sz w:val="28"/>
        </w:rPr>
        <w:t>
      ӘАОС коды/ Код КАТО _______________________</w:t>
      </w:r>
    </w:p>
    <w:p>
      <w:pPr>
        <w:spacing w:after="0"/>
        <w:ind w:left="0"/>
        <w:jc w:val="both"/>
      </w:pPr>
      <w:r>
        <w:rPr>
          <w:rFonts w:ascii="Times New Roman"/>
          <w:b w:val="false"/>
          <w:i w:val="false"/>
          <w:color w:val="000000"/>
          <w:sz w:val="28"/>
        </w:rPr>
        <w:t>
      (Әкімшілік-аумақтық объектілер сыныптауышы - Классификатор административно- территориальных объектов)</w:t>
      </w:r>
    </w:p>
    <w:p>
      <w:pPr>
        <w:spacing w:after="0"/>
        <w:ind w:left="0"/>
        <w:jc w:val="both"/>
      </w:pPr>
      <w:r>
        <w:rPr>
          <w:rFonts w:ascii="Times New Roman"/>
          <w:b w:val="false"/>
          <w:i w:val="false"/>
          <w:color w:val="000000"/>
          <w:sz w:val="28"/>
        </w:rPr>
        <w:t>
      1-кесте                                                мың гектар (тысяч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p>
            <w:pPr>
              <w:spacing w:after="20"/>
              <w:ind w:left="20"/>
              <w:jc w:val="both"/>
            </w:pPr>
            <w:r>
              <w:rPr>
                <w:rFonts w:ascii="Times New Roman"/>
                <w:b w:val="false"/>
                <w:i w:val="false"/>
                <w:color w:val="000000"/>
                <w:sz w:val="20"/>
              </w:rPr>
              <w:t>
Область</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масақты</w:t>
            </w:r>
          </w:p>
          <w:p>
            <w:pPr>
              <w:spacing w:after="20"/>
              <w:ind w:left="20"/>
              <w:jc w:val="both"/>
            </w:pPr>
            <w:r>
              <w:rPr>
                <w:rFonts w:ascii="Times New Roman"/>
                <w:b w:val="false"/>
                <w:i w:val="false"/>
                <w:color w:val="000000"/>
                <w:sz w:val="20"/>
              </w:rPr>
              <w:t>
Зерновые колосовые</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себілгені</w:t>
            </w:r>
          </w:p>
          <w:p>
            <w:pPr>
              <w:spacing w:after="20"/>
              <w:ind w:left="20"/>
              <w:jc w:val="both"/>
            </w:pPr>
            <w:r>
              <w:rPr>
                <w:rFonts w:ascii="Times New Roman"/>
                <w:b w:val="false"/>
                <w:i w:val="false"/>
                <w:color w:val="000000"/>
                <w:sz w:val="20"/>
              </w:rPr>
              <w:t>
всего посеяно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w:t>
            </w:r>
          </w:p>
          <w:p>
            <w:pPr>
              <w:spacing w:after="20"/>
              <w:ind w:left="20"/>
              <w:jc w:val="both"/>
            </w:pPr>
            <w:r>
              <w:rPr>
                <w:rFonts w:ascii="Times New Roman"/>
                <w:b w:val="false"/>
                <w:i w:val="false"/>
                <w:color w:val="000000"/>
                <w:sz w:val="20"/>
              </w:rPr>
              <w:t>
состояние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фазасы</w:t>
            </w:r>
          </w:p>
          <w:p>
            <w:pPr>
              <w:spacing w:after="20"/>
              <w:ind w:left="20"/>
              <w:jc w:val="both"/>
            </w:pPr>
            <w:r>
              <w:rPr>
                <w:rFonts w:ascii="Times New Roman"/>
                <w:b w:val="false"/>
                <w:i w:val="false"/>
                <w:color w:val="000000"/>
                <w:sz w:val="20"/>
              </w:rPr>
              <w:t>
фаза развития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p>
            <w:pPr>
              <w:spacing w:after="20"/>
              <w:ind w:left="20"/>
              <w:jc w:val="both"/>
            </w:pPr>
            <w:r>
              <w:rPr>
                <w:rFonts w:ascii="Times New Roman"/>
                <w:b w:val="false"/>
                <w:i w:val="false"/>
                <w:color w:val="000000"/>
                <w:sz w:val="20"/>
              </w:rPr>
              <w:t>
хорошее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p>
            <w:pPr>
              <w:spacing w:after="20"/>
              <w:ind w:left="20"/>
              <w:jc w:val="both"/>
            </w:pPr>
            <w:r>
              <w:rPr>
                <w:rFonts w:ascii="Times New Roman"/>
                <w:b w:val="false"/>
                <w:i w:val="false"/>
                <w:color w:val="000000"/>
                <w:sz w:val="20"/>
              </w:rPr>
              <w:t>
удовлетворительное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w:t>
            </w:r>
          </w:p>
          <w:p>
            <w:pPr>
              <w:spacing w:after="20"/>
              <w:ind w:left="20"/>
              <w:jc w:val="both"/>
            </w:pPr>
            <w:r>
              <w:rPr>
                <w:rFonts w:ascii="Times New Roman"/>
                <w:b w:val="false"/>
                <w:i w:val="false"/>
                <w:color w:val="000000"/>
                <w:sz w:val="20"/>
              </w:rPr>
              <w:t>
плохое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жойылғаны</w:t>
            </w:r>
          </w:p>
          <w:p>
            <w:pPr>
              <w:spacing w:after="20"/>
              <w:ind w:left="20"/>
              <w:jc w:val="both"/>
            </w:pPr>
            <w:r>
              <w:rPr>
                <w:rFonts w:ascii="Times New Roman"/>
                <w:b w:val="false"/>
                <w:i w:val="false"/>
                <w:color w:val="000000"/>
                <w:sz w:val="20"/>
              </w:rPr>
              <w:t>
погибло</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w:t>
            </w:r>
          </w:p>
          <w:p>
            <w:pPr>
              <w:spacing w:after="20"/>
              <w:ind w:left="20"/>
              <w:jc w:val="both"/>
            </w:pPr>
            <w:r>
              <w:rPr>
                <w:rFonts w:ascii="Times New Roman"/>
                <w:b w:val="false"/>
                <w:i w:val="false"/>
                <w:color w:val="000000"/>
                <w:sz w:val="20"/>
              </w:rPr>
              <w:t>
всходы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түптену</w:t>
            </w:r>
          </w:p>
          <w:p>
            <w:pPr>
              <w:spacing w:after="20"/>
              <w:ind w:left="20"/>
              <w:jc w:val="both"/>
            </w:pPr>
            <w:r>
              <w:rPr>
                <w:rFonts w:ascii="Times New Roman"/>
                <w:b w:val="false"/>
                <w:i w:val="false"/>
                <w:color w:val="000000"/>
                <w:sz w:val="20"/>
              </w:rPr>
              <w:t>
кущение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түтіктеніп өсу</w:t>
            </w:r>
          </w:p>
          <w:p>
            <w:pPr>
              <w:spacing w:after="20"/>
              <w:ind w:left="20"/>
              <w:jc w:val="both"/>
            </w:pPr>
            <w:r>
              <w:rPr>
                <w:rFonts w:ascii="Times New Roman"/>
                <w:b w:val="false"/>
                <w:i w:val="false"/>
                <w:color w:val="000000"/>
                <w:sz w:val="20"/>
              </w:rPr>
              <w:t>
выход в трубку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масақ шашу</w:t>
            </w:r>
          </w:p>
          <w:p>
            <w:pPr>
              <w:spacing w:after="20"/>
              <w:ind w:left="20"/>
              <w:jc w:val="both"/>
            </w:pPr>
            <w:r>
              <w:rPr>
                <w:rFonts w:ascii="Times New Roman"/>
                <w:b w:val="false"/>
                <w:i w:val="false"/>
                <w:color w:val="000000"/>
                <w:sz w:val="20"/>
              </w:rPr>
              <w:t>
колошение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гүлдену</w:t>
            </w:r>
          </w:p>
          <w:p>
            <w:pPr>
              <w:spacing w:after="20"/>
              <w:ind w:left="20"/>
              <w:jc w:val="both"/>
            </w:pPr>
            <w:r>
              <w:rPr>
                <w:rFonts w:ascii="Times New Roman"/>
                <w:b w:val="false"/>
                <w:i w:val="false"/>
                <w:color w:val="000000"/>
                <w:sz w:val="20"/>
              </w:rPr>
              <w:t>
цветение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пісіп-жетілу/</w:t>
            </w:r>
          </w:p>
          <w:p>
            <w:pPr>
              <w:spacing w:after="20"/>
              <w:ind w:left="20"/>
              <w:jc w:val="both"/>
            </w:pPr>
            <w:r>
              <w:rPr>
                <w:rFonts w:ascii="Times New Roman"/>
                <w:b w:val="false"/>
                <w:i w:val="false"/>
                <w:color w:val="000000"/>
                <w:sz w:val="20"/>
              </w:rPr>
              <w:t>
созревание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сүттеніп</w:t>
            </w:r>
          </w:p>
          <w:p>
            <w:pPr>
              <w:spacing w:after="20"/>
              <w:ind w:left="20"/>
              <w:jc w:val="both"/>
            </w:pPr>
            <w:r>
              <w:rPr>
                <w:rFonts w:ascii="Times New Roman"/>
                <w:b w:val="false"/>
                <w:i w:val="false"/>
                <w:color w:val="000000"/>
                <w:sz w:val="20"/>
              </w:rPr>
              <w:t>
молочная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сүттеніп-балауызданып</w:t>
            </w:r>
          </w:p>
          <w:p>
            <w:pPr>
              <w:spacing w:after="20"/>
              <w:ind w:left="20"/>
              <w:jc w:val="both"/>
            </w:pPr>
            <w:r>
              <w:rPr>
                <w:rFonts w:ascii="Times New Roman"/>
                <w:b w:val="false"/>
                <w:i w:val="false"/>
                <w:color w:val="000000"/>
                <w:sz w:val="20"/>
              </w:rPr>
              <w:t>
молочно-восковая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балауызданып</w:t>
            </w:r>
          </w:p>
          <w:p>
            <w:pPr>
              <w:spacing w:after="20"/>
              <w:ind w:left="20"/>
              <w:jc w:val="both"/>
            </w:pPr>
            <w:r>
              <w:rPr>
                <w:rFonts w:ascii="Times New Roman"/>
                <w:b w:val="false"/>
                <w:i w:val="false"/>
                <w:color w:val="000000"/>
                <w:sz w:val="20"/>
              </w:rPr>
              <w:t>
восковая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p>
            <w:pPr>
              <w:spacing w:after="20"/>
              <w:ind w:left="20"/>
              <w:jc w:val="both"/>
            </w:pPr>
            <w:r>
              <w:rPr>
                <w:rFonts w:ascii="Times New Roman"/>
                <w:b w:val="false"/>
                <w:i w:val="false"/>
                <w:color w:val="000000"/>
                <w:sz w:val="20"/>
              </w:rPr>
              <w:t>
полная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мың гектар (тысяч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p>
            <w:pPr>
              <w:spacing w:after="20"/>
              <w:ind w:left="20"/>
              <w:jc w:val="both"/>
            </w:pPr>
            <w:r>
              <w:rPr>
                <w:rFonts w:ascii="Times New Roman"/>
                <w:b w:val="false"/>
                <w:i w:val="false"/>
                <w:color w:val="000000"/>
                <w:sz w:val="20"/>
              </w:rPr>
              <w:t>
Область</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w:t>
            </w:r>
          </w:p>
          <w:p>
            <w:pPr>
              <w:spacing w:after="20"/>
              <w:ind w:left="20"/>
              <w:jc w:val="both"/>
            </w:pPr>
            <w:r>
              <w:rPr>
                <w:rFonts w:ascii="Times New Roman"/>
                <w:b w:val="false"/>
                <w:i w:val="false"/>
                <w:color w:val="000000"/>
                <w:sz w:val="20"/>
              </w:rPr>
              <w:t>
Масличные культуры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себілгені</w:t>
            </w:r>
          </w:p>
          <w:p>
            <w:pPr>
              <w:spacing w:after="20"/>
              <w:ind w:left="20"/>
              <w:jc w:val="both"/>
            </w:pPr>
            <w:r>
              <w:rPr>
                <w:rFonts w:ascii="Times New Roman"/>
                <w:b w:val="false"/>
                <w:i w:val="false"/>
                <w:color w:val="000000"/>
                <w:sz w:val="20"/>
              </w:rPr>
              <w:t>
всего посеяно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w:t>
            </w:r>
          </w:p>
          <w:p>
            <w:pPr>
              <w:spacing w:after="20"/>
              <w:ind w:left="20"/>
              <w:jc w:val="both"/>
            </w:pPr>
            <w:r>
              <w:rPr>
                <w:rFonts w:ascii="Times New Roman"/>
                <w:b w:val="false"/>
                <w:i w:val="false"/>
                <w:color w:val="000000"/>
                <w:sz w:val="20"/>
              </w:rPr>
              <w:t>
состояние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фазасы</w:t>
            </w:r>
          </w:p>
          <w:p>
            <w:pPr>
              <w:spacing w:after="20"/>
              <w:ind w:left="20"/>
              <w:jc w:val="both"/>
            </w:pPr>
            <w:r>
              <w:rPr>
                <w:rFonts w:ascii="Times New Roman"/>
                <w:b w:val="false"/>
                <w:i w:val="false"/>
                <w:color w:val="000000"/>
                <w:sz w:val="20"/>
              </w:rPr>
              <w:t>
фаза развития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p>
            <w:pPr>
              <w:spacing w:after="20"/>
              <w:ind w:left="20"/>
              <w:jc w:val="both"/>
            </w:pPr>
            <w:r>
              <w:rPr>
                <w:rFonts w:ascii="Times New Roman"/>
                <w:b w:val="false"/>
                <w:i w:val="false"/>
                <w:color w:val="000000"/>
                <w:sz w:val="20"/>
              </w:rPr>
              <w:t>
хорошее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p>
            <w:pPr>
              <w:spacing w:after="20"/>
              <w:ind w:left="20"/>
              <w:jc w:val="both"/>
            </w:pPr>
            <w:r>
              <w:rPr>
                <w:rFonts w:ascii="Times New Roman"/>
                <w:b w:val="false"/>
                <w:i w:val="false"/>
                <w:color w:val="000000"/>
                <w:sz w:val="20"/>
              </w:rPr>
              <w:t>
удовлетворительное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w:t>
            </w:r>
          </w:p>
          <w:p>
            <w:pPr>
              <w:spacing w:after="20"/>
              <w:ind w:left="20"/>
              <w:jc w:val="both"/>
            </w:pPr>
            <w:r>
              <w:rPr>
                <w:rFonts w:ascii="Times New Roman"/>
                <w:b w:val="false"/>
                <w:i w:val="false"/>
                <w:color w:val="000000"/>
                <w:sz w:val="20"/>
              </w:rPr>
              <w:t>
плохое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жойылғаны</w:t>
            </w:r>
          </w:p>
          <w:p>
            <w:pPr>
              <w:spacing w:after="20"/>
              <w:ind w:left="20"/>
              <w:jc w:val="both"/>
            </w:pPr>
            <w:r>
              <w:rPr>
                <w:rFonts w:ascii="Times New Roman"/>
                <w:b w:val="false"/>
                <w:i w:val="false"/>
                <w:color w:val="000000"/>
                <w:sz w:val="20"/>
              </w:rPr>
              <w:t>
погибло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жапырақ</w:t>
            </w:r>
          </w:p>
          <w:p>
            <w:pPr>
              <w:spacing w:after="20"/>
              <w:ind w:left="20"/>
              <w:jc w:val="both"/>
            </w:pPr>
            <w:r>
              <w:rPr>
                <w:rFonts w:ascii="Times New Roman"/>
                <w:b w:val="false"/>
                <w:i w:val="false"/>
                <w:color w:val="000000"/>
                <w:sz w:val="20"/>
              </w:rPr>
              <w:t>
2-3 листа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жапырақ</w:t>
            </w:r>
          </w:p>
          <w:p>
            <w:pPr>
              <w:spacing w:after="20"/>
              <w:ind w:left="20"/>
              <w:jc w:val="both"/>
            </w:pPr>
            <w:r>
              <w:rPr>
                <w:rFonts w:ascii="Times New Roman"/>
                <w:b w:val="false"/>
                <w:i w:val="false"/>
                <w:color w:val="000000"/>
                <w:sz w:val="20"/>
              </w:rPr>
              <w:t>
5-6 листьев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жапырақ</w:t>
            </w:r>
          </w:p>
          <w:p>
            <w:pPr>
              <w:spacing w:after="20"/>
              <w:ind w:left="20"/>
              <w:jc w:val="both"/>
            </w:pPr>
            <w:r>
              <w:rPr>
                <w:rFonts w:ascii="Times New Roman"/>
                <w:b w:val="false"/>
                <w:i w:val="false"/>
                <w:color w:val="000000"/>
                <w:sz w:val="20"/>
              </w:rPr>
              <w:t>
7-8 листьев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жертаған жапырақтардың шығуы</w:t>
            </w:r>
          </w:p>
          <w:p>
            <w:pPr>
              <w:spacing w:after="20"/>
              <w:ind w:left="20"/>
              <w:jc w:val="both"/>
            </w:pPr>
            <w:r>
              <w:rPr>
                <w:rFonts w:ascii="Times New Roman"/>
                <w:b w:val="false"/>
                <w:i w:val="false"/>
                <w:color w:val="000000"/>
                <w:sz w:val="20"/>
              </w:rPr>
              <w:t>
образование розетки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шығуы</w:t>
            </w:r>
          </w:p>
          <w:p>
            <w:pPr>
              <w:spacing w:after="20"/>
              <w:ind w:left="20"/>
              <w:jc w:val="both"/>
            </w:pPr>
            <w:r>
              <w:rPr>
                <w:rFonts w:ascii="Times New Roman"/>
                <w:b w:val="false"/>
                <w:i w:val="false"/>
                <w:color w:val="000000"/>
                <w:sz w:val="20"/>
              </w:rPr>
              <w:t>
образование стебля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шанақтану</w:t>
            </w:r>
          </w:p>
          <w:p>
            <w:pPr>
              <w:spacing w:after="20"/>
              <w:ind w:left="20"/>
              <w:jc w:val="both"/>
            </w:pPr>
            <w:r>
              <w:rPr>
                <w:rFonts w:ascii="Times New Roman"/>
                <w:b w:val="false"/>
                <w:i w:val="false"/>
                <w:color w:val="000000"/>
                <w:sz w:val="20"/>
              </w:rPr>
              <w:t>
бутонизация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гүлдену</w:t>
            </w:r>
          </w:p>
          <w:p>
            <w:pPr>
              <w:spacing w:after="20"/>
              <w:ind w:left="20"/>
              <w:jc w:val="both"/>
            </w:pPr>
            <w:r>
              <w:rPr>
                <w:rFonts w:ascii="Times New Roman"/>
                <w:b w:val="false"/>
                <w:i w:val="false"/>
                <w:color w:val="000000"/>
                <w:sz w:val="20"/>
              </w:rPr>
              <w:t>
цветение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пісіп-жетілу</w:t>
            </w:r>
          </w:p>
          <w:p>
            <w:pPr>
              <w:spacing w:after="20"/>
              <w:ind w:left="20"/>
              <w:jc w:val="both"/>
            </w:pPr>
            <w:r>
              <w:rPr>
                <w:rFonts w:ascii="Times New Roman"/>
                <w:b w:val="false"/>
                <w:i w:val="false"/>
                <w:color w:val="000000"/>
                <w:sz w:val="20"/>
              </w:rPr>
              <w:t>
созревание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                                                мың гектар (тысяч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p>
            <w:pPr>
              <w:spacing w:after="20"/>
              <w:ind w:left="20"/>
              <w:jc w:val="both"/>
            </w:pPr>
            <w:r>
              <w:rPr>
                <w:rFonts w:ascii="Times New Roman"/>
                <w:b w:val="false"/>
                <w:i w:val="false"/>
                <w:color w:val="000000"/>
                <w:sz w:val="20"/>
              </w:rPr>
              <w:t>
Область</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p>
            <w:pPr>
              <w:spacing w:after="20"/>
              <w:ind w:left="20"/>
              <w:jc w:val="both"/>
            </w:pPr>
            <w:r>
              <w:rPr>
                <w:rFonts w:ascii="Times New Roman"/>
                <w:b w:val="false"/>
                <w:i w:val="false"/>
                <w:color w:val="000000"/>
                <w:sz w:val="20"/>
              </w:rPr>
              <w:t>
Кукуруза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себілгені</w:t>
            </w:r>
          </w:p>
          <w:p>
            <w:pPr>
              <w:spacing w:after="20"/>
              <w:ind w:left="20"/>
              <w:jc w:val="both"/>
            </w:pPr>
            <w:r>
              <w:rPr>
                <w:rFonts w:ascii="Times New Roman"/>
                <w:b w:val="false"/>
                <w:i w:val="false"/>
                <w:color w:val="000000"/>
                <w:sz w:val="20"/>
              </w:rPr>
              <w:t>
всего посеяно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w:t>
            </w:r>
          </w:p>
          <w:p>
            <w:pPr>
              <w:spacing w:after="20"/>
              <w:ind w:left="20"/>
              <w:jc w:val="both"/>
            </w:pPr>
            <w:r>
              <w:rPr>
                <w:rFonts w:ascii="Times New Roman"/>
                <w:b w:val="false"/>
                <w:i w:val="false"/>
                <w:color w:val="000000"/>
                <w:sz w:val="20"/>
              </w:rPr>
              <w:t>
состояние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фазасы</w:t>
            </w:r>
          </w:p>
          <w:p>
            <w:pPr>
              <w:spacing w:after="20"/>
              <w:ind w:left="20"/>
              <w:jc w:val="both"/>
            </w:pPr>
            <w:r>
              <w:rPr>
                <w:rFonts w:ascii="Times New Roman"/>
                <w:b w:val="false"/>
                <w:i w:val="false"/>
                <w:color w:val="000000"/>
                <w:sz w:val="20"/>
              </w:rPr>
              <w:t>
фаза развития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p>
            <w:pPr>
              <w:spacing w:after="20"/>
              <w:ind w:left="20"/>
              <w:jc w:val="both"/>
            </w:pPr>
            <w:r>
              <w:rPr>
                <w:rFonts w:ascii="Times New Roman"/>
                <w:b w:val="false"/>
                <w:i w:val="false"/>
                <w:color w:val="000000"/>
                <w:sz w:val="20"/>
              </w:rPr>
              <w:t>
хорошее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p>
            <w:pPr>
              <w:spacing w:after="20"/>
              <w:ind w:left="20"/>
              <w:jc w:val="both"/>
            </w:pPr>
            <w:r>
              <w:rPr>
                <w:rFonts w:ascii="Times New Roman"/>
                <w:b w:val="false"/>
                <w:i w:val="false"/>
                <w:color w:val="000000"/>
                <w:sz w:val="20"/>
              </w:rPr>
              <w:t>
удовлетворительное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w:t>
            </w:r>
          </w:p>
          <w:p>
            <w:pPr>
              <w:spacing w:after="20"/>
              <w:ind w:left="20"/>
              <w:jc w:val="both"/>
            </w:pPr>
            <w:r>
              <w:rPr>
                <w:rFonts w:ascii="Times New Roman"/>
                <w:b w:val="false"/>
                <w:i w:val="false"/>
                <w:color w:val="000000"/>
                <w:sz w:val="20"/>
              </w:rPr>
              <w:t>
плохое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жойылғаны</w:t>
            </w:r>
          </w:p>
          <w:p>
            <w:pPr>
              <w:spacing w:after="20"/>
              <w:ind w:left="20"/>
              <w:jc w:val="both"/>
            </w:pPr>
            <w:r>
              <w:rPr>
                <w:rFonts w:ascii="Times New Roman"/>
                <w:b w:val="false"/>
                <w:i w:val="false"/>
                <w:color w:val="000000"/>
                <w:sz w:val="20"/>
              </w:rPr>
              <w:t>
погибло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жапырақ</w:t>
            </w:r>
          </w:p>
          <w:p>
            <w:pPr>
              <w:spacing w:after="20"/>
              <w:ind w:left="20"/>
              <w:jc w:val="both"/>
            </w:pPr>
            <w:r>
              <w:rPr>
                <w:rFonts w:ascii="Times New Roman"/>
                <w:b w:val="false"/>
                <w:i w:val="false"/>
                <w:color w:val="000000"/>
                <w:sz w:val="20"/>
              </w:rPr>
              <w:t>
3-4 листа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жапырақ</w:t>
            </w:r>
          </w:p>
          <w:p>
            <w:pPr>
              <w:spacing w:after="20"/>
              <w:ind w:left="20"/>
              <w:jc w:val="both"/>
            </w:pPr>
            <w:r>
              <w:rPr>
                <w:rFonts w:ascii="Times New Roman"/>
                <w:b w:val="false"/>
                <w:i w:val="false"/>
                <w:color w:val="000000"/>
                <w:sz w:val="20"/>
              </w:rPr>
              <w:t>
6-8 листьев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жапырақ</w:t>
            </w:r>
          </w:p>
          <w:p>
            <w:pPr>
              <w:spacing w:after="20"/>
              <w:ind w:left="20"/>
              <w:jc w:val="both"/>
            </w:pPr>
            <w:r>
              <w:rPr>
                <w:rFonts w:ascii="Times New Roman"/>
                <w:b w:val="false"/>
                <w:i w:val="false"/>
                <w:color w:val="000000"/>
                <w:sz w:val="20"/>
              </w:rPr>
              <w:t>
10-12 листьев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шашақтану</w:t>
            </w:r>
          </w:p>
          <w:p>
            <w:pPr>
              <w:spacing w:after="20"/>
              <w:ind w:left="20"/>
              <w:jc w:val="both"/>
            </w:pPr>
            <w:r>
              <w:rPr>
                <w:rFonts w:ascii="Times New Roman"/>
                <w:b w:val="false"/>
                <w:i w:val="false"/>
                <w:color w:val="000000"/>
                <w:sz w:val="20"/>
              </w:rPr>
              <w:t>
выметывание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4-кесте                                                мың гектар (тысяч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p>
            <w:pPr>
              <w:spacing w:after="20"/>
              <w:ind w:left="20"/>
              <w:jc w:val="both"/>
            </w:pPr>
            <w:r>
              <w:rPr>
                <w:rFonts w:ascii="Times New Roman"/>
                <w:b w:val="false"/>
                <w:i w:val="false"/>
                <w:color w:val="000000"/>
                <w:sz w:val="20"/>
              </w:rPr>
              <w:t>
Область</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p>
            <w:pPr>
              <w:spacing w:after="20"/>
              <w:ind w:left="20"/>
              <w:jc w:val="both"/>
            </w:pPr>
            <w:r>
              <w:rPr>
                <w:rFonts w:ascii="Times New Roman"/>
                <w:b w:val="false"/>
                <w:i w:val="false"/>
                <w:color w:val="000000"/>
                <w:sz w:val="20"/>
              </w:rPr>
              <w:t>
Рис</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себілгені</w:t>
            </w:r>
          </w:p>
          <w:p>
            <w:pPr>
              <w:spacing w:after="20"/>
              <w:ind w:left="20"/>
              <w:jc w:val="both"/>
            </w:pPr>
            <w:r>
              <w:rPr>
                <w:rFonts w:ascii="Times New Roman"/>
                <w:b w:val="false"/>
                <w:i w:val="false"/>
                <w:color w:val="000000"/>
                <w:sz w:val="20"/>
              </w:rPr>
              <w:t>
всего посеяно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w:t>
            </w:r>
          </w:p>
          <w:p>
            <w:pPr>
              <w:spacing w:after="20"/>
              <w:ind w:left="20"/>
              <w:jc w:val="both"/>
            </w:pPr>
            <w:r>
              <w:rPr>
                <w:rFonts w:ascii="Times New Roman"/>
                <w:b w:val="false"/>
                <w:i w:val="false"/>
                <w:color w:val="000000"/>
                <w:sz w:val="20"/>
              </w:rPr>
              <w:t>
состояние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фазасы</w:t>
            </w:r>
          </w:p>
          <w:p>
            <w:pPr>
              <w:spacing w:after="20"/>
              <w:ind w:left="20"/>
              <w:jc w:val="both"/>
            </w:pPr>
            <w:r>
              <w:rPr>
                <w:rFonts w:ascii="Times New Roman"/>
                <w:b w:val="false"/>
                <w:i w:val="false"/>
                <w:color w:val="000000"/>
                <w:sz w:val="20"/>
              </w:rPr>
              <w:t>
фаза развития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p>
            <w:pPr>
              <w:spacing w:after="20"/>
              <w:ind w:left="20"/>
              <w:jc w:val="both"/>
            </w:pPr>
            <w:r>
              <w:rPr>
                <w:rFonts w:ascii="Times New Roman"/>
                <w:b w:val="false"/>
                <w:i w:val="false"/>
                <w:color w:val="000000"/>
                <w:sz w:val="20"/>
              </w:rPr>
              <w:t>
хорошее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p>
            <w:pPr>
              <w:spacing w:after="20"/>
              <w:ind w:left="20"/>
              <w:jc w:val="both"/>
            </w:pPr>
            <w:r>
              <w:rPr>
                <w:rFonts w:ascii="Times New Roman"/>
                <w:b w:val="false"/>
                <w:i w:val="false"/>
                <w:color w:val="000000"/>
                <w:sz w:val="20"/>
              </w:rPr>
              <w:t>
удовлетворительное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w:t>
            </w:r>
          </w:p>
          <w:p>
            <w:pPr>
              <w:spacing w:after="20"/>
              <w:ind w:left="20"/>
              <w:jc w:val="both"/>
            </w:pPr>
            <w:r>
              <w:rPr>
                <w:rFonts w:ascii="Times New Roman"/>
                <w:b w:val="false"/>
                <w:i w:val="false"/>
                <w:color w:val="000000"/>
                <w:sz w:val="20"/>
              </w:rPr>
              <w:t>
плохое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жойылғаны</w:t>
            </w:r>
          </w:p>
          <w:p>
            <w:pPr>
              <w:spacing w:after="20"/>
              <w:ind w:left="20"/>
              <w:jc w:val="both"/>
            </w:pPr>
            <w:r>
              <w:rPr>
                <w:rFonts w:ascii="Times New Roman"/>
                <w:b w:val="false"/>
                <w:i w:val="false"/>
                <w:color w:val="000000"/>
                <w:sz w:val="20"/>
              </w:rPr>
              <w:t>
погибло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түптену</w:t>
            </w:r>
          </w:p>
          <w:p>
            <w:pPr>
              <w:spacing w:after="20"/>
              <w:ind w:left="20"/>
              <w:jc w:val="both"/>
            </w:pPr>
            <w:r>
              <w:rPr>
                <w:rFonts w:ascii="Times New Roman"/>
                <w:b w:val="false"/>
                <w:i w:val="false"/>
                <w:color w:val="000000"/>
                <w:sz w:val="20"/>
              </w:rPr>
              <w:t>
кущение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түтіктеніп өсу</w:t>
            </w:r>
          </w:p>
          <w:p>
            <w:pPr>
              <w:spacing w:after="20"/>
              <w:ind w:left="20"/>
              <w:jc w:val="both"/>
            </w:pPr>
            <w:r>
              <w:rPr>
                <w:rFonts w:ascii="Times New Roman"/>
                <w:b w:val="false"/>
                <w:i w:val="false"/>
                <w:color w:val="000000"/>
                <w:sz w:val="20"/>
              </w:rPr>
              <w:t>
выход в трубку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шашақтану</w:t>
            </w:r>
          </w:p>
          <w:p>
            <w:pPr>
              <w:spacing w:after="20"/>
              <w:ind w:left="20"/>
              <w:jc w:val="both"/>
            </w:pPr>
            <w:r>
              <w:rPr>
                <w:rFonts w:ascii="Times New Roman"/>
                <w:b w:val="false"/>
                <w:i w:val="false"/>
                <w:color w:val="000000"/>
                <w:sz w:val="20"/>
              </w:rPr>
              <w:t>
выметывание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гүлдену</w:t>
            </w:r>
          </w:p>
          <w:p>
            <w:pPr>
              <w:spacing w:after="20"/>
              <w:ind w:left="20"/>
              <w:jc w:val="both"/>
            </w:pPr>
            <w:r>
              <w:rPr>
                <w:rFonts w:ascii="Times New Roman"/>
                <w:b w:val="false"/>
                <w:i w:val="false"/>
                <w:color w:val="000000"/>
                <w:sz w:val="20"/>
              </w:rPr>
              <w:t>
цветение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сүттеніп пісу</w:t>
            </w:r>
          </w:p>
          <w:p>
            <w:pPr>
              <w:spacing w:after="20"/>
              <w:ind w:left="20"/>
              <w:jc w:val="both"/>
            </w:pPr>
            <w:r>
              <w:rPr>
                <w:rFonts w:ascii="Times New Roman"/>
                <w:b w:val="false"/>
                <w:i w:val="false"/>
                <w:color w:val="000000"/>
                <w:sz w:val="20"/>
              </w:rPr>
              <w:t>
молочная спелость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балауызданып пісу</w:t>
            </w:r>
          </w:p>
          <w:p>
            <w:pPr>
              <w:spacing w:after="20"/>
              <w:ind w:left="20"/>
              <w:jc w:val="both"/>
            </w:pPr>
            <w:r>
              <w:rPr>
                <w:rFonts w:ascii="Times New Roman"/>
                <w:b w:val="false"/>
                <w:i w:val="false"/>
                <w:color w:val="000000"/>
                <w:sz w:val="20"/>
              </w:rPr>
              <w:t>
восковая спелость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5-кесте                                                мың гектар (тысяч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p>
            <w:pPr>
              <w:spacing w:after="20"/>
              <w:ind w:left="20"/>
              <w:jc w:val="both"/>
            </w:pPr>
            <w:r>
              <w:rPr>
                <w:rFonts w:ascii="Times New Roman"/>
                <w:b w:val="false"/>
                <w:i w:val="false"/>
                <w:color w:val="000000"/>
                <w:sz w:val="20"/>
              </w:rPr>
              <w:t>
Область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p>
            <w:pPr>
              <w:spacing w:after="20"/>
              <w:ind w:left="20"/>
              <w:jc w:val="both"/>
            </w:pPr>
            <w:r>
              <w:rPr>
                <w:rFonts w:ascii="Times New Roman"/>
                <w:b w:val="false"/>
                <w:i w:val="false"/>
                <w:color w:val="000000"/>
                <w:sz w:val="20"/>
              </w:rPr>
              <w:t>
Сахарная свекла</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себілгені</w:t>
            </w:r>
          </w:p>
          <w:p>
            <w:pPr>
              <w:spacing w:after="20"/>
              <w:ind w:left="20"/>
              <w:jc w:val="both"/>
            </w:pPr>
            <w:r>
              <w:rPr>
                <w:rFonts w:ascii="Times New Roman"/>
                <w:b w:val="false"/>
                <w:i w:val="false"/>
                <w:color w:val="000000"/>
                <w:sz w:val="20"/>
              </w:rPr>
              <w:t>
всего посеяно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w:t>
            </w:r>
          </w:p>
          <w:p>
            <w:pPr>
              <w:spacing w:after="20"/>
              <w:ind w:left="20"/>
              <w:jc w:val="both"/>
            </w:pPr>
            <w:r>
              <w:rPr>
                <w:rFonts w:ascii="Times New Roman"/>
                <w:b w:val="false"/>
                <w:i w:val="false"/>
                <w:color w:val="000000"/>
                <w:sz w:val="20"/>
              </w:rPr>
              <w:t>
состояние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фазасы</w:t>
            </w:r>
          </w:p>
          <w:p>
            <w:pPr>
              <w:spacing w:after="20"/>
              <w:ind w:left="20"/>
              <w:jc w:val="both"/>
            </w:pPr>
            <w:r>
              <w:rPr>
                <w:rFonts w:ascii="Times New Roman"/>
                <w:b w:val="false"/>
                <w:i w:val="false"/>
                <w:color w:val="000000"/>
                <w:sz w:val="20"/>
              </w:rPr>
              <w:t>
фаза развития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p>
            <w:pPr>
              <w:spacing w:after="20"/>
              <w:ind w:left="20"/>
              <w:jc w:val="both"/>
            </w:pPr>
            <w:r>
              <w:rPr>
                <w:rFonts w:ascii="Times New Roman"/>
                <w:b w:val="false"/>
                <w:i w:val="false"/>
                <w:color w:val="000000"/>
                <w:sz w:val="20"/>
              </w:rPr>
              <w:t>
хорошее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p>
            <w:pPr>
              <w:spacing w:after="20"/>
              <w:ind w:left="20"/>
              <w:jc w:val="both"/>
            </w:pPr>
            <w:r>
              <w:rPr>
                <w:rFonts w:ascii="Times New Roman"/>
                <w:b w:val="false"/>
                <w:i w:val="false"/>
                <w:color w:val="000000"/>
                <w:sz w:val="20"/>
              </w:rPr>
              <w:t>
удовлетворительное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w:t>
            </w:r>
          </w:p>
          <w:p>
            <w:pPr>
              <w:spacing w:after="20"/>
              <w:ind w:left="20"/>
              <w:jc w:val="both"/>
            </w:pPr>
            <w:r>
              <w:rPr>
                <w:rFonts w:ascii="Times New Roman"/>
                <w:b w:val="false"/>
                <w:i w:val="false"/>
                <w:color w:val="000000"/>
                <w:sz w:val="20"/>
              </w:rPr>
              <w:t>
плохое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жойылғаны</w:t>
            </w:r>
          </w:p>
          <w:p>
            <w:pPr>
              <w:spacing w:after="20"/>
              <w:ind w:left="20"/>
              <w:jc w:val="both"/>
            </w:pPr>
            <w:r>
              <w:rPr>
                <w:rFonts w:ascii="Times New Roman"/>
                <w:b w:val="false"/>
                <w:i w:val="false"/>
                <w:color w:val="000000"/>
                <w:sz w:val="20"/>
              </w:rPr>
              <w:t>
погибло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w:t>
            </w:r>
          </w:p>
          <w:p>
            <w:pPr>
              <w:spacing w:after="20"/>
              <w:ind w:left="20"/>
              <w:jc w:val="both"/>
            </w:pPr>
            <w:r>
              <w:rPr>
                <w:rFonts w:ascii="Times New Roman"/>
                <w:b w:val="false"/>
                <w:i w:val="false"/>
                <w:color w:val="000000"/>
                <w:sz w:val="20"/>
              </w:rPr>
              <w:t>
всходы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жапырақ</w:t>
            </w:r>
          </w:p>
          <w:p>
            <w:pPr>
              <w:spacing w:after="20"/>
              <w:ind w:left="20"/>
              <w:jc w:val="both"/>
            </w:pPr>
            <w:r>
              <w:rPr>
                <w:rFonts w:ascii="Times New Roman"/>
                <w:b w:val="false"/>
                <w:i w:val="false"/>
                <w:color w:val="000000"/>
                <w:sz w:val="20"/>
              </w:rPr>
              <w:t>
5-6 листьев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жапырақ</w:t>
            </w:r>
          </w:p>
          <w:p>
            <w:pPr>
              <w:spacing w:after="20"/>
              <w:ind w:left="20"/>
              <w:jc w:val="both"/>
            </w:pPr>
            <w:r>
              <w:rPr>
                <w:rFonts w:ascii="Times New Roman"/>
                <w:b w:val="false"/>
                <w:i w:val="false"/>
                <w:color w:val="000000"/>
                <w:sz w:val="20"/>
              </w:rPr>
              <w:t>
7-8 листьев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қатараралықта жақындату</w:t>
            </w:r>
          </w:p>
          <w:p>
            <w:pPr>
              <w:spacing w:after="20"/>
              <w:ind w:left="20"/>
              <w:jc w:val="both"/>
            </w:pPr>
            <w:r>
              <w:rPr>
                <w:rFonts w:ascii="Times New Roman"/>
                <w:b w:val="false"/>
                <w:i w:val="false"/>
                <w:color w:val="000000"/>
                <w:sz w:val="20"/>
              </w:rPr>
              <w:t>
смыкание в междурядьях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массасын жүйелеу</w:t>
            </w:r>
          </w:p>
          <w:p>
            <w:pPr>
              <w:spacing w:after="20"/>
              <w:ind w:left="20"/>
              <w:jc w:val="both"/>
            </w:pPr>
            <w:r>
              <w:rPr>
                <w:rFonts w:ascii="Times New Roman"/>
                <w:b w:val="false"/>
                <w:i w:val="false"/>
                <w:color w:val="000000"/>
                <w:sz w:val="20"/>
              </w:rPr>
              <w:t>
формирование корневой массы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                                                мың гектар (тысяч гектар)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p>
            <w:pPr>
              <w:spacing w:after="20"/>
              <w:ind w:left="20"/>
              <w:jc w:val="both"/>
            </w:pPr>
            <w:r>
              <w:rPr>
                <w:rFonts w:ascii="Times New Roman"/>
                <w:b w:val="false"/>
                <w:i w:val="false"/>
                <w:color w:val="000000"/>
                <w:sz w:val="20"/>
              </w:rPr>
              <w:t>
Область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p>
            <w:pPr>
              <w:spacing w:after="20"/>
              <w:ind w:left="20"/>
              <w:jc w:val="both"/>
            </w:pPr>
            <w:r>
              <w:rPr>
                <w:rFonts w:ascii="Times New Roman"/>
                <w:b w:val="false"/>
                <w:i w:val="false"/>
                <w:color w:val="000000"/>
                <w:sz w:val="20"/>
              </w:rPr>
              <w:t>
Хлопчатник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себілгені</w:t>
            </w:r>
          </w:p>
          <w:p>
            <w:pPr>
              <w:spacing w:after="20"/>
              <w:ind w:left="20"/>
              <w:jc w:val="both"/>
            </w:pPr>
            <w:r>
              <w:rPr>
                <w:rFonts w:ascii="Times New Roman"/>
                <w:b w:val="false"/>
                <w:i w:val="false"/>
                <w:color w:val="000000"/>
                <w:sz w:val="20"/>
              </w:rPr>
              <w:t>
всего посеяно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w:t>
            </w:r>
          </w:p>
          <w:p>
            <w:pPr>
              <w:spacing w:after="20"/>
              <w:ind w:left="20"/>
              <w:jc w:val="both"/>
            </w:pPr>
            <w:r>
              <w:rPr>
                <w:rFonts w:ascii="Times New Roman"/>
                <w:b w:val="false"/>
                <w:i w:val="false"/>
                <w:color w:val="000000"/>
                <w:sz w:val="20"/>
              </w:rPr>
              <w:t>
состояние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фазасы</w:t>
            </w:r>
          </w:p>
          <w:p>
            <w:pPr>
              <w:spacing w:after="20"/>
              <w:ind w:left="20"/>
              <w:jc w:val="both"/>
            </w:pPr>
            <w:r>
              <w:rPr>
                <w:rFonts w:ascii="Times New Roman"/>
                <w:b w:val="false"/>
                <w:i w:val="false"/>
                <w:color w:val="000000"/>
                <w:sz w:val="20"/>
              </w:rPr>
              <w:t>
фаза развития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p>
            <w:pPr>
              <w:spacing w:after="20"/>
              <w:ind w:left="20"/>
              <w:jc w:val="both"/>
            </w:pPr>
            <w:r>
              <w:rPr>
                <w:rFonts w:ascii="Times New Roman"/>
                <w:b w:val="false"/>
                <w:i w:val="false"/>
                <w:color w:val="000000"/>
                <w:sz w:val="20"/>
              </w:rPr>
              <w:t>
хорошее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p>
            <w:pPr>
              <w:spacing w:after="20"/>
              <w:ind w:left="20"/>
              <w:jc w:val="both"/>
            </w:pPr>
            <w:r>
              <w:rPr>
                <w:rFonts w:ascii="Times New Roman"/>
                <w:b w:val="false"/>
                <w:i w:val="false"/>
                <w:color w:val="000000"/>
                <w:sz w:val="20"/>
              </w:rPr>
              <w:t>
удовлетворительное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w:t>
            </w:r>
          </w:p>
          <w:p>
            <w:pPr>
              <w:spacing w:after="20"/>
              <w:ind w:left="20"/>
              <w:jc w:val="both"/>
            </w:pPr>
            <w:r>
              <w:rPr>
                <w:rFonts w:ascii="Times New Roman"/>
                <w:b w:val="false"/>
                <w:i w:val="false"/>
                <w:color w:val="000000"/>
                <w:sz w:val="20"/>
              </w:rPr>
              <w:t>
плохое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жойылғаны</w:t>
            </w:r>
          </w:p>
          <w:p>
            <w:pPr>
              <w:spacing w:after="20"/>
              <w:ind w:left="20"/>
              <w:jc w:val="both"/>
            </w:pPr>
            <w:r>
              <w:rPr>
                <w:rFonts w:ascii="Times New Roman"/>
                <w:b w:val="false"/>
                <w:i w:val="false"/>
                <w:color w:val="000000"/>
                <w:sz w:val="20"/>
              </w:rPr>
              <w:t>
погибло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жапырақ</w:t>
            </w:r>
          </w:p>
          <w:p>
            <w:pPr>
              <w:spacing w:after="20"/>
              <w:ind w:left="20"/>
              <w:jc w:val="both"/>
            </w:pPr>
            <w:r>
              <w:rPr>
                <w:rFonts w:ascii="Times New Roman"/>
                <w:b w:val="false"/>
                <w:i w:val="false"/>
                <w:color w:val="000000"/>
                <w:sz w:val="20"/>
              </w:rPr>
              <w:t>
5-6 листьев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шанақтану</w:t>
            </w:r>
          </w:p>
          <w:p>
            <w:pPr>
              <w:spacing w:after="20"/>
              <w:ind w:left="20"/>
              <w:jc w:val="both"/>
            </w:pPr>
            <w:r>
              <w:rPr>
                <w:rFonts w:ascii="Times New Roman"/>
                <w:b w:val="false"/>
                <w:i w:val="false"/>
                <w:color w:val="000000"/>
                <w:sz w:val="20"/>
              </w:rPr>
              <w:t>
бутонизация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гүлдену</w:t>
            </w:r>
          </w:p>
          <w:p>
            <w:pPr>
              <w:spacing w:after="20"/>
              <w:ind w:left="20"/>
              <w:jc w:val="both"/>
            </w:pPr>
            <w:r>
              <w:rPr>
                <w:rFonts w:ascii="Times New Roman"/>
                <w:b w:val="false"/>
                <w:i w:val="false"/>
                <w:color w:val="000000"/>
                <w:sz w:val="20"/>
              </w:rPr>
              <w:t>
цветение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xml:space="preserve">
Наименование _____________________________ </w:t>
            </w:r>
          </w:p>
          <w:p>
            <w:pPr>
              <w:spacing w:after="20"/>
              <w:ind w:left="20"/>
              <w:jc w:val="both"/>
            </w:pPr>
            <w:r>
              <w:rPr>
                <w:rFonts w:ascii="Times New Roman"/>
                <w:b w:val="false"/>
                <w:i w:val="false"/>
                <w:color w:val="000000"/>
                <w:sz w:val="20"/>
              </w:rPr>
              <w:t>
___________________________________________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Мекенжайы Адрес______________________________ </w:t>
            </w:r>
          </w:p>
          <w:p>
            <w:pPr>
              <w:spacing w:after="20"/>
              <w:ind w:left="20"/>
              <w:jc w:val="both"/>
            </w:pPr>
            <w:r>
              <w:rPr>
                <w:rFonts w:ascii="Times New Roman"/>
                <w:b w:val="false"/>
                <w:i w:val="false"/>
                <w:color w:val="000000"/>
                <w:sz w:val="20"/>
              </w:rPr>
              <w:t>
___________________________________</w:t>
            </w:r>
          </w:p>
        </w:tc>
      </w:tr>
    </w:tbl>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Электрондық почта мекенжайы</w:t>
      </w:r>
    </w:p>
    <w:p>
      <w:pPr>
        <w:spacing w:after="0"/>
        <w:ind w:left="0"/>
        <w:jc w:val="both"/>
      </w:pPr>
      <w:r>
        <w:rPr>
          <w:rFonts w:ascii="Times New Roman"/>
          <w:b w:val="false"/>
          <w:i w:val="false"/>
          <w:color w:val="000000"/>
          <w:sz w:val="28"/>
        </w:rPr>
        <w:t>
      Адрес электронной почты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______________________________________ ____________________</w:t>
      </w:r>
    </w:p>
    <w:p>
      <w:pPr>
        <w:spacing w:after="0"/>
        <w:ind w:left="0"/>
        <w:jc w:val="both"/>
      </w:pPr>
      <w:r>
        <w:rPr>
          <w:rFonts w:ascii="Times New Roman"/>
          <w:b w:val="false"/>
          <w:i w:val="false"/>
          <w:color w:val="000000"/>
          <w:sz w:val="28"/>
        </w:rPr>
        <w:t>
      аты, әкесінің аты (бар болса), тегі                  қолы, телефон</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 _______________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xml:space="preserve">
      фамилия, имя и отчество (при его наличии)            подпись </w:t>
      </w:r>
    </w:p>
    <w:p>
      <w:pPr>
        <w:spacing w:after="0"/>
        <w:ind w:left="0"/>
        <w:jc w:val="both"/>
      </w:pPr>
      <w:r>
        <w:rPr>
          <w:rFonts w:ascii="Times New Roman"/>
          <w:b w:val="false"/>
          <w:i w:val="false"/>
          <w:color w:val="000000"/>
          <w:sz w:val="28"/>
        </w:rPr>
        <w:t>
      Мөрдің орны (жеке кәсіпкерлік субъектілері болып табылатын адамдарды қоспағанда)</w:t>
      </w:r>
    </w:p>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Есеп тапсырылған күні 20 __ жылғы "___" ______ </w:t>
      </w:r>
    </w:p>
    <w:p>
      <w:pPr>
        <w:spacing w:after="0"/>
        <w:ind w:left="0"/>
        <w:jc w:val="both"/>
      </w:pPr>
      <w:r>
        <w:rPr>
          <w:rFonts w:ascii="Times New Roman"/>
          <w:b w:val="false"/>
          <w:i w:val="false"/>
          <w:color w:val="000000"/>
          <w:sz w:val="28"/>
        </w:rPr>
        <w:t>
      Дата сдачи отчета "___" __________ 20 ___ года</w:t>
      </w:r>
    </w:p>
    <w:bookmarkStart w:name="z47" w:id="37"/>
    <w:p>
      <w:pPr>
        <w:spacing w:after="0"/>
        <w:ind w:left="0"/>
        <w:jc w:val="left"/>
      </w:pPr>
      <w:r>
        <w:rPr>
          <w:rFonts w:ascii="Times New Roman"/>
          <w:b/>
          <w:i w:val="false"/>
          <w:color w:val="000000"/>
        </w:rPr>
        <w:t xml:space="preserve"> "Ауыл шаруашылығы дақылдарының жай-күйі туралы мәліметтер" әкімшілік деректерді жинауға арналған нысанды толтыру бойынша түсіндірме (№ 2-АШДЖ, апта сайын 15 шілдеден 15 тамызға дейін) Пояснение по заполнению формы, предназначенной для сбора административных данных "Сведения о состоянии сельскохозяйственных культур" (№2-ССХК, еженедельно с 15 июля по 15 августа)</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түсіндірме "Мемлекеттік статистика туралы" Қазақстан Республикасы Заңының 1-бабының </w:t>
            </w:r>
            <w:r>
              <w:rPr>
                <w:rFonts w:ascii="Times New Roman"/>
                <w:b w:val="false"/>
                <w:i w:val="false"/>
                <w:color w:val="000000"/>
                <w:sz w:val="20"/>
              </w:rPr>
              <w:t>2) тармақшасына</w:t>
            </w:r>
            <w:r>
              <w:rPr>
                <w:rFonts w:ascii="Times New Roman"/>
                <w:b w:val="false"/>
                <w:i w:val="false"/>
                <w:color w:val="000000"/>
                <w:sz w:val="20"/>
              </w:rPr>
              <w:t xml:space="preserve"> сәйкес стратегиялық функцияларды іске асыру үшін әзірленді және "Ауыл шаруашылығы дақылдарының жай-күйі туралы мәліметтер" әкімшілік деректерді жинауға арналған нысанның (№ 2-АШДЖ, апта сайын 15 шілдеден 15 тамызға дейін) толтырылуын нақтылайды.</w:t>
            </w:r>
          </w:p>
          <w:p>
            <w:pPr>
              <w:spacing w:after="20"/>
              <w:ind w:left="20"/>
              <w:jc w:val="both"/>
            </w:pPr>
            <w:r>
              <w:rPr>
                <w:rFonts w:ascii="Times New Roman"/>
                <w:b w:val="false"/>
                <w:i w:val="false"/>
                <w:color w:val="000000"/>
                <w:sz w:val="20"/>
              </w:rPr>
              <w:t xml:space="preserve">
2. Осы нысанды толтыру кезінде мынадай айқындамалар қолданылады: </w:t>
            </w:r>
          </w:p>
          <w:p>
            <w:pPr>
              <w:spacing w:after="20"/>
              <w:ind w:left="20"/>
              <w:jc w:val="both"/>
            </w:pPr>
            <w:r>
              <w:rPr>
                <w:rFonts w:ascii="Times New Roman"/>
                <w:b w:val="false"/>
                <w:i w:val="false"/>
                <w:color w:val="000000"/>
                <w:sz w:val="20"/>
              </w:rPr>
              <w:t>
1) барлық себілгені – тұқымдардың өсіп-өнуі үшін топырақтың жоғарғы қабатына тұқым сепкіштермен тұқымдарды сіңіру арқылы жүргізілетін ауыл шаруашылығы дақылдарын себу алаңдары.</w:t>
            </w:r>
          </w:p>
          <w:p>
            <w:pPr>
              <w:spacing w:after="20"/>
              <w:ind w:left="20"/>
              <w:jc w:val="both"/>
            </w:pPr>
            <w:r>
              <w:rPr>
                <w:rFonts w:ascii="Times New Roman"/>
                <w:b w:val="false"/>
                <w:i w:val="false"/>
                <w:color w:val="000000"/>
                <w:sz w:val="20"/>
              </w:rPr>
              <w:t>
3. Барлық кестелерде ауыл шаруашылығы дақылдарының егіс алаңдары жақсы, қанағаттанарлық және нашар жай-күйінде, жойылған егіс алаңдары және егістің даму фазалары көрсетіледі.</w:t>
            </w:r>
          </w:p>
          <w:p>
            <w:pPr>
              <w:spacing w:after="20"/>
              <w:ind w:left="20"/>
              <w:jc w:val="both"/>
            </w:pPr>
            <w:r>
              <w:rPr>
                <w:rFonts w:ascii="Times New Roman"/>
                <w:b w:val="false"/>
                <w:i w:val="false"/>
                <w:color w:val="000000"/>
                <w:sz w:val="20"/>
              </w:rPr>
              <w:t>
4. Есептілік мынадай схема бойынша беріледі:</w:t>
            </w:r>
          </w:p>
          <w:p>
            <w:pPr>
              <w:spacing w:after="20"/>
              <w:ind w:left="20"/>
              <w:jc w:val="both"/>
            </w:pPr>
            <w:r>
              <w:rPr>
                <w:rFonts w:ascii="Times New Roman"/>
                <w:b w:val="false"/>
                <w:i w:val="false"/>
                <w:color w:val="000000"/>
                <w:sz w:val="20"/>
              </w:rPr>
              <w:t>
1) ауылдық округтердің өкілдері ауыл шаруашылығы дақылдарын өсірумен айналысатын ауыл шаруашылығы құралымдарынан деректер жинауды жүзеге асырады, ауылдық округ бойынша жиынтық ақпаратты қалыптастырады және аудандық ауыл шаруашылығы басқармасына жібереді;</w:t>
            </w:r>
          </w:p>
          <w:p>
            <w:pPr>
              <w:spacing w:after="20"/>
              <w:ind w:left="20"/>
              <w:jc w:val="both"/>
            </w:pPr>
            <w:r>
              <w:rPr>
                <w:rFonts w:ascii="Times New Roman"/>
                <w:b w:val="false"/>
                <w:i w:val="false"/>
                <w:color w:val="000000"/>
                <w:sz w:val="20"/>
              </w:rPr>
              <w:t>
2) аудандық ауыл шаруашылығы басқармасы ауылдық округтер ұсынған деректер бойынша жиынтық ақпаратты қалыптастырады және облыстық ауыл шаруашылығы басқармасына жібереді;</w:t>
            </w:r>
          </w:p>
          <w:p>
            <w:pPr>
              <w:spacing w:after="20"/>
              <w:ind w:left="20"/>
              <w:jc w:val="both"/>
            </w:pPr>
            <w:r>
              <w:rPr>
                <w:rFonts w:ascii="Times New Roman"/>
                <w:b w:val="false"/>
                <w:i w:val="false"/>
                <w:color w:val="000000"/>
                <w:sz w:val="20"/>
              </w:rPr>
              <w:t>
3) облыстық ауыл шаруашылығы басқармасы аудандық ауыл шаруашылығы басқармалары ұсынған деректер бойынша жиынтық ақпаратты қалыптастырады және Қазақстан Республикасы Ауыл шаруашылығы министрлігіне жібереді.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Настоящее пояснение разработано в соответствии с подпунктом 2) статьи 1 Закона Республики Казахстан "О государственной статистике" для реализации стратегических функций и детализирует заполнение формы, предназначенной для сбора административных данных "Сведения о состоянии сельскохозяйственных культур" (№2-ССХК, еженедельно с 15 июля по 15 августа).</w:t>
            </w:r>
          </w:p>
          <w:p>
            <w:pPr>
              <w:spacing w:after="20"/>
              <w:ind w:left="20"/>
              <w:jc w:val="both"/>
            </w:pPr>
            <w:r>
              <w:rPr>
                <w:rFonts w:ascii="Times New Roman"/>
                <w:b w:val="false"/>
                <w:i w:val="false"/>
                <w:color w:val="000000"/>
                <w:sz w:val="20"/>
              </w:rPr>
              <w:t>
2. При заполнении данной формы применяются следующие определения:</w:t>
            </w:r>
          </w:p>
          <w:p>
            <w:pPr>
              <w:spacing w:after="20"/>
              <w:ind w:left="20"/>
              <w:jc w:val="both"/>
            </w:pPr>
            <w:r>
              <w:rPr>
                <w:rFonts w:ascii="Times New Roman"/>
                <w:b w:val="false"/>
                <w:i w:val="false"/>
                <w:color w:val="000000"/>
                <w:sz w:val="20"/>
              </w:rPr>
              <w:t>
1) всего посеяно – площади посева сельскохозяйственных культур, производимого посредством заделки семян сеялками в верхний слой почвы для их прорастания.</w:t>
            </w:r>
          </w:p>
          <w:p>
            <w:pPr>
              <w:spacing w:after="20"/>
              <w:ind w:left="20"/>
              <w:jc w:val="both"/>
            </w:pPr>
            <w:r>
              <w:rPr>
                <w:rFonts w:ascii="Times New Roman"/>
                <w:b w:val="false"/>
                <w:i w:val="false"/>
                <w:color w:val="000000"/>
                <w:sz w:val="20"/>
              </w:rPr>
              <w:t>
3. Во всех таблицах указываются площади посевов в хорошем, удовлетворительном и плохом состоянии, площади погибших посевов и фазы развития посевов сельскохозяйственных культур.</w:t>
            </w:r>
          </w:p>
          <w:p>
            <w:pPr>
              <w:spacing w:after="20"/>
              <w:ind w:left="20"/>
              <w:jc w:val="both"/>
            </w:pPr>
            <w:r>
              <w:rPr>
                <w:rFonts w:ascii="Times New Roman"/>
                <w:b w:val="false"/>
                <w:i w:val="false"/>
                <w:color w:val="000000"/>
                <w:sz w:val="20"/>
              </w:rPr>
              <w:t>
4. Отчетность предоставляется по следующей схеме:</w:t>
            </w:r>
          </w:p>
          <w:p>
            <w:pPr>
              <w:spacing w:after="20"/>
              <w:ind w:left="20"/>
              <w:jc w:val="both"/>
            </w:pPr>
            <w:r>
              <w:rPr>
                <w:rFonts w:ascii="Times New Roman"/>
                <w:b w:val="false"/>
                <w:i w:val="false"/>
                <w:color w:val="000000"/>
                <w:sz w:val="20"/>
              </w:rPr>
              <w:t>
1) представители сельских округов осуществляют сбор данных от сельскохозяйственных формирований, занимающихся выращиванием сельскохозяйственных культур, формируют сводную информацию по сельскому округу и направляют в районное управление сельского хозяйства;</w:t>
            </w:r>
          </w:p>
          <w:p>
            <w:pPr>
              <w:spacing w:after="20"/>
              <w:ind w:left="20"/>
              <w:jc w:val="both"/>
            </w:pPr>
            <w:r>
              <w:rPr>
                <w:rFonts w:ascii="Times New Roman"/>
                <w:b w:val="false"/>
                <w:i w:val="false"/>
                <w:color w:val="000000"/>
                <w:sz w:val="20"/>
              </w:rPr>
              <w:t>
2) районное управление сельского хозяйства формирует сводную информацию по представленным данным сельских округов и направляет в областное управление сельского хозяйства;</w:t>
            </w:r>
          </w:p>
          <w:p>
            <w:pPr>
              <w:spacing w:after="20"/>
              <w:ind w:left="20"/>
              <w:jc w:val="both"/>
            </w:pPr>
            <w:r>
              <w:rPr>
                <w:rFonts w:ascii="Times New Roman"/>
                <w:b w:val="false"/>
                <w:i w:val="false"/>
                <w:color w:val="000000"/>
                <w:sz w:val="20"/>
              </w:rPr>
              <w:t>
3) областное управление сельского хозяйства формирует сводную информацию по представленным данным районных управлений сельского хозяйства и направляет в Министерство сельского хозяйства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2013 жылғы 18 қазандағы</w:t>
            </w:r>
            <w:r>
              <w:br/>
            </w:r>
            <w:r>
              <w:rPr>
                <w:rFonts w:ascii="Times New Roman"/>
                <w:b w:val="false"/>
                <w:i w:val="false"/>
                <w:color w:val="000000"/>
                <w:sz w:val="20"/>
              </w:rPr>
              <w:t>№ 4-1/509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18 октября 2013 года</w:t>
            </w:r>
            <w:r>
              <w:br/>
            </w:r>
            <w:r>
              <w:rPr>
                <w:rFonts w:ascii="Times New Roman"/>
                <w:b w:val="false"/>
                <w:i w:val="false"/>
                <w:color w:val="000000"/>
                <w:sz w:val="20"/>
              </w:rPr>
              <w:t>№ 4-1/509</w:t>
            </w:r>
          </w:p>
        </w:tc>
      </w:tr>
    </w:tbl>
    <w:bookmarkStart w:name="z50" w:id="38"/>
    <w:p>
      <w:pPr>
        <w:spacing w:after="0"/>
        <w:ind w:left="0"/>
        <w:jc w:val="left"/>
      </w:pPr>
      <w:r>
        <w:rPr>
          <w:rFonts w:ascii="Times New Roman"/>
          <w:b/>
          <w:i w:val="false"/>
          <w:color w:val="000000"/>
        </w:rPr>
        <w:t xml:space="preserve"> "Сүрі жерлердің жай-күйі туралы мәліметтер" әкімшілік деректерді жинауға арналған нысан Форма, предназначенная для сбора административных данных "Сведения о состоянии паров"</w:t>
      </w:r>
    </w:p>
    <w:bookmarkEnd w:id="38"/>
    <w:p>
      <w:pPr>
        <w:spacing w:after="0"/>
        <w:ind w:left="0"/>
        <w:jc w:val="both"/>
      </w:pPr>
      <w:r>
        <w:rPr>
          <w:rFonts w:ascii="Times New Roman"/>
          <w:b w:val="false"/>
          <w:i w:val="false"/>
          <w:color w:val="000000"/>
          <w:sz w:val="28"/>
        </w:rPr>
        <w:t xml:space="preserve">
      Ұсынылады: Қазақстан Республикасы Ауыл шаруашылығы министірлігіне </w:t>
      </w:r>
    </w:p>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p>
      <w:pPr>
        <w:spacing w:after="0"/>
        <w:ind w:left="0"/>
        <w:jc w:val="both"/>
      </w:pPr>
      <w:r>
        <w:rPr>
          <w:rFonts w:ascii="Times New Roman"/>
          <w:b w:val="false"/>
          <w:i w:val="false"/>
          <w:color w:val="000000"/>
          <w:sz w:val="28"/>
        </w:rPr>
        <w:t>
      Әкімшілік деректер нысаны интернет-ресурста орналастырылған: www.gov.kz</w:t>
      </w:r>
    </w:p>
    <w:p>
      <w:pPr>
        <w:spacing w:after="0"/>
        <w:ind w:left="0"/>
        <w:jc w:val="both"/>
      </w:pPr>
      <w:r>
        <w:rPr>
          <w:rFonts w:ascii="Times New Roman"/>
          <w:b w:val="false"/>
          <w:i w:val="false"/>
          <w:color w:val="000000"/>
          <w:sz w:val="28"/>
        </w:rPr>
        <w:t>
      Форма административных данных размещена на интернет ресурсе: www.gov.kz</w:t>
      </w:r>
    </w:p>
    <w:p>
      <w:pPr>
        <w:spacing w:after="0"/>
        <w:ind w:left="0"/>
        <w:jc w:val="both"/>
      </w:pPr>
      <w:r>
        <w:rPr>
          <w:rFonts w:ascii="Times New Roman"/>
          <w:b w:val="false"/>
          <w:i w:val="false"/>
          <w:color w:val="000000"/>
          <w:sz w:val="28"/>
        </w:rPr>
        <w:t>
      Әкімшілік деректер нысанының индексі: № 3-СЖЖ нысан</w:t>
      </w:r>
    </w:p>
    <w:p>
      <w:pPr>
        <w:spacing w:after="0"/>
        <w:ind w:left="0"/>
        <w:jc w:val="both"/>
      </w:pPr>
      <w:r>
        <w:rPr>
          <w:rFonts w:ascii="Times New Roman"/>
          <w:b w:val="false"/>
          <w:i w:val="false"/>
          <w:color w:val="000000"/>
          <w:sz w:val="28"/>
        </w:rPr>
        <w:t>
      Индекс формы административных данных: Форма № 3-СП</w:t>
      </w:r>
    </w:p>
    <w:p>
      <w:pPr>
        <w:spacing w:after="0"/>
        <w:ind w:left="0"/>
        <w:jc w:val="both"/>
      </w:pPr>
      <w:r>
        <w:rPr>
          <w:rFonts w:ascii="Times New Roman"/>
          <w:b w:val="false"/>
          <w:i w:val="false"/>
          <w:color w:val="000000"/>
          <w:sz w:val="28"/>
        </w:rPr>
        <w:t>
      Кезеңділігі: апта сайын</w:t>
      </w:r>
    </w:p>
    <w:p>
      <w:pPr>
        <w:spacing w:after="0"/>
        <w:ind w:left="0"/>
        <w:jc w:val="both"/>
      </w:pPr>
      <w:r>
        <w:rPr>
          <w:rFonts w:ascii="Times New Roman"/>
          <w:b w:val="false"/>
          <w:i w:val="false"/>
          <w:color w:val="000000"/>
          <w:sz w:val="28"/>
        </w:rPr>
        <w:t>
      Периодичность: еженедельная</w:t>
      </w:r>
    </w:p>
    <w:p>
      <w:pPr>
        <w:spacing w:after="0"/>
        <w:ind w:left="0"/>
        <w:jc w:val="both"/>
      </w:pPr>
      <w:r>
        <w:rPr>
          <w:rFonts w:ascii="Times New Roman"/>
          <w:b w:val="false"/>
          <w:i w:val="false"/>
          <w:color w:val="000000"/>
          <w:sz w:val="28"/>
        </w:rPr>
        <w:t>
      Есепті кезең: 20___ жылғы _____ ___ аптасы</w:t>
      </w:r>
    </w:p>
    <w:p>
      <w:pPr>
        <w:spacing w:after="0"/>
        <w:ind w:left="0"/>
        <w:jc w:val="both"/>
      </w:pPr>
      <w:r>
        <w:rPr>
          <w:rFonts w:ascii="Times New Roman"/>
          <w:b w:val="false"/>
          <w:i w:val="false"/>
          <w:color w:val="000000"/>
          <w:sz w:val="28"/>
        </w:rPr>
        <w:t>
      Отчетный период: ___ неделя _____ 20___ год</w:t>
      </w:r>
    </w:p>
    <w:p>
      <w:pPr>
        <w:spacing w:after="0"/>
        <w:ind w:left="0"/>
        <w:jc w:val="both"/>
      </w:pPr>
      <w:r>
        <w:rPr>
          <w:rFonts w:ascii="Times New Roman"/>
          <w:b w:val="false"/>
          <w:i w:val="false"/>
          <w:color w:val="000000"/>
          <w:sz w:val="28"/>
        </w:rPr>
        <w:t>
      Ақпарат ұсынатын тұлғалар тобы: облыстық ауыл шаруашылығы басқармалары</w:t>
      </w:r>
    </w:p>
    <w:p>
      <w:pPr>
        <w:spacing w:after="0"/>
        <w:ind w:left="0"/>
        <w:jc w:val="both"/>
      </w:pPr>
      <w:r>
        <w:rPr>
          <w:rFonts w:ascii="Times New Roman"/>
          <w:b w:val="false"/>
          <w:i w:val="false"/>
          <w:color w:val="000000"/>
          <w:sz w:val="28"/>
        </w:rPr>
        <w:t xml:space="preserve">
      Круг лиц, представляющих информацию: областные управления сельского хозяйства </w:t>
      </w:r>
    </w:p>
    <w:p>
      <w:pPr>
        <w:spacing w:after="0"/>
        <w:ind w:left="0"/>
        <w:jc w:val="both"/>
      </w:pPr>
      <w:r>
        <w:rPr>
          <w:rFonts w:ascii="Times New Roman"/>
          <w:b w:val="false"/>
          <w:i w:val="false"/>
          <w:color w:val="000000"/>
          <w:sz w:val="28"/>
        </w:rPr>
        <w:t>
      Әкімшілік деректер нысанын ұсыну мерзімі – 15 шілдеден 15 қыркүйекке дейін</w:t>
      </w:r>
    </w:p>
    <w:p>
      <w:pPr>
        <w:spacing w:after="0"/>
        <w:ind w:left="0"/>
        <w:jc w:val="both"/>
      </w:pPr>
      <w:r>
        <w:rPr>
          <w:rFonts w:ascii="Times New Roman"/>
          <w:b w:val="false"/>
          <w:i w:val="false"/>
          <w:color w:val="000000"/>
          <w:sz w:val="28"/>
        </w:rPr>
        <w:t>
      Срок представления формы административных данных – с 15 июля по 15 сентября</w:t>
      </w:r>
    </w:p>
    <w:p>
      <w:pPr>
        <w:spacing w:after="0"/>
        <w:ind w:left="0"/>
        <w:jc w:val="both"/>
      </w:pPr>
      <w:r>
        <w:rPr>
          <w:rFonts w:ascii="Times New Roman"/>
          <w:b w:val="false"/>
          <w:i w:val="false"/>
          <w:color w:val="000000"/>
          <w:sz w:val="28"/>
        </w:rPr>
        <w:t>
      1. Ауыл шаруашылығы қызметін жүзеге асыратын аумақты көрсетіңіз Укажите территорию осуществления сельскохозяйственной деятельности</w:t>
      </w:r>
    </w:p>
    <w:p>
      <w:pPr>
        <w:spacing w:after="0"/>
        <w:ind w:left="0"/>
        <w:jc w:val="both"/>
      </w:pPr>
      <w:r>
        <w:rPr>
          <w:rFonts w:ascii="Times New Roman"/>
          <w:b w:val="false"/>
          <w:i w:val="false"/>
          <w:color w:val="000000"/>
          <w:sz w:val="28"/>
        </w:rPr>
        <w:t>
      Облыс/Область _________________________________________</w:t>
      </w:r>
    </w:p>
    <w:p>
      <w:pPr>
        <w:spacing w:after="0"/>
        <w:ind w:left="0"/>
        <w:jc w:val="both"/>
      </w:pPr>
      <w:r>
        <w:rPr>
          <w:rFonts w:ascii="Times New Roman"/>
          <w:b w:val="false"/>
          <w:i w:val="false"/>
          <w:color w:val="000000"/>
          <w:sz w:val="28"/>
        </w:rPr>
        <w:t>
      ӘАОС коды/ Код КАТО ___________________________________</w:t>
      </w:r>
    </w:p>
    <w:p>
      <w:pPr>
        <w:spacing w:after="0"/>
        <w:ind w:left="0"/>
        <w:jc w:val="both"/>
      </w:pPr>
      <w:r>
        <w:rPr>
          <w:rFonts w:ascii="Times New Roman"/>
          <w:b w:val="false"/>
          <w:i w:val="false"/>
          <w:color w:val="000000"/>
          <w:sz w:val="28"/>
        </w:rPr>
        <w:t>
      (Әкімшілік-аумақтық объектілер сыныптауышы – Классификатор административно-территориальных объектов)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гектар (тысяч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p>
            <w:pPr>
              <w:spacing w:after="20"/>
              <w:ind w:left="20"/>
              <w:jc w:val="both"/>
            </w:pPr>
            <w:r>
              <w:rPr>
                <w:rFonts w:ascii="Times New Roman"/>
                <w:b w:val="false"/>
                <w:i w:val="false"/>
                <w:color w:val="000000"/>
                <w:sz w:val="20"/>
              </w:rPr>
              <w:t>
Область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Суарылмайтын егістік алаңы</w:t>
            </w:r>
          </w:p>
          <w:p>
            <w:pPr>
              <w:spacing w:after="20"/>
              <w:ind w:left="20"/>
              <w:jc w:val="both"/>
            </w:pPr>
            <w:r>
              <w:rPr>
                <w:rFonts w:ascii="Times New Roman"/>
                <w:b w:val="false"/>
                <w:i w:val="false"/>
                <w:color w:val="000000"/>
                <w:sz w:val="20"/>
              </w:rPr>
              <w:t>
Площадь неорошаемой пашни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Сүрі жерлердің алаңы, барлығы</w:t>
            </w:r>
          </w:p>
          <w:p>
            <w:pPr>
              <w:spacing w:after="20"/>
              <w:ind w:left="20"/>
              <w:jc w:val="both"/>
            </w:pPr>
            <w:r>
              <w:rPr>
                <w:rFonts w:ascii="Times New Roman"/>
                <w:b w:val="false"/>
                <w:i w:val="false"/>
                <w:color w:val="000000"/>
                <w:sz w:val="20"/>
              </w:rPr>
              <w:t>
Площадь паров, всего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алаңынан пайызы (бұдан әрі -%)</w:t>
            </w:r>
          </w:p>
          <w:p>
            <w:pPr>
              <w:spacing w:after="20"/>
              <w:ind w:left="20"/>
              <w:jc w:val="both"/>
            </w:pPr>
            <w:r>
              <w:rPr>
                <w:rFonts w:ascii="Times New Roman"/>
                <w:b w:val="false"/>
                <w:i w:val="false"/>
                <w:color w:val="000000"/>
                <w:sz w:val="20"/>
              </w:rPr>
              <w:t>
процент (далее %-) от площади пашни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өнделгені</w:t>
            </w:r>
          </w:p>
          <w:p>
            <w:pPr>
              <w:spacing w:after="20"/>
              <w:ind w:left="20"/>
              <w:jc w:val="both"/>
            </w:pPr>
            <w:r>
              <w:rPr>
                <w:rFonts w:ascii="Times New Roman"/>
                <w:b w:val="false"/>
                <w:i w:val="false"/>
                <w:color w:val="000000"/>
                <w:sz w:val="20"/>
              </w:rPr>
              <w:t>
фактически обработано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1-өңдеу</w:t>
            </w:r>
          </w:p>
          <w:p>
            <w:pPr>
              <w:spacing w:after="20"/>
              <w:ind w:left="20"/>
              <w:jc w:val="both"/>
            </w:pPr>
            <w:r>
              <w:rPr>
                <w:rFonts w:ascii="Times New Roman"/>
                <w:b w:val="false"/>
                <w:i w:val="false"/>
                <w:color w:val="000000"/>
                <w:sz w:val="20"/>
              </w:rPr>
              <w:t>
1-обработка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2-өңдеу</w:t>
            </w:r>
          </w:p>
          <w:p>
            <w:pPr>
              <w:spacing w:after="20"/>
              <w:ind w:left="20"/>
              <w:jc w:val="both"/>
            </w:pPr>
            <w:r>
              <w:rPr>
                <w:rFonts w:ascii="Times New Roman"/>
                <w:b w:val="false"/>
                <w:i w:val="false"/>
                <w:color w:val="000000"/>
                <w:sz w:val="20"/>
              </w:rPr>
              <w:t>
2-обработка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p>
            <w:pPr>
              <w:spacing w:after="20"/>
              <w:ind w:left="20"/>
              <w:jc w:val="both"/>
            </w:pPr>
            <w:r>
              <w:rPr>
                <w:rFonts w:ascii="Times New Roman"/>
                <w:b w:val="false"/>
                <w:i w:val="false"/>
                <w:color w:val="000000"/>
                <w:sz w:val="20"/>
              </w:rPr>
              <w:t>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көзделгенге %</w:t>
            </w:r>
          </w:p>
          <w:p>
            <w:pPr>
              <w:spacing w:after="20"/>
              <w:ind w:left="20"/>
              <w:jc w:val="both"/>
            </w:pPr>
            <w:r>
              <w:rPr>
                <w:rFonts w:ascii="Times New Roman"/>
                <w:b w:val="false"/>
                <w:i w:val="false"/>
                <w:color w:val="000000"/>
                <w:sz w:val="20"/>
              </w:rPr>
              <w:t>
в % к намеченному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химиялық тәсілмен</w:t>
            </w:r>
          </w:p>
          <w:p>
            <w:pPr>
              <w:spacing w:after="20"/>
              <w:ind w:left="20"/>
              <w:jc w:val="both"/>
            </w:pPr>
            <w:r>
              <w:rPr>
                <w:rFonts w:ascii="Times New Roman"/>
                <w:b w:val="false"/>
                <w:i w:val="false"/>
                <w:color w:val="000000"/>
                <w:sz w:val="20"/>
              </w:rPr>
              <w:t>
в в том числе химическим способом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p>
            <w:pPr>
              <w:spacing w:after="20"/>
              <w:ind w:left="20"/>
              <w:jc w:val="both"/>
            </w:pPr>
            <w:r>
              <w:rPr>
                <w:rFonts w:ascii="Times New Roman"/>
                <w:b w:val="false"/>
                <w:i w:val="false"/>
                <w:color w:val="000000"/>
                <w:sz w:val="20"/>
              </w:rPr>
              <w:t>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көзделгенге %</w:t>
            </w:r>
          </w:p>
          <w:p>
            <w:pPr>
              <w:spacing w:after="20"/>
              <w:ind w:left="20"/>
              <w:jc w:val="both"/>
            </w:pPr>
            <w:r>
              <w:rPr>
                <w:rFonts w:ascii="Times New Roman"/>
                <w:b w:val="false"/>
                <w:i w:val="false"/>
                <w:color w:val="000000"/>
                <w:sz w:val="20"/>
              </w:rPr>
              <w:t>
в % к намеченному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химиялық тәсілмен</w:t>
            </w:r>
          </w:p>
          <w:p>
            <w:pPr>
              <w:spacing w:after="20"/>
              <w:ind w:left="20"/>
              <w:jc w:val="both"/>
            </w:pPr>
            <w:r>
              <w:rPr>
                <w:rFonts w:ascii="Times New Roman"/>
                <w:b w:val="false"/>
                <w:i w:val="false"/>
                <w:color w:val="000000"/>
                <w:sz w:val="20"/>
              </w:rPr>
              <w:t>
в том числе химическим способом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өнделгені</w:t>
            </w:r>
          </w:p>
          <w:p>
            <w:pPr>
              <w:spacing w:after="20"/>
              <w:ind w:left="20"/>
              <w:jc w:val="both"/>
            </w:pPr>
            <w:r>
              <w:rPr>
                <w:rFonts w:ascii="Times New Roman"/>
                <w:b w:val="false"/>
                <w:i w:val="false"/>
                <w:color w:val="000000"/>
                <w:sz w:val="20"/>
              </w:rPr>
              <w:t>
фактически обработано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3-өңдеу</w:t>
            </w:r>
          </w:p>
          <w:p>
            <w:pPr>
              <w:spacing w:after="20"/>
              <w:ind w:left="20"/>
              <w:jc w:val="both"/>
            </w:pPr>
            <w:r>
              <w:rPr>
                <w:rFonts w:ascii="Times New Roman"/>
                <w:b w:val="false"/>
                <w:i w:val="false"/>
                <w:color w:val="000000"/>
                <w:sz w:val="20"/>
              </w:rPr>
              <w:t>
3-обработка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4-өңдеу</w:t>
            </w:r>
          </w:p>
          <w:p>
            <w:pPr>
              <w:spacing w:after="20"/>
              <w:ind w:left="20"/>
              <w:jc w:val="both"/>
            </w:pPr>
            <w:r>
              <w:rPr>
                <w:rFonts w:ascii="Times New Roman"/>
                <w:b w:val="false"/>
                <w:i w:val="false"/>
                <w:color w:val="000000"/>
                <w:sz w:val="20"/>
              </w:rPr>
              <w:t>
4-обработка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p>
            <w:pPr>
              <w:spacing w:after="20"/>
              <w:ind w:left="20"/>
              <w:jc w:val="both"/>
            </w:pPr>
            <w:r>
              <w:rPr>
                <w:rFonts w:ascii="Times New Roman"/>
                <w:b w:val="false"/>
                <w:i w:val="false"/>
                <w:color w:val="000000"/>
                <w:sz w:val="20"/>
              </w:rPr>
              <w:t>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көзделгенге %</w:t>
            </w:r>
          </w:p>
          <w:p>
            <w:pPr>
              <w:spacing w:after="20"/>
              <w:ind w:left="20"/>
              <w:jc w:val="both"/>
            </w:pPr>
            <w:r>
              <w:rPr>
                <w:rFonts w:ascii="Times New Roman"/>
                <w:b w:val="false"/>
                <w:i w:val="false"/>
                <w:color w:val="000000"/>
                <w:sz w:val="20"/>
              </w:rPr>
              <w:t>
в % к намеченному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химиялық тәсілмен</w:t>
            </w:r>
          </w:p>
          <w:p>
            <w:pPr>
              <w:spacing w:after="20"/>
              <w:ind w:left="20"/>
              <w:jc w:val="both"/>
            </w:pPr>
            <w:r>
              <w:rPr>
                <w:rFonts w:ascii="Times New Roman"/>
                <w:b w:val="false"/>
                <w:i w:val="false"/>
                <w:color w:val="000000"/>
                <w:sz w:val="20"/>
              </w:rPr>
              <w:t>
в том числе химическим способом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p>
            <w:pPr>
              <w:spacing w:after="20"/>
              <w:ind w:left="20"/>
              <w:jc w:val="both"/>
            </w:pPr>
            <w:r>
              <w:rPr>
                <w:rFonts w:ascii="Times New Roman"/>
                <w:b w:val="false"/>
                <w:i w:val="false"/>
                <w:color w:val="000000"/>
                <w:sz w:val="20"/>
              </w:rPr>
              <w:t>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көзделгенге %</w:t>
            </w:r>
          </w:p>
          <w:p>
            <w:pPr>
              <w:spacing w:after="20"/>
              <w:ind w:left="20"/>
              <w:jc w:val="both"/>
            </w:pPr>
            <w:r>
              <w:rPr>
                <w:rFonts w:ascii="Times New Roman"/>
                <w:b w:val="false"/>
                <w:i w:val="false"/>
                <w:color w:val="000000"/>
                <w:sz w:val="20"/>
              </w:rPr>
              <w:t>
в % к намеченному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химиялық тәсілмен</w:t>
            </w:r>
          </w:p>
          <w:p>
            <w:pPr>
              <w:spacing w:after="20"/>
              <w:ind w:left="20"/>
              <w:jc w:val="both"/>
            </w:pPr>
            <w:r>
              <w:rPr>
                <w:rFonts w:ascii="Times New Roman"/>
                <w:b w:val="false"/>
                <w:i w:val="false"/>
                <w:color w:val="000000"/>
                <w:sz w:val="20"/>
              </w:rPr>
              <w:t>
в том числе химическим способом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xml:space="preserve">
Наименование __________________________ </w:t>
            </w:r>
          </w:p>
          <w:p>
            <w:pPr>
              <w:spacing w:after="20"/>
              <w:ind w:left="20"/>
              <w:jc w:val="both"/>
            </w:pPr>
            <w:r>
              <w:rPr>
                <w:rFonts w:ascii="Times New Roman"/>
                <w:b w:val="false"/>
                <w:i w:val="false"/>
                <w:color w:val="000000"/>
                <w:sz w:val="20"/>
              </w:rPr>
              <w:t>
________________________________________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Адрес________________________________ _____________________________________</w:t>
            </w:r>
          </w:p>
        </w:tc>
      </w:tr>
    </w:tbl>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Электрондық почта мекенжайы</w:t>
      </w:r>
    </w:p>
    <w:p>
      <w:pPr>
        <w:spacing w:after="0"/>
        <w:ind w:left="0"/>
        <w:jc w:val="both"/>
      </w:pPr>
      <w:r>
        <w:rPr>
          <w:rFonts w:ascii="Times New Roman"/>
          <w:b w:val="false"/>
          <w:i w:val="false"/>
          <w:color w:val="000000"/>
          <w:sz w:val="28"/>
        </w:rPr>
        <w:t>
      Адрес электронной почты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Исполнитель _____________________________________ _____________________ </w:t>
      </w:r>
    </w:p>
    <w:p>
      <w:pPr>
        <w:spacing w:after="0"/>
        <w:ind w:left="0"/>
        <w:jc w:val="both"/>
      </w:pPr>
      <w:r>
        <w:rPr>
          <w:rFonts w:ascii="Times New Roman"/>
          <w:b w:val="false"/>
          <w:i w:val="false"/>
          <w:color w:val="000000"/>
          <w:sz w:val="28"/>
        </w:rPr>
        <w:t>
      аты, әкесінің аты (бар болса), тегі                  қолы, телефон</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 _______________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(жеке кәсіпкерлік субъектілері болып табылатын адамдарды қоспағанда)</w:t>
      </w:r>
    </w:p>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Есеп тапсырылған күні 20 __ жылғы "___" ______</w:t>
      </w:r>
    </w:p>
    <w:p>
      <w:pPr>
        <w:spacing w:after="0"/>
        <w:ind w:left="0"/>
        <w:jc w:val="both"/>
      </w:pPr>
      <w:r>
        <w:rPr>
          <w:rFonts w:ascii="Times New Roman"/>
          <w:b w:val="false"/>
          <w:i w:val="false"/>
          <w:color w:val="000000"/>
          <w:sz w:val="28"/>
        </w:rPr>
        <w:t>
      Дата сдачи отчета "___" __________ 20 ___ года</w:t>
      </w:r>
    </w:p>
    <w:bookmarkStart w:name="z51" w:id="39"/>
    <w:p>
      <w:pPr>
        <w:spacing w:after="0"/>
        <w:ind w:left="0"/>
        <w:jc w:val="left"/>
      </w:pPr>
      <w:r>
        <w:rPr>
          <w:rFonts w:ascii="Times New Roman"/>
          <w:b/>
          <w:i w:val="false"/>
          <w:color w:val="000000"/>
        </w:rPr>
        <w:t xml:space="preserve"> "Сүрі жерлердің жай-күйі туралы мәліметтер" әкімшілік деректерді жинауға арналған нысанды толтыру бойынша түсіндірме (№ 3-СЖЖ, апта сайын 15 шілдеден 15 қыркүйекке дейін) Пояснение по заполнению формы, предназначенной для сбора административных данных "Сведения о состоянии паров" (№ 3-СП, еженедельно с 15 июля по 15 сентября)</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түсіндірме "Мемлекеттік статистика туралы" Қазақстан Республикасы Заңының 1-бабының </w:t>
            </w:r>
            <w:r>
              <w:rPr>
                <w:rFonts w:ascii="Times New Roman"/>
                <w:b w:val="false"/>
                <w:i w:val="false"/>
                <w:color w:val="000000"/>
                <w:sz w:val="20"/>
              </w:rPr>
              <w:t>2) тармақшасына</w:t>
            </w:r>
            <w:r>
              <w:rPr>
                <w:rFonts w:ascii="Times New Roman"/>
                <w:b w:val="false"/>
                <w:i w:val="false"/>
                <w:color w:val="000000"/>
                <w:sz w:val="20"/>
              </w:rPr>
              <w:t xml:space="preserve"> сәйкес стратегиялық функцияларды іске асыру үшін әзірленді және "Сүрі жерлердің жай-күйі туралы мәліметтер" әкімшілік деректерді жинауға арналған нысанның (№ 3-СЖЖ, апта сайын 15 шілдеден 15 қыркүйекке дейін) толтырылуын нақтылайды.</w:t>
            </w:r>
          </w:p>
          <w:p>
            <w:pPr>
              <w:spacing w:after="20"/>
              <w:ind w:left="20"/>
              <w:jc w:val="both"/>
            </w:pPr>
            <w:r>
              <w:rPr>
                <w:rFonts w:ascii="Times New Roman"/>
                <w:b w:val="false"/>
                <w:i w:val="false"/>
                <w:color w:val="000000"/>
                <w:sz w:val="20"/>
              </w:rPr>
              <w:t>
2. Осы нысанды толтыру кезінде мынадай айқындамалар қолданылады:</w:t>
            </w:r>
          </w:p>
          <w:p>
            <w:pPr>
              <w:spacing w:after="20"/>
              <w:ind w:left="20"/>
              <w:jc w:val="both"/>
            </w:pPr>
            <w:r>
              <w:rPr>
                <w:rFonts w:ascii="Times New Roman"/>
                <w:b w:val="false"/>
                <w:i w:val="false"/>
                <w:color w:val="000000"/>
                <w:sz w:val="20"/>
              </w:rPr>
              <w:t>
1) суарылмайтын егістік – жыл сайын өңделетін және су тартпай ауыл шаруашылығы дақылдарын егуге пайдаланылатын ауыл шаруашылығы алқабы;</w:t>
            </w:r>
          </w:p>
          <w:p>
            <w:pPr>
              <w:spacing w:after="20"/>
              <w:ind w:left="20"/>
              <w:jc w:val="both"/>
            </w:pPr>
            <w:r>
              <w:rPr>
                <w:rFonts w:ascii="Times New Roman"/>
                <w:b w:val="false"/>
                <w:i w:val="false"/>
                <w:color w:val="000000"/>
                <w:sz w:val="20"/>
              </w:rPr>
              <w:t>
2) сүрі жерлер – бүкіл вегетациялық кезең ішінде немесе оның бір бөлігінде дақылдар егілмеген және қопсытылған және арамшөптерден таза жағдайда ұсталатын ауыспалы егіс танабы; топырақтың құнарлылығын арттыру және онда ылғал жинау құралы.</w:t>
            </w:r>
          </w:p>
          <w:p>
            <w:pPr>
              <w:spacing w:after="20"/>
              <w:ind w:left="20"/>
              <w:jc w:val="both"/>
            </w:pPr>
            <w:r>
              <w:rPr>
                <w:rFonts w:ascii="Times New Roman"/>
                <w:b w:val="false"/>
                <w:i w:val="false"/>
                <w:color w:val="000000"/>
                <w:sz w:val="20"/>
              </w:rPr>
              <w:t>
3. Кестеде суарылмайтын егістік алаңдары, сүрі жерлер, нақты өңделген, оның ішінде химиялық тәсілмен өңделген алаңдар туралы деректер көрсетіледі.</w:t>
            </w:r>
          </w:p>
          <w:p>
            <w:pPr>
              <w:spacing w:after="20"/>
              <w:ind w:left="20"/>
              <w:jc w:val="both"/>
            </w:pPr>
            <w:r>
              <w:rPr>
                <w:rFonts w:ascii="Times New Roman"/>
                <w:b w:val="false"/>
                <w:i w:val="false"/>
                <w:color w:val="000000"/>
                <w:sz w:val="20"/>
              </w:rPr>
              <w:t>
4. Есептілік мынадай схема бойынша беріледі:</w:t>
            </w:r>
          </w:p>
          <w:p>
            <w:pPr>
              <w:spacing w:after="20"/>
              <w:ind w:left="20"/>
              <w:jc w:val="both"/>
            </w:pPr>
            <w:r>
              <w:rPr>
                <w:rFonts w:ascii="Times New Roman"/>
                <w:b w:val="false"/>
                <w:i w:val="false"/>
                <w:color w:val="000000"/>
                <w:sz w:val="20"/>
              </w:rPr>
              <w:t>
1) ауылдық округтердің өкілдері ауыл шаруашылығы дақылдарын өсірумен айналысатын ауыл шаруашылығы құралымдарынан деректер жинауды жүзеге асырады, ауылдық округ бойынша жиынтық ақпаратты қалыптастырады және аудандық ауыл шаруашылығы басқармасына жібереді;</w:t>
            </w:r>
          </w:p>
          <w:p>
            <w:pPr>
              <w:spacing w:after="20"/>
              <w:ind w:left="20"/>
              <w:jc w:val="both"/>
            </w:pPr>
            <w:r>
              <w:rPr>
                <w:rFonts w:ascii="Times New Roman"/>
                <w:b w:val="false"/>
                <w:i w:val="false"/>
                <w:color w:val="000000"/>
                <w:sz w:val="20"/>
              </w:rPr>
              <w:t>
2) аудандық ауыл шаруашылығы басқармасы ауылдық округтер ұсынған деректер бойынша жиынтық ақпаратты қалыптастырады және облыстық ауыл шаруашылығы басқармасына жібереді;</w:t>
            </w:r>
          </w:p>
          <w:p>
            <w:pPr>
              <w:spacing w:after="20"/>
              <w:ind w:left="20"/>
              <w:jc w:val="both"/>
            </w:pPr>
            <w:r>
              <w:rPr>
                <w:rFonts w:ascii="Times New Roman"/>
                <w:b w:val="false"/>
                <w:i w:val="false"/>
                <w:color w:val="000000"/>
                <w:sz w:val="20"/>
              </w:rPr>
              <w:t>
3) облыстық ауыл шаруашылығы басқармасы аудандық ауыл шаруашылығы басқармалары ұсынған деректер бойынша жиынтық ақпаратты қалыптастырады және Қазақстан Республикасы Ауыл шаруашылығы министрлігіне жібереді.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Настоящее пояснение разработано в соответствии с подпунктом 2) статьи 1 Закона Республики Казахстан "О государственной статистике" для реализации стратегических функций и детализирует заполнение формы, предназначенной для сбора административных данных "Сведения о состоянии паров" (№3-СП, еженедельно с 15 июля по 15 сентября).</w:t>
            </w:r>
          </w:p>
          <w:p>
            <w:pPr>
              <w:spacing w:after="20"/>
              <w:ind w:left="20"/>
              <w:jc w:val="both"/>
            </w:pPr>
            <w:r>
              <w:rPr>
                <w:rFonts w:ascii="Times New Roman"/>
                <w:b w:val="false"/>
                <w:i w:val="false"/>
                <w:color w:val="000000"/>
                <w:sz w:val="20"/>
              </w:rPr>
              <w:t>
2. При заполнении данной формы применяются следующие определения:</w:t>
            </w:r>
          </w:p>
          <w:p>
            <w:pPr>
              <w:spacing w:after="20"/>
              <w:ind w:left="20"/>
              <w:jc w:val="both"/>
            </w:pPr>
            <w:r>
              <w:rPr>
                <w:rFonts w:ascii="Times New Roman"/>
                <w:b w:val="false"/>
                <w:i w:val="false"/>
                <w:color w:val="000000"/>
                <w:sz w:val="20"/>
              </w:rPr>
              <w:t>
1) неорошаемая пашня – сельскохозяйственные угодья, ежегодно обрабатываемые и используемые под посев сельскохозяйственных культур без подведения воды;</w:t>
            </w:r>
          </w:p>
          <w:p>
            <w:pPr>
              <w:spacing w:after="20"/>
              <w:ind w:left="20"/>
              <w:jc w:val="both"/>
            </w:pPr>
            <w:r>
              <w:rPr>
                <w:rFonts w:ascii="Times New Roman"/>
                <w:b w:val="false"/>
                <w:i w:val="false"/>
                <w:color w:val="000000"/>
                <w:sz w:val="20"/>
              </w:rPr>
              <w:t>
2) пар - поле севооборота, не занимаемое посевами в течение всего вегетационного периода или части его и содержащееся в рыхлом и чистом от сорняков состоянии; средство повышения плодородия почвы и накопления в ней влаги.</w:t>
            </w:r>
          </w:p>
          <w:p>
            <w:pPr>
              <w:spacing w:after="20"/>
              <w:ind w:left="20"/>
              <w:jc w:val="both"/>
            </w:pPr>
            <w:r>
              <w:rPr>
                <w:rFonts w:ascii="Times New Roman"/>
                <w:b w:val="false"/>
                <w:i w:val="false"/>
                <w:color w:val="000000"/>
                <w:sz w:val="20"/>
              </w:rPr>
              <w:t>
3. В таблице указываются данные о площадях неорошаемой пашни, паров, фактически обработанных площадях, в том числе химическим способом.</w:t>
            </w:r>
          </w:p>
          <w:p>
            <w:pPr>
              <w:spacing w:after="20"/>
              <w:ind w:left="20"/>
              <w:jc w:val="both"/>
            </w:pPr>
            <w:r>
              <w:rPr>
                <w:rFonts w:ascii="Times New Roman"/>
                <w:b w:val="false"/>
                <w:i w:val="false"/>
                <w:color w:val="000000"/>
                <w:sz w:val="20"/>
              </w:rPr>
              <w:t>
4. Отчетность предоставляется по следующей схеме:</w:t>
            </w:r>
          </w:p>
          <w:p>
            <w:pPr>
              <w:spacing w:after="20"/>
              <w:ind w:left="20"/>
              <w:jc w:val="both"/>
            </w:pPr>
            <w:r>
              <w:rPr>
                <w:rFonts w:ascii="Times New Roman"/>
                <w:b w:val="false"/>
                <w:i w:val="false"/>
                <w:color w:val="000000"/>
                <w:sz w:val="20"/>
              </w:rPr>
              <w:t>
1) представители сельских округов осуществляют сбор данных от сельскохозяйственных формирований, занимающихся выращиванием сельскохозяйственных культур, формируют сводную информацию по сельскому округу и направляют в районное управление сельского хозяйства;</w:t>
            </w:r>
          </w:p>
          <w:p>
            <w:pPr>
              <w:spacing w:after="20"/>
              <w:ind w:left="20"/>
              <w:jc w:val="both"/>
            </w:pPr>
            <w:r>
              <w:rPr>
                <w:rFonts w:ascii="Times New Roman"/>
                <w:b w:val="false"/>
                <w:i w:val="false"/>
                <w:color w:val="000000"/>
                <w:sz w:val="20"/>
              </w:rPr>
              <w:t>
2) районное управление сельского хозяйства формирует сводную информацию по представленным данным сельских округов и направляет в областное управление сельского хозяйства;</w:t>
            </w:r>
          </w:p>
          <w:p>
            <w:pPr>
              <w:spacing w:after="20"/>
              <w:ind w:left="20"/>
              <w:jc w:val="both"/>
            </w:pPr>
            <w:r>
              <w:rPr>
                <w:rFonts w:ascii="Times New Roman"/>
                <w:b w:val="false"/>
                <w:i w:val="false"/>
                <w:color w:val="000000"/>
                <w:sz w:val="20"/>
              </w:rPr>
              <w:t>
3) областное управление сельского хозяйства формирует сводную информацию по представленным данным районных управлений сельского хозяйства и направляет в Министерство сельского хозяйства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2013 жылғы 18 қазандағы</w:t>
            </w:r>
            <w:r>
              <w:br/>
            </w:r>
            <w:r>
              <w:rPr>
                <w:rFonts w:ascii="Times New Roman"/>
                <w:b w:val="false"/>
                <w:i w:val="false"/>
                <w:color w:val="000000"/>
                <w:sz w:val="20"/>
              </w:rPr>
              <w:t>№ 4-1/509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18 октября 2013 года</w:t>
            </w:r>
            <w:r>
              <w:br/>
            </w:r>
            <w:r>
              <w:rPr>
                <w:rFonts w:ascii="Times New Roman"/>
                <w:b w:val="false"/>
                <w:i w:val="false"/>
                <w:color w:val="000000"/>
                <w:sz w:val="20"/>
              </w:rPr>
              <w:t>№ 4-1/509</w:t>
            </w:r>
          </w:p>
        </w:tc>
      </w:tr>
    </w:tbl>
    <w:bookmarkStart w:name="z54" w:id="40"/>
    <w:p>
      <w:pPr>
        <w:spacing w:after="0"/>
        <w:ind w:left="0"/>
        <w:jc w:val="left"/>
      </w:pPr>
      <w:r>
        <w:rPr>
          <w:rFonts w:ascii="Times New Roman"/>
          <w:b/>
          <w:i w:val="false"/>
          <w:color w:val="000000"/>
        </w:rPr>
        <w:t xml:space="preserve"> "Азықтарды дайындау туралы мәліметтер" әкімшілік деректерді жинауға арналған нысан Форма, предназначенная для сбора административных данных "Сведения о заготовке кормов"</w:t>
      </w:r>
    </w:p>
    <w:bookmarkEnd w:id="40"/>
    <w:p>
      <w:pPr>
        <w:spacing w:after="0"/>
        <w:ind w:left="0"/>
        <w:jc w:val="both"/>
      </w:pPr>
      <w:r>
        <w:rPr>
          <w:rFonts w:ascii="Times New Roman"/>
          <w:b w:val="false"/>
          <w:i w:val="false"/>
          <w:color w:val="000000"/>
          <w:sz w:val="28"/>
        </w:rPr>
        <w:t xml:space="preserve">
      Ұсынылады: Қазақстан Республикасы Ауыл шаруашылығы министірлігіне </w:t>
      </w:r>
    </w:p>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p>
      <w:pPr>
        <w:spacing w:after="0"/>
        <w:ind w:left="0"/>
        <w:jc w:val="both"/>
      </w:pPr>
      <w:r>
        <w:rPr>
          <w:rFonts w:ascii="Times New Roman"/>
          <w:b w:val="false"/>
          <w:i w:val="false"/>
          <w:color w:val="000000"/>
          <w:sz w:val="28"/>
        </w:rPr>
        <w:t>
      Әкімшілік деректер нысаны интернет-ресурста орналастырылған: www.gov.kz</w:t>
      </w:r>
    </w:p>
    <w:p>
      <w:pPr>
        <w:spacing w:after="0"/>
        <w:ind w:left="0"/>
        <w:jc w:val="both"/>
      </w:pPr>
      <w:r>
        <w:rPr>
          <w:rFonts w:ascii="Times New Roman"/>
          <w:b w:val="false"/>
          <w:i w:val="false"/>
          <w:color w:val="000000"/>
          <w:sz w:val="28"/>
        </w:rPr>
        <w:t>
      Форма административных данных размещена на интернет ресурсе: www.gov.kz</w:t>
      </w:r>
    </w:p>
    <w:p>
      <w:pPr>
        <w:spacing w:after="0"/>
        <w:ind w:left="0"/>
        <w:jc w:val="both"/>
      </w:pPr>
      <w:r>
        <w:rPr>
          <w:rFonts w:ascii="Times New Roman"/>
          <w:b w:val="false"/>
          <w:i w:val="false"/>
          <w:color w:val="000000"/>
          <w:sz w:val="28"/>
        </w:rPr>
        <w:t>
      Әкімшілік деректер нысанының индексі: № 4-АД нысан</w:t>
      </w:r>
    </w:p>
    <w:p>
      <w:pPr>
        <w:spacing w:after="0"/>
        <w:ind w:left="0"/>
        <w:jc w:val="both"/>
      </w:pPr>
      <w:r>
        <w:rPr>
          <w:rFonts w:ascii="Times New Roman"/>
          <w:b w:val="false"/>
          <w:i w:val="false"/>
          <w:color w:val="000000"/>
          <w:sz w:val="28"/>
        </w:rPr>
        <w:t>
      Индекс формы административных данных: Форма № 4-ЗК</w:t>
      </w:r>
    </w:p>
    <w:p>
      <w:pPr>
        <w:spacing w:after="0"/>
        <w:ind w:left="0"/>
        <w:jc w:val="both"/>
      </w:pPr>
      <w:r>
        <w:rPr>
          <w:rFonts w:ascii="Times New Roman"/>
          <w:b w:val="false"/>
          <w:i w:val="false"/>
          <w:color w:val="000000"/>
          <w:sz w:val="28"/>
        </w:rPr>
        <w:t>
      Кезеңділігі: апта сайын</w:t>
      </w:r>
    </w:p>
    <w:p>
      <w:pPr>
        <w:spacing w:after="0"/>
        <w:ind w:left="0"/>
        <w:jc w:val="both"/>
      </w:pPr>
      <w:r>
        <w:rPr>
          <w:rFonts w:ascii="Times New Roman"/>
          <w:b w:val="false"/>
          <w:i w:val="false"/>
          <w:color w:val="000000"/>
          <w:sz w:val="28"/>
        </w:rPr>
        <w:t>
      Периодичность: еженедельная</w:t>
      </w:r>
    </w:p>
    <w:p>
      <w:pPr>
        <w:spacing w:after="0"/>
        <w:ind w:left="0"/>
        <w:jc w:val="both"/>
      </w:pPr>
      <w:r>
        <w:rPr>
          <w:rFonts w:ascii="Times New Roman"/>
          <w:b w:val="false"/>
          <w:i w:val="false"/>
          <w:color w:val="000000"/>
          <w:sz w:val="28"/>
        </w:rPr>
        <w:t>
      Есепті кезең: 20___ жылғы _____ ___ аптасы</w:t>
      </w:r>
    </w:p>
    <w:p>
      <w:pPr>
        <w:spacing w:after="0"/>
        <w:ind w:left="0"/>
        <w:jc w:val="both"/>
      </w:pPr>
      <w:r>
        <w:rPr>
          <w:rFonts w:ascii="Times New Roman"/>
          <w:b w:val="false"/>
          <w:i w:val="false"/>
          <w:color w:val="000000"/>
          <w:sz w:val="28"/>
        </w:rPr>
        <w:t>
      Отчетный период: ___ неделя _____ 20___ год</w:t>
      </w:r>
    </w:p>
    <w:p>
      <w:pPr>
        <w:spacing w:after="0"/>
        <w:ind w:left="0"/>
        <w:jc w:val="both"/>
      </w:pPr>
      <w:r>
        <w:rPr>
          <w:rFonts w:ascii="Times New Roman"/>
          <w:b w:val="false"/>
          <w:i w:val="false"/>
          <w:color w:val="000000"/>
          <w:sz w:val="28"/>
        </w:rPr>
        <w:t>
      Ақпарат ұсынатын тұлғалар тобы: облыстық ауыл шаруашылығы басқармалары</w:t>
      </w:r>
    </w:p>
    <w:p>
      <w:pPr>
        <w:spacing w:after="0"/>
        <w:ind w:left="0"/>
        <w:jc w:val="both"/>
      </w:pPr>
      <w:r>
        <w:rPr>
          <w:rFonts w:ascii="Times New Roman"/>
          <w:b w:val="false"/>
          <w:i w:val="false"/>
          <w:color w:val="000000"/>
          <w:sz w:val="28"/>
        </w:rPr>
        <w:t>
      Круг лиц, представляющих информацию: областные управления сельского хозяйства</w:t>
      </w:r>
    </w:p>
    <w:p>
      <w:pPr>
        <w:spacing w:after="0"/>
        <w:ind w:left="0"/>
        <w:jc w:val="both"/>
      </w:pPr>
      <w:r>
        <w:rPr>
          <w:rFonts w:ascii="Times New Roman"/>
          <w:b w:val="false"/>
          <w:i w:val="false"/>
          <w:color w:val="000000"/>
          <w:sz w:val="28"/>
        </w:rPr>
        <w:t>
      Әкімшілік деректер нысанын ұсыну мерзімі – 15 шілдеден 15 қарашаға дейін</w:t>
      </w:r>
    </w:p>
    <w:p>
      <w:pPr>
        <w:spacing w:after="0"/>
        <w:ind w:left="0"/>
        <w:jc w:val="both"/>
      </w:pPr>
      <w:r>
        <w:rPr>
          <w:rFonts w:ascii="Times New Roman"/>
          <w:b w:val="false"/>
          <w:i w:val="false"/>
          <w:color w:val="000000"/>
          <w:sz w:val="28"/>
        </w:rPr>
        <w:t>
      Срок представления формы административных данных – с 15 июля по 15 ноября</w:t>
      </w:r>
    </w:p>
    <w:p>
      <w:pPr>
        <w:spacing w:after="0"/>
        <w:ind w:left="0"/>
        <w:jc w:val="both"/>
      </w:pPr>
      <w:r>
        <w:rPr>
          <w:rFonts w:ascii="Times New Roman"/>
          <w:b w:val="false"/>
          <w:i w:val="false"/>
          <w:color w:val="000000"/>
          <w:sz w:val="28"/>
        </w:rPr>
        <w:t>
      1. Ауыл шаруашылығы қызметін жүзеге асыратын аумақты көрсетіңіз Укажите территорию осуществления сельскохозяйственной деятельности</w:t>
      </w:r>
    </w:p>
    <w:p>
      <w:pPr>
        <w:spacing w:after="0"/>
        <w:ind w:left="0"/>
        <w:jc w:val="both"/>
      </w:pPr>
      <w:r>
        <w:rPr>
          <w:rFonts w:ascii="Times New Roman"/>
          <w:b w:val="false"/>
          <w:i w:val="false"/>
          <w:color w:val="000000"/>
          <w:sz w:val="28"/>
        </w:rPr>
        <w:t>
      Облыс/Область _________________________________________</w:t>
      </w:r>
    </w:p>
    <w:p>
      <w:pPr>
        <w:spacing w:after="0"/>
        <w:ind w:left="0"/>
        <w:jc w:val="both"/>
      </w:pPr>
      <w:r>
        <w:rPr>
          <w:rFonts w:ascii="Times New Roman"/>
          <w:b w:val="false"/>
          <w:i w:val="false"/>
          <w:color w:val="000000"/>
          <w:sz w:val="28"/>
        </w:rPr>
        <w:t>
      ӘАОС коды/ Код КАТО ___________________________________</w:t>
      </w:r>
    </w:p>
    <w:p>
      <w:pPr>
        <w:spacing w:after="0"/>
        <w:ind w:left="0"/>
        <w:jc w:val="both"/>
      </w:pPr>
      <w:r>
        <w:rPr>
          <w:rFonts w:ascii="Times New Roman"/>
          <w:b w:val="false"/>
          <w:i w:val="false"/>
          <w:color w:val="000000"/>
          <w:sz w:val="28"/>
        </w:rPr>
        <w:t>
      (Әкімшілік-аумақтық объектілер сыныптауышы – Классификатор административно-территориальных объектов)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гектар (тысяч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p>
            <w:pPr>
              <w:spacing w:after="20"/>
              <w:ind w:left="20"/>
              <w:jc w:val="both"/>
            </w:pPr>
            <w:r>
              <w:rPr>
                <w:rFonts w:ascii="Times New Roman"/>
                <w:b w:val="false"/>
                <w:i w:val="false"/>
                <w:color w:val="000000"/>
                <w:sz w:val="20"/>
              </w:rPr>
              <w:t>
Область</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Дайындалды</w:t>
            </w:r>
          </w:p>
          <w:p>
            <w:pPr>
              <w:spacing w:after="20"/>
              <w:ind w:left="20"/>
              <w:jc w:val="both"/>
            </w:pPr>
            <w:r>
              <w:rPr>
                <w:rFonts w:ascii="Times New Roman"/>
                <w:b w:val="false"/>
                <w:i w:val="false"/>
                <w:color w:val="000000"/>
                <w:sz w:val="20"/>
              </w:rPr>
              <w:t>
Заготовлено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w:t>
            </w:r>
          </w:p>
          <w:p>
            <w:pPr>
              <w:spacing w:after="20"/>
              <w:ind w:left="20"/>
              <w:jc w:val="both"/>
            </w:pPr>
            <w:r>
              <w:rPr>
                <w:rFonts w:ascii="Times New Roman"/>
                <w:b w:val="false"/>
                <w:i w:val="false"/>
                <w:color w:val="000000"/>
                <w:sz w:val="20"/>
              </w:rPr>
              <w:t>
сено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пішендеме</w:t>
            </w:r>
          </w:p>
          <w:p>
            <w:pPr>
              <w:spacing w:after="20"/>
              <w:ind w:left="20"/>
              <w:jc w:val="both"/>
            </w:pPr>
            <w:r>
              <w:rPr>
                <w:rFonts w:ascii="Times New Roman"/>
                <w:b w:val="false"/>
                <w:i w:val="false"/>
                <w:color w:val="000000"/>
                <w:sz w:val="20"/>
              </w:rPr>
              <w:t>
сенаж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w:t>
            </w:r>
          </w:p>
          <w:p>
            <w:pPr>
              <w:spacing w:after="20"/>
              <w:ind w:left="20"/>
              <w:jc w:val="both"/>
            </w:pPr>
            <w:r>
              <w:rPr>
                <w:rFonts w:ascii="Times New Roman"/>
                <w:b w:val="false"/>
                <w:i w:val="false"/>
                <w:color w:val="000000"/>
                <w:sz w:val="20"/>
              </w:rPr>
              <w:t>
силос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w:t>
            </w:r>
          </w:p>
          <w:p>
            <w:pPr>
              <w:spacing w:after="20"/>
              <w:ind w:left="20"/>
              <w:jc w:val="both"/>
            </w:pPr>
            <w:r>
              <w:rPr>
                <w:rFonts w:ascii="Times New Roman"/>
                <w:b w:val="false"/>
                <w:i w:val="false"/>
                <w:color w:val="000000"/>
                <w:sz w:val="20"/>
              </w:rPr>
              <w:t>
солома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p>
            <w:pPr>
              <w:spacing w:after="20"/>
              <w:ind w:left="20"/>
              <w:jc w:val="both"/>
            </w:pPr>
            <w:r>
              <w:rPr>
                <w:rFonts w:ascii="Times New Roman"/>
                <w:b w:val="false"/>
                <w:i w:val="false"/>
                <w:color w:val="000000"/>
                <w:sz w:val="20"/>
              </w:rPr>
              <w:t>
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p>
            <w:pPr>
              <w:spacing w:after="20"/>
              <w:ind w:left="20"/>
              <w:jc w:val="both"/>
            </w:pPr>
            <w:r>
              <w:rPr>
                <w:rFonts w:ascii="Times New Roman"/>
                <w:b w:val="false"/>
                <w:i w:val="false"/>
                <w:color w:val="000000"/>
                <w:sz w:val="20"/>
              </w:rPr>
              <w:t>
факт-кое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болғаны</w:t>
            </w:r>
          </w:p>
          <w:p>
            <w:pPr>
              <w:spacing w:after="20"/>
              <w:ind w:left="20"/>
              <w:jc w:val="both"/>
            </w:pPr>
            <w:r>
              <w:rPr>
                <w:rFonts w:ascii="Times New Roman"/>
                <w:b w:val="false"/>
                <w:i w:val="false"/>
                <w:color w:val="000000"/>
                <w:sz w:val="20"/>
              </w:rPr>
              <w:t>
было в 20__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p>
            <w:pPr>
              <w:spacing w:after="20"/>
              <w:ind w:left="20"/>
              <w:jc w:val="both"/>
            </w:pPr>
            <w:r>
              <w:rPr>
                <w:rFonts w:ascii="Times New Roman"/>
                <w:b w:val="false"/>
                <w:i w:val="false"/>
                <w:color w:val="000000"/>
                <w:sz w:val="20"/>
              </w:rPr>
              <w:t>
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p>
            <w:pPr>
              <w:spacing w:after="20"/>
              <w:ind w:left="20"/>
              <w:jc w:val="both"/>
            </w:pPr>
            <w:r>
              <w:rPr>
                <w:rFonts w:ascii="Times New Roman"/>
                <w:b w:val="false"/>
                <w:i w:val="false"/>
                <w:color w:val="000000"/>
                <w:sz w:val="20"/>
              </w:rPr>
              <w:t>
факт-кое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болғаны</w:t>
            </w:r>
          </w:p>
          <w:p>
            <w:pPr>
              <w:spacing w:after="20"/>
              <w:ind w:left="20"/>
              <w:jc w:val="both"/>
            </w:pPr>
            <w:r>
              <w:rPr>
                <w:rFonts w:ascii="Times New Roman"/>
                <w:b w:val="false"/>
                <w:i w:val="false"/>
                <w:color w:val="000000"/>
                <w:sz w:val="20"/>
              </w:rPr>
              <w:t>
было в 20__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p>
            <w:pPr>
              <w:spacing w:after="20"/>
              <w:ind w:left="20"/>
              <w:jc w:val="both"/>
            </w:pPr>
            <w:r>
              <w:rPr>
                <w:rFonts w:ascii="Times New Roman"/>
                <w:b w:val="false"/>
                <w:i w:val="false"/>
                <w:color w:val="000000"/>
                <w:sz w:val="20"/>
              </w:rPr>
              <w:t>
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p>
            <w:pPr>
              <w:spacing w:after="20"/>
              <w:ind w:left="20"/>
              <w:jc w:val="both"/>
            </w:pPr>
            <w:r>
              <w:rPr>
                <w:rFonts w:ascii="Times New Roman"/>
                <w:b w:val="false"/>
                <w:i w:val="false"/>
                <w:color w:val="000000"/>
                <w:sz w:val="20"/>
              </w:rPr>
              <w:t>
факт-кое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болғаны</w:t>
            </w:r>
          </w:p>
          <w:p>
            <w:pPr>
              <w:spacing w:after="20"/>
              <w:ind w:left="20"/>
              <w:jc w:val="both"/>
            </w:pPr>
            <w:r>
              <w:rPr>
                <w:rFonts w:ascii="Times New Roman"/>
                <w:b w:val="false"/>
                <w:i w:val="false"/>
                <w:color w:val="000000"/>
                <w:sz w:val="20"/>
              </w:rPr>
              <w:t>
было в 20__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p>
            <w:pPr>
              <w:spacing w:after="20"/>
              <w:ind w:left="20"/>
              <w:jc w:val="both"/>
            </w:pPr>
            <w:r>
              <w:rPr>
                <w:rFonts w:ascii="Times New Roman"/>
                <w:b w:val="false"/>
                <w:i w:val="false"/>
                <w:color w:val="000000"/>
                <w:sz w:val="20"/>
              </w:rPr>
              <w:t>
план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p>
            <w:pPr>
              <w:spacing w:after="20"/>
              <w:ind w:left="20"/>
              <w:jc w:val="both"/>
            </w:pPr>
            <w:r>
              <w:rPr>
                <w:rFonts w:ascii="Times New Roman"/>
                <w:b w:val="false"/>
                <w:i w:val="false"/>
                <w:color w:val="000000"/>
                <w:sz w:val="20"/>
              </w:rPr>
              <w:t>
факт-кое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болғаны</w:t>
            </w:r>
          </w:p>
          <w:p>
            <w:pPr>
              <w:spacing w:after="20"/>
              <w:ind w:left="20"/>
              <w:jc w:val="both"/>
            </w:pPr>
            <w:r>
              <w:rPr>
                <w:rFonts w:ascii="Times New Roman"/>
                <w:b w:val="false"/>
                <w:i w:val="false"/>
                <w:color w:val="000000"/>
                <w:sz w:val="20"/>
              </w:rPr>
              <w:t>
было в 20__</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xml:space="preserve">
Наименование __________________________ </w:t>
            </w:r>
          </w:p>
          <w:p>
            <w:pPr>
              <w:spacing w:after="20"/>
              <w:ind w:left="20"/>
              <w:jc w:val="both"/>
            </w:pPr>
            <w:r>
              <w:rPr>
                <w:rFonts w:ascii="Times New Roman"/>
                <w:b w:val="false"/>
                <w:i w:val="false"/>
                <w:color w:val="000000"/>
                <w:sz w:val="20"/>
              </w:rPr>
              <w:t>
________________________________________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Адрес________________________________ _____________________________________</w:t>
            </w:r>
          </w:p>
        </w:tc>
      </w:tr>
    </w:tbl>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Электрондық почта мекенжайы</w:t>
      </w:r>
    </w:p>
    <w:p>
      <w:pPr>
        <w:spacing w:after="0"/>
        <w:ind w:left="0"/>
        <w:jc w:val="both"/>
      </w:pPr>
      <w:r>
        <w:rPr>
          <w:rFonts w:ascii="Times New Roman"/>
          <w:b w:val="false"/>
          <w:i w:val="false"/>
          <w:color w:val="000000"/>
          <w:sz w:val="28"/>
        </w:rPr>
        <w:t>
      Адрес электронной почты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Исполнитель _____________________________________ _____________________ </w:t>
      </w:r>
    </w:p>
    <w:p>
      <w:pPr>
        <w:spacing w:after="0"/>
        <w:ind w:left="0"/>
        <w:jc w:val="both"/>
      </w:pPr>
      <w:r>
        <w:rPr>
          <w:rFonts w:ascii="Times New Roman"/>
          <w:b w:val="false"/>
          <w:i w:val="false"/>
          <w:color w:val="000000"/>
          <w:sz w:val="28"/>
        </w:rPr>
        <w:t>
      аты, әкесінің аты (бар болса), тегі                  қолы, телефон</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 _______________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(жеке кәсіпкерлік субъектілері болып табылатын адамдарды қоспағанда)</w:t>
      </w:r>
    </w:p>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Есеп тапсырылған күні 20 __ жылғы "___" ______</w:t>
      </w:r>
    </w:p>
    <w:p>
      <w:pPr>
        <w:spacing w:after="0"/>
        <w:ind w:left="0"/>
        <w:jc w:val="both"/>
      </w:pPr>
      <w:r>
        <w:rPr>
          <w:rFonts w:ascii="Times New Roman"/>
          <w:b w:val="false"/>
          <w:i w:val="false"/>
          <w:color w:val="000000"/>
          <w:sz w:val="28"/>
        </w:rPr>
        <w:t>
      Дата сдачи отчета "___" __________ 20 ___ года</w:t>
      </w:r>
    </w:p>
    <w:bookmarkStart w:name="z55" w:id="41"/>
    <w:p>
      <w:pPr>
        <w:spacing w:after="0"/>
        <w:ind w:left="0"/>
        <w:jc w:val="left"/>
      </w:pPr>
      <w:r>
        <w:rPr>
          <w:rFonts w:ascii="Times New Roman"/>
          <w:b/>
          <w:i w:val="false"/>
          <w:color w:val="000000"/>
        </w:rPr>
        <w:t xml:space="preserve"> "Азықтарды дайындау туралы мәліметтер" әкімшілік деректерді жинауға арналған нысанды толтыру бойынша түсіндірме (№4-АД, апта сайын 1 шілдеден 15 қарашаға дейін) Поясненияие по заполнению формы, предназначенной для сбора административных данных "Сведения о заготовке кормов" (№4-ЗК, еженедельно с 1 июля по 15 ноября)</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түсіндірме "Мемлекеттік статистика туралы" Қазақстан Республикасы Заңының 1-бабының </w:t>
            </w:r>
            <w:r>
              <w:rPr>
                <w:rFonts w:ascii="Times New Roman"/>
                <w:b w:val="false"/>
                <w:i w:val="false"/>
                <w:color w:val="000000"/>
                <w:sz w:val="20"/>
              </w:rPr>
              <w:t>2) тармақшасына</w:t>
            </w:r>
            <w:r>
              <w:rPr>
                <w:rFonts w:ascii="Times New Roman"/>
                <w:b w:val="false"/>
                <w:i w:val="false"/>
                <w:color w:val="000000"/>
                <w:sz w:val="20"/>
              </w:rPr>
              <w:t xml:space="preserve"> сәйкес стратегиялық функцияларды іске асыру үшін әзірленді және "Азықтарды дайындау туралы мәліметтер" әкімшілік деректерді жинауға арналған нысанның (№ 4-АД, апта сайын 1 шілдеден 15 қарашаға дейін) толтырылуын нақтылайды.</w:t>
            </w:r>
          </w:p>
          <w:p>
            <w:pPr>
              <w:spacing w:after="20"/>
              <w:ind w:left="20"/>
              <w:jc w:val="both"/>
            </w:pPr>
            <w:r>
              <w:rPr>
                <w:rFonts w:ascii="Times New Roman"/>
                <w:b w:val="false"/>
                <w:i w:val="false"/>
                <w:color w:val="000000"/>
                <w:sz w:val="20"/>
              </w:rPr>
              <w:t>
2. Осы нысанды толтыру кезінде мынадай айқындамалар қолданылады:</w:t>
            </w:r>
          </w:p>
          <w:p>
            <w:pPr>
              <w:spacing w:after="20"/>
              <w:ind w:left="20"/>
              <w:jc w:val="both"/>
            </w:pPr>
            <w:r>
              <w:rPr>
                <w:rFonts w:ascii="Times New Roman"/>
                <w:b w:val="false"/>
                <w:i w:val="false"/>
                <w:color w:val="000000"/>
                <w:sz w:val="20"/>
              </w:rPr>
              <w:t>
1) дайындалған азықтар – қыс мезгілі кезеңінде жануарларды азықтармен қамтамасыз ету үшін дайындалатын азықтардың көлемдері;</w:t>
            </w:r>
          </w:p>
          <w:p>
            <w:pPr>
              <w:spacing w:after="20"/>
              <w:ind w:left="20"/>
              <w:jc w:val="both"/>
            </w:pPr>
            <w:r>
              <w:rPr>
                <w:rFonts w:ascii="Times New Roman"/>
                <w:b w:val="false"/>
                <w:i w:val="false"/>
                <w:color w:val="000000"/>
                <w:sz w:val="20"/>
              </w:rPr>
              <w:t>
2) шөп – малдарды азықтандыру үшін шабылған және кептірілген шөп;</w:t>
            </w:r>
          </w:p>
          <w:p>
            <w:pPr>
              <w:spacing w:after="20"/>
              <w:ind w:left="20"/>
              <w:jc w:val="both"/>
            </w:pPr>
            <w:r>
              <w:rPr>
                <w:rFonts w:ascii="Times New Roman"/>
                <w:b w:val="false"/>
                <w:i w:val="false"/>
                <w:color w:val="000000"/>
                <w:sz w:val="20"/>
              </w:rPr>
              <w:t>
3) пішендеме – 50–55 % ылғалдылыққа дейін дегдітілген және ауа кірмейтін сыйымдылықтарда сүрленген, ірі қара мал мен қойды азықтандыру үшін пайдаланылатын шөп, ірі азық түріне жатады;</w:t>
            </w:r>
          </w:p>
          <w:p>
            <w:pPr>
              <w:spacing w:after="20"/>
              <w:ind w:left="20"/>
              <w:jc w:val="both"/>
            </w:pPr>
            <w:r>
              <w:rPr>
                <w:rFonts w:ascii="Times New Roman"/>
                <w:b w:val="false"/>
                <w:i w:val="false"/>
                <w:color w:val="000000"/>
                <w:sz w:val="20"/>
              </w:rPr>
              <w:t>
4) сүрлем – арнайы қоймаларда (мұнаралар, орлар, шұңқырлар) сүрленген (ашытылған) жүгерінің, күнбағыстың және басқа дақылдардың жасыл массасы, шырынды азық болып табылады;</w:t>
            </w:r>
          </w:p>
          <w:p>
            <w:pPr>
              <w:spacing w:after="20"/>
              <w:ind w:left="20"/>
              <w:jc w:val="both"/>
            </w:pPr>
            <w:r>
              <w:rPr>
                <w:rFonts w:ascii="Times New Roman"/>
                <w:b w:val="false"/>
                <w:i w:val="false"/>
                <w:color w:val="000000"/>
                <w:sz w:val="20"/>
              </w:rPr>
              <w:t>
5) сабан – дәнді және бұршақ тұқымдас дәнді дақылдардың бастырудан кейін қалатын құрғақ сабақтары және зығырдың, кенепшөптің, кенептің және басқа өсімдіктердің жапырағынан, гүл шоғырынан, тұқымынан ажыратылған сабақтары.</w:t>
            </w:r>
          </w:p>
          <w:p>
            <w:pPr>
              <w:spacing w:after="20"/>
              <w:ind w:left="20"/>
              <w:jc w:val="both"/>
            </w:pPr>
            <w:r>
              <w:rPr>
                <w:rFonts w:ascii="Times New Roman"/>
                <w:b w:val="false"/>
                <w:i w:val="false"/>
                <w:color w:val="000000"/>
                <w:sz w:val="20"/>
              </w:rPr>
              <w:t>
3. Кестеде дайындалған азықтардың көлемдері мың тоннамен көрсетіледі. 2, 5, 8, 11-бағандарда азықтарды дайындаудың жоспарланған көлемдері туралы деректер ұсынылады. 3, 6, 9, 12-бағандарда нақты дайындалған азықтардың көлемдері көрсетіледі. 4, 7, 10, 13-бағандарда алдағы жылдың тиісті кезеңінде нақты дайындалған азықтардың көлемдері көрсетіледі.</w:t>
            </w:r>
          </w:p>
          <w:p>
            <w:pPr>
              <w:spacing w:after="20"/>
              <w:ind w:left="20"/>
              <w:jc w:val="both"/>
            </w:pPr>
            <w:r>
              <w:rPr>
                <w:rFonts w:ascii="Times New Roman"/>
                <w:b w:val="false"/>
                <w:i w:val="false"/>
                <w:color w:val="000000"/>
                <w:sz w:val="20"/>
              </w:rPr>
              <w:t>
4. Есептілік мынадай схема бойынша беріледі:</w:t>
            </w:r>
          </w:p>
          <w:p>
            <w:pPr>
              <w:spacing w:after="20"/>
              <w:ind w:left="20"/>
              <w:jc w:val="both"/>
            </w:pPr>
            <w:r>
              <w:rPr>
                <w:rFonts w:ascii="Times New Roman"/>
                <w:b w:val="false"/>
                <w:i w:val="false"/>
                <w:color w:val="000000"/>
                <w:sz w:val="20"/>
              </w:rPr>
              <w:t>
1) ауылдық округтердің өкілдері ауыл шаруашылығы дақылдарын өсірумен айналысатын ауыл шаруашылығы құралымдарынан деректер жинауды жүзеге асырады, ауылдық округ бойынша жиынтық ақпаратты қалыптастырады және аудандық ауыл шаруашылығы басқармасына жібереді;</w:t>
            </w:r>
          </w:p>
          <w:p>
            <w:pPr>
              <w:spacing w:after="20"/>
              <w:ind w:left="20"/>
              <w:jc w:val="both"/>
            </w:pPr>
            <w:r>
              <w:rPr>
                <w:rFonts w:ascii="Times New Roman"/>
                <w:b w:val="false"/>
                <w:i w:val="false"/>
                <w:color w:val="000000"/>
                <w:sz w:val="20"/>
              </w:rPr>
              <w:t>
2) аудандық ауыл шаруашылығы басқармасы ауылдық округтер ұсынған деректер бойынша жиынтық ақпаратты қалыптастырады және облыстық ауыл шаруашылығы басқармасына жібереді;</w:t>
            </w:r>
          </w:p>
          <w:p>
            <w:pPr>
              <w:spacing w:after="20"/>
              <w:ind w:left="20"/>
              <w:jc w:val="both"/>
            </w:pPr>
            <w:r>
              <w:rPr>
                <w:rFonts w:ascii="Times New Roman"/>
                <w:b w:val="false"/>
                <w:i w:val="false"/>
                <w:color w:val="000000"/>
                <w:sz w:val="20"/>
              </w:rPr>
              <w:t>
3) облыстық ауыл шаруашылығы басқармасы аудандық ауыл шаруашылығы басқармалары ұсынған деректер бойынша жиынтық ақпаратты қалыптастырады және Қазақстан Республикасы Ауыл шаруашылығы министрлігіне жібереді.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Настоящее пояснение разработано в соответствии с подпунктом 2) статьи 1 Закона Республики Казахстан "О государственной статистике" для реализации стратегических функций и детализирует заполнение формы, предназначенной для сбора административных данных "Сведения о заготовке кормов" (№4-ЗК, еженедельно с 1 июля по 15 ноября).</w:t>
            </w:r>
          </w:p>
          <w:p>
            <w:pPr>
              <w:spacing w:after="20"/>
              <w:ind w:left="20"/>
              <w:jc w:val="both"/>
            </w:pPr>
            <w:r>
              <w:rPr>
                <w:rFonts w:ascii="Times New Roman"/>
                <w:b w:val="false"/>
                <w:i w:val="false"/>
                <w:color w:val="000000"/>
                <w:sz w:val="20"/>
              </w:rPr>
              <w:t>
2. При заполнении данной формы применяются следующие определения:</w:t>
            </w:r>
          </w:p>
          <w:p>
            <w:pPr>
              <w:spacing w:after="20"/>
              <w:ind w:left="20"/>
              <w:jc w:val="both"/>
            </w:pPr>
            <w:r>
              <w:rPr>
                <w:rFonts w:ascii="Times New Roman"/>
                <w:b w:val="false"/>
                <w:i w:val="false"/>
                <w:color w:val="000000"/>
                <w:sz w:val="20"/>
              </w:rPr>
              <w:t>
1) заготовлено кормов– объемы заготавливаемых кормов для обеспечения животных кормами в зимний период;</w:t>
            </w:r>
          </w:p>
          <w:p>
            <w:pPr>
              <w:spacing w:after="20"/>
              <w:ind w:left="20"/>
              <w:jc w:val="both"/>
            </w:pPr>
            <w:r>
              <w:rPr>
                <w:rFonts w:ascii="Times New Roman"/>
                <w:b w:val="false"/>
                <w:i w:val="false"/>
                <w:color w:val="000000"/>
                <w:sz w:val="20"/>
              </w:rPr>
              <w:t>
2) сено – скошенная и высушенная трава для кормления скота;</w:t>
            </w:r>
          </w:p>
          <w:p>
            <w:pPr>
              <w:spacing w:after="20"/>
              <w:ind w:left="20"/>
              <w:jc w:val="both"/>
            </w:pPr>
            <w:r>
              <w:rPr>
                <w:rFonts w:ascii="Times New Roman"/>
                <w:b w:val="false"/>
                <w:i w:val="false"/>
                <w:color w:val="000000"/>
                <w:sz w:val="20"/>
              </w:rPr>
              <w:t>
3) сенаж – трава, провяленная до влажности 50 – 55% и законсервированная в герметических емкостях, используемая для кормления крупного рогатого скота и овец, относится к грубым кормам;</w:t>
            </w:r>
          </w:p>
          <w:p>
            <w:pPr>
              <w:spacing w:after="20"/>
              <w:ind w:left="20"/>
              <w:jc w:val="both"/>
            </w:pPr>
            <w:r>
              <w:rPr>
                <w:rFonts w:ascii="Times New Roman"/>
                <w:b w:val="false"/>
                <w:i w:val="false"/>
                <w:color w:val="000000"/>
                <w:sz w:val="20"/>
              </w:rPr>
              <w:t>
4) силос – законсервированная (заквашенная) в специальных хранилищах (башни, траншеи, ямы), измельченная зеленая масса кукурузы, подсолнечника и других культур, является сочным кормом;</w:t>
            </w:r>
          </w:p>
          <w:p>
            <w:pPr>
              <w:spacing w:after="20"/>
              <w:ind w:left="20"/>
              <w:jc w:val="both"/>
            </w:pPr>
            <w:r>
              <w:rPr>
                <w:rFonts w:ascii="Times New Roman"/>
                <w:b w:val="false"/>
                <w:i w:val="false"/>
                <w:color w:val="000000"/>
                <w:sz w:val="20"/>
              </w:rPr>
              <w:t>
5) солома – сухие стебли злаковых и бобовых зерновых культур, остающиеся после обмолота, и стебли льна, конопли, кенафа и других растений, освобожденные от листьев, соцветий, семян.</w:t>
            </w:r>
          </w:p>
          <w:p>
            <w:pPr>
              <w:spacing w:after="20"/>
              <w:ind w:left="20"/>
              <w:jc w:val="both"/>
            </w:pPr>
            <w:r>
              <w:rPr>
                <w:rFonts w:ascii="Times New Roman"/>
                <w:b w:val="false"/>
                <w:i w:val="false"/>
                <w:color w:val="000000"/>
                <w:sz w:val="20"/>
              </w:rPr>
              <w:t>
3. В таблице указываются объемы заготовленных кормов, в тысяч тонн. В графах 2, 5, 8, 11 представляются данные о планируемых объемах заготовки кормов. В графах 3, 6, 9, 12 указываются объемы фактически заготовленных кормов. В графах 4, 7, 10, 13 указываются объемы фактически заготовленных кормов за соответствующий период предыдущего года.</w:t>
            </w:r>
          </w:p>
          <w:p>
            <w:pPr>
              <w:spacing w:after="20"/>
              <w:ind w:left="20"/>
              <w:jc w:val="both"/>
            </w:pPr>
            <w:r>
              <w:rPr>
                <w:rFonts w:ascii="Times New Roman"/>
                <w:b w:val="false"/>
                <w:i w:val="false"/>
                <w:color w:val="000000"/>
                <w:sz w:val="20"/>
              </w:rPr>
              <w:t>
4. Отчетность предоставляется по следующей схеме:</w:t>
            </w:r>
          </w:p>
          <w:p>
            <w:pPr>
              <w:spacing w:after="20"/>
              <w:ind w:left="20"/>
              <w:jc w:val="both"/>
            </w:pPr>
            <w:r>
              <w:rPr>
                <w:rFonts w:ascii="Times New Roman"/>
                <w:b w:val="false"/>
                <w:i w:val="false"/>
                <w:color w:val="000000"/>
                <w:sz w:val="20"/>
              </w:rPr>
              <w:t>
1) представители сельских округов осуществляют сбор данных от сельскохозяйственных формирований, занимающихся выращиванием сельскохозяйственных культур, формируют сводную информацию по сельскому округу и направляют в районное управление сельского хозяйства;</w:t>
            </w:r>
          </w:p>
          <w:p>
            <w:pPr>
              <w:spacing w:after="20"/>
              <w:ind w:left="20"/>
              <w:jc w:val="both"/>
            </w:pPr>
            <w:r>
              <w:rPr>
                <w:rFonts w:ascii="Times New Roman"/>
                <w:b w:val="false"/>
                <w:i w:val="false"/>
                <w:color w:val="000000"/>
                <w:sz w:val="20"/>
              </w:rPr>
              <w:t>
2) районное управление сельского хозяйства формирует сводную информацию по представленным данным сельских округов и направляет в областное управление сельского хозяйства;</w:t>
            </w:r>
          </w:p>
          <w:p>
            <w:pPr>
              <w:spacing w:after="20"/>
              <w:ind w:left="20"/>
              <w:jc w:val="both"/>
            </w:pPr>
            <w:r>
              <w:rPr>
                <w:rFonts w:ascii="Times New Roman"/>
                <w:b w:val="false"/>
                <w:i w:val="false"/>
                <w:color w:val="000000"/>
                <w:sz w:val="20"/>
              </w:rPr>
              <w:t>
3) областное управление сельского хозяйства формирует сводную информацию по представленным данным районных управлений сельского хозяйства и направляет в Министерство сельского хозяйства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2013 жылғы 18 қазандағы</w:t>
            </w:r>
            <w:r>
              <w:br/>
            </w:r>
            <w:r>
              <w:rPr>
                <w:rFonts w:ascii="Times New Roman"/>
                <w:b w:val="false"/>
                <w:i w:val="false"/>
                <w:color w:val="000000"/>
                <w:sz w:val="20"/>
              </w:rPr>
              <w:t>№ 4-1/509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18 октября 2013 года</w:t>
            </w:r>
            <w:r>
              <w:br/>
            </w:r>
            <w:r>
              <w:rPr>
                <w:rFonts w:ascii="Times New Roman"/>
                <w:b w:val="false"/>
                <w:i w:val="false"/>
                <w:color w:val="000000"/>
                <w:sz w:val="20"/>
              </w:rPr>
              <w:t>№ 4-1/509</w:t>
            </w:r>
          </w:p>
        </w:tc>
      </w:tr>
    </w:tbl>
    <w:bookmarkStart w:name="z58" w:id="42"/>
    <w:p>
      <w:pPr>
        <w:spacing w:after="0"/>
        <w:ind w:left="0"/>
        <w:jc w:val="left"/>
      </w:pPr>
      <w:r>
        <w:rPr>
          <w:rFonts w:ascii="Times New Roman"/>
          <w:b/>
          <w:i w:val="false"/>
          <w:color w:val="000000"/>
        </w:rPr>
        <w:t xml:space="preserve"> "Күзгі дала жұмыстарының барысы туралы мәліметтер" әкімшілік деректерді жинауға арналған нысан Форма, предназначенная для сбора административных данных "Сведения о ходе осенне-полевых работ"</w:t>
      </w:r>
    </w:p>
    <w:bookmarkEnd w:id="42"/>
    <w:p>
      <w:pPr>
        <w:spacing w:after="0"/>
        <w:ind w:left="0"/>
        <w:jc w:val="both"/>
      </w:pPr>
      <w:r>
        <w:rPr>
          <w:rFonts w:ascii="Times New Roman"/>
          <w:b w:val="false"/>
          <w:i w:val="false"/>
          <w:color w:val="000000"/>
          <w:sz w:val="28"/>
        </w:rPr>
        <w:t xml:space="preserve">
      Ұсынылады: Қазақстан Республикасы Ауыл шаруашылығы министірлігіне </w:t>
      </w:r>
    </w:p>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p>
      <w:pPr>
        <w:spacing w:after="0"/>
        <w:ind w:left="0"/>
        <w:jc w:val="both"/>
      </w:pPr>
      <w:r>
        <w:rPr>
          <w:rFonts w:ascii="Times New Roman"/>
          <w:b w:val="false"/>
          <w:i w:val="false"/>
          <w:color w:val="000000"/>
          <w:sz w:val="28"/>
        </w:rPr>
        <w:t>
      Әкімшілік деректер нысаны интернет-ресурста орналастырылған: www.gov.kz</w:t>
      </w:r>
    </w:p>
    <w:p>
      <w:pPr>
        <w:spacing w:after="0"/>
        <w:ind w:left="0"/>
        <w:jc w:val="both"/>
      </w:pPr>
      <w:r>
        <w:rPr>
          <w:rFonts w:ascii="Times New Roman"/>
          <w:b w:val="false"/>
          <w:i w:val="false"/>
          <w:color w:val="000000"/>
          <w:sz w:val="28"/>
        </w:rPr>
        <w:t>
      Форма административных данных размещена на интернет ресурсе: www.gov.kz</w:t>
      </w:r>
    </w:p>
    <w:p>
      <w:pPr>
        <w:spacing w:after="0"/>
        <w:ind w:left="0"/>
        <w:jc w:val="both"/>
      </w:pPr>
      <w:r>
        <w:rPr>
          <w:rFonts w:ascii="Times New Roman"/>
          <w:b w:val="false"/>
          <w:i w:val="false"/>
          <w:color w:val="000000"/>
          <w:sz w:val="28"/>
        </w:rPr>
        <w:t>
      Әкімшілік деректер нысанының индексі: № 5-КДЖ нысан</w:t>
      </w:r>
    </w:p>
    <w:p>
      <w:pPr>
        <w:spacing w:after="0"/>
        <w:ind w:left="0"/>
        <w:jc w:val="both"/>
      </w:pPr>
      <w:r>
        <w:rPr>
          <w:rFonts w:ascii="Times New Roman"/>
          <w:b w:val="false"/>
          <w:i w:val="false"/>
          <w:color w:val="000000"/>
          <w:sz w:val="28"/>
        </w:rPr>
        <w:t>
      Индекс формы административных данных: Форма № 5-ОПР</w:t>
      </w:r>
    </w:p>
    <w:p>
      <w:pPr>
        <w:spacing w:after="0"/>
        <w:ind w:left="0"/>
        <w:jc w:val="both"/>
      </w:pPr>
      <w:r>
        <w:rPr>
          <w:rFonts w:ascii="Times New Roman"/>
          <w:b w:val="false"/>
          <w:i w:val="false"/>
          <w:color w:val="000000"/>
          <w:sz w:val="28"/>
        </w:rPr>
        <w:t>
      Кезеңділігі: апта сайын</w:t>
      </w:r>
    </w:p>
    <w:p>
      <w:pPr>
        <w:spacing w:after="0"/>
        <w:ind w:left="0"/>
        <w:jc w:val="both"/>
      </w:pPr>
      <w:r>
        <w:rPr>
          <w:rFonts w:ascii="Times New Roman"/>
          <w:b w:val="false"/>
          <w:i w:val="false"/>
          <w:color w:val="000000"/>
          <w:sz w:val="28"/>
        </w:rPr>
        <w:t>
      Периодичность: еженедельная</w:t>
      </w:r>
    </w:p>
    <w:p>
      <w:pPr>
        <w:spacing w:after="0"/>
        <w:ind w:left="0"/>
        <w:jc w:val="both"/>
      </w:pPr>
      <w:r>
        <w:rPr>
          <w:rFonts w:ascii="Times New Roman"/>
          <w:b w:val="false"/>
          <w:i w:val="false"/>
          <w:color w:val="000000"/>
          <w:sz w:val="28"/>
        </w:rPr>
        <w:t>
      Есепті кезең: 20___ жылғы _____ ___ аптасы</w:t>
      </w:r>
    </w:p>
    <w:p>
      <w:pPr>
        <w:spacing w:after="0"/>
        <w:ind w:left="0"/>
        <w:jc w:val="both"/>
      </w:pPr>
      <w:r>
        <w:rPr>
          <w:rFonts w:ascii="Times New Roman"/>
          <w:b w:val="false"/>
          <w:i w:val="false"/>
          <w:color w:val="000000"/>
          <w:sz w:val="28"/>
        </w:rPr>
        <w:t>
      Отчетный период: ___ неделя _____ 20___ год</w:t>
      </w:r>
    </w:p>
    <w:p>
      <w:pPr>
        <w:spacing w:after="0"/>
        <w:ind w:left="0"/>
        <w:jc w:val="both"/>
      </w:pPr>
      <w:r>
        <w:rPr>
          <w:rFonts w:ascii="Times New Roman"/>
          <w:b w:val="false"/>
          <w:i w:val="false"/>
          <w:color w:val="000000"/>
          <w:sz w:val="28"/>
        </w:rPr>
        <w:t>
      Ақпарат ұсынатын тұлғалар тобы: облыстық ауыл шаруашылығы басқармалары</w:t>
      </w:r>
    </w:p>
    <w:p>
      <w:pPr>
        <w:spacing w:after="0"/>
        <w:ind w:left="0"/>
        <w:jc w:val="both"/>
      </w:pPr>
      <w:r>
        <w:rPr>
          <w:rFonts w:ascii="Times New Roman"/>
          <w:b w:val="false"/>
          <w:i w:val="false"/>
          <w:color w:val="000000"/>
          <w:sz w:val="28"/>
        </w:rPr>
        <w:t xml:space="preserve">
      Круг лиц, представляющих информацию: областные управления сельского хозяйства </w:t>
      </w:r>
    </w:p>
    <w:p>
      <w:pPr>
        <w:spacing w:after="0"/>
        <w:ind w:left="0"/>
        <w:jc w:val="both"/>
      </w:pPr>
      <w:r>
        <w:rPr>
          <w:rFonts w:ascii="Times New Roman"/>
          <w:b w:val="false"/>
          <w:i w:val="false"/>
          <w:color w:val="000000"/>
          <w:sz w:val="28"/>
        </w:rPr>
        <w:t>
      Әкімшілік деректер нысанын ұсыну мерзімі – 15 қазаннан 15 қарашаға дейін</w:t>
      </w:r>
    </w:p>
    <w:p>
      <w:pPr>
        <w:spacing w:after="0"/>
        <w:ind w:left="0"/>
        <w:jc w:val="both"/>
      </w:pPr>
      <w:r>
        <w:rPr>
          <w:rFonts w:ascii="Times New Roman"/>
          <w:b w:val="false"/>
          <w:i w:val="false"/>
          <w:color w:val="000000"/>
          <w:sz w:val="28"/>
        </w:rPr>
        <w:t>
      Срок представления формы административных данных – с 15 октября по 15 ноября</w:t>
      </w:r>
    </w:p>
    <w:p>
      <w:pPr>
        <w:spacing w:after="0"/>
        <w:ind w:left="0"/>
        <w:jc w:val="both"/>
      </w:pPr>
      <w:r>
        <w:rPr>
          <w:rFonts w:ascii="Times New Roman"/>
          <w:b w:val="false"/>
          <w:i w:val="false"/>
          <w:color w:val="000000"/>
          <w:sz w:val="28"/>
        </w:rPr>
        <w:t>
      1. Ауыл шаруашылығы қызметін жүзеге асыратын аумақты көрсетіңіз Укажите территорию осуществления сельскохозяйственной деятельности</w:t>
      </w:r>
    </w:p>
    <w:p>
      <w:pPr>
        <w:spacing w:after="0"/>
        <w:ind w:left="0"/>
        <w:jc w:val="both"/>
      </w:pPr>
      <w:r>
        <w:rPr>
          <w:rFonts w:ascii="Times New Roman"/>
          <w:b w:val="false"/>
          <w:i w:val="false"/>
          <w:color w:val="000000"/>
          <w:sz w:val="28"/>
        </w:rPr>
        <w:t>
      Облыс/Область _________________________________________</w:t>
      </w:r>
    </w:p>
    <w:p>
      <w:pPr>
        <w:spacing w:after="0"/>
        <w:ind w:left="0"/>
        <w:jc w:val="both"/>
      </w:pPr>
      <w:r>
        <w:rPr>
          <w:rFonts w:ascii="Times New Roman"/>
          <w:b w:val="false"/>
          <w:i w:val="false"/>
          <w:color w:val="000000"/>
          <w:sz w:val="28"/>
        </w:rPr>
        <w:t>
      ӘАОС коды/ Код КАТО ___________________________________</w:t>
      </w:r>
    </w:p>
    <w:p>
      <w:pPr>
        <w:spacing w:after="0"/>
        <w:ind w:left="0"/>
        <w:jc w:val="both"/>
      </w:pPr>
      <w:r>
        <w:rPr>
          <w:rFonts w:ascii="Times New Roman"/>
          <w:b w:val="false"/>
          <w:i w:val="false"/>
          <w:color w:val="000000"/>
          <w:sz w:val="28"/>
        </w:rPr>
        <w:t>
      (Әкімшілік-аумақтық объектілер сыныптауышы – Классификатор административно-территориальных объектов)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гектар (тысяч гектар)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p>
            <w:pPr>
              <w:spacing w:after="20"/>
              <w:ind w:left="20"/>
              <w:jc w:val="both"/>
            </w:pPr>
            <w:r>
              <w:rPr>
                <w:rFonts w:ascii="Times New Roman"/>
                <w:b w:val="false"/>
                <w:i w:val="false"/>
                <w:color w:val="000000"/>
                <w:sz w:val="20"/>
              </w:rPr>
              <w:t>
Область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дәнді дақылдарды себу</w:t>
            </w:r>
          </w:p>
          <w:p>
            <w:pPr>
              <w:spacing w:after="20"/>
              <w:ind w:left="20"/>
              <w:jc w:val="both"/>
            </w:pPr>
            <w:r>
              <w:rPr>
                <w:rFonts w:ascii="Times New Roman"/>
                <w:b w:val="false"/>
                <w:i w:val="false"/>
                <w:color w:val="000000"/>
                <w:sz w:val="20"/>
              </w:rPr>
              <w:t>
Посев озимых зерновых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Сүдігер жырту</w:t>
            </w:r>
          </w:p>
          <w:p>
            <w:pPr>
              <w:spacing w:after="20"/>
              <w:ind w:left="20"/>
              <w:jc w:val="both"/>
            </w:pPr>
            <w:r>
              <w:rPr>
                <w:rFonts w:ascii="Times New Roman"/>
                <w:b w:val="false"/>
                <w:i w:val="false"/>
                <w:color w:val="000000"/>
                <w:sz w:val="20"/>
              </w:rPr>
              <w:t>
Подъем зяби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дайындау және әкету</w:t>
            </w:r>
          </w:p>
          <w:p>
            <w:pPr>
              <w:spacing w:after="20"/>
              <w:ind w:left="20"/>
              <w:jc w:val="both"/>
            </w:pPr>
            <w:r>
              <w:rPr>
                <w:rFonts w:ascii="Times New Roman"/>
                <w:b w:val="false"/>
                <w:i w:val="false"/>
                <w:color w:val="000000"/>
                <w:sz w:val="20"/>
              </w:rPr>
              <w:t>
Заготовка и вывозка соломы</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көзделді</w:t>
            </w:r>
          </w:p>
          <w:p>
            <w:pPr>
              <w:spacing w:after="20"/>
              <w:ind w:left="20"/>
              <w:jc w:val="both"/>
            </w:pPr>
            <w:r>
              <w:rPr>
                <w:rFonts w:ascii="Times New Roman"/>
                <w:b w:val="false"/>
                <w:i w:val="false"/>
                <w:color w:val="000000"/>
                <w:sz w:val="20"/>
              </w:rPr>
              <w:t>
намечено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себілді</w:t>
            </w:r>
          </w:p>
          <w:p>
            <w:pPr>
              <w:spacing w:after="20"/>
              <w:ind w:left="20"/>
              <w:jc w:val="both"/>
            </w:pPr>
            <w:r>
              <w:rPr>
                <w:rFonts w:ascii="Times New Roman"/>
                <w:b w:val="false"/>
                <w:i w:val="false"/>
                <w:color w:val="000000"/>
                <w:sz w:val="20"/>
              </w:rPr>
              <w:t>
посеяно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20___ жыл</w:t>
            </w:r>
          </w:p>
          <w:p>
            <w:pPr>
              <w:spacing w:after="20"/>
              <w:ind w:left="20"/>
              <w:jc w:val="both"/>
            </w:pPr>
            <w:r>
              <w:rPr>
                <w:rFonts w:ascii="Times New Roman"/>
                <w:b w:val="false"/>
                <w:i w:val="false"/>
                <w:color w:val="000000"/>
                <w:sz w:val="20"/>
              </w:rPr>
              <w:t>
предыдущий 20___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20___ жыл</w:t>
            </w:r>
          </w:p>
          <w:p>
            <w:pPr>
              <w:spacing w:after="20"/>
              <w:ind w:left="20"/>
              <w:jc w:val="both"/>
            </w:pPr>
            <w:r>
              <w:rPr>
                <w:rFonts w:ascii="Times New Roman"/>
                <w:b w:val="false"/>
                <w:i w:val="false"/>
                <w:color w:val="000000"/>
                <w:sz w:val="20"/>
              </w:rPr>
              <w:t>
отчетный 20___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p>
            <w:pPr>
              <w:spacing w:after="20"/>
              <w:ind w:left="20"/>
              <w:jc w:val="both"/>
            </w:pPr>
            <w:r>
              <w:rPr>
                <w:rFonts w:ascii="Times New Roman"/>
                <w:b w:val="false"/>
                <w:i w:val="false"/>
                <w:color w:val="000000"/>
                <w:sz w:val="20"/>
              </w:rPr>
              <w:t>
пшеница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p>
            <w:pPr>
              <w:spacing w:after="20"/>
              <w:ind w:left="20"/>
              <w:jc w:val="both"/>
            </w:pPr>
            <w:r>
              <w:rPr>
                <w:rFonts w:ascii="Times New Roman"/>
                <w:b w:val="false"/>
                <w:i w:val="false"/>
                <w:color w:val="000000"/>
                <w:sz w:val="20"/>
              </w:rPr>
              <w:t>
ячмень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p>
            <w:pPr>
              <w:spacing w:after="20"/>
              <w:ind w:left="20"/>
              <w:jc w:val="both"/>
            </w:pPr>
            <w:r>
              <w:rPr>
                <w:rFonts w:ascii="Times New Roman"/>
                <w:b w:val="false"/>
                <w:i w:val="false"/>
                <w:color w:val="000000"/>
                <w:sz w:val="20"/>
              </w:rPr>
              <w:t>
рожь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дәнді дақылдар</w:t>
            </w:r>
          </w:p>
          <w:p>
            <w:pPr>
              <w:spacing w:after="20"/>
              <w:ind w:left="20"/>
              <w:jc w:val="both"/>
            </w:pPr>
            <w:r>
              <w:rPr>
                <w:rFonts w:ascii="Times New Roman"/>
                <w:b w:val="false"/>
                <w:i w:val="false"/>
                <w:color w:val="000000"/>
                <w:sz w:val="20"/>
              </w:rPr>
              <w:t>
другие зерновые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көзделді</w:t>
            </w:r>
          </w:p>
          <w:p>
            <w:pPr>
              <w:spacing w:after="20"/>
              <w:ind w:left="20"/>
              <w:jc w:val="both"/>
            </w:pPr>
            <w:r>
              <w:rPr>
                <w:rFonts w:ascii="Times New Roman"/>
                <w:b w:val="false"/>
                <w:i w:val="false"/>
                <w:color w:val="000000"/>
                <w:sz w:val="20"/>
              </w:rPr>
              <w:t>
намечено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p>
            <w:pPr>
              <w:spacing w:after="20"/>
              <w:ind w:left="20"/>
              <w:jc w:val="both"/>
            </w:pPr>
            <w:r>
              <w:rPr>
                <w:rFonts w:ascii="Times New Roman"/>
                <w:b w:val="false"/>
                <w:i w:val="false"/>
                <w:color w:val="000000"/>
                <w:sz w:val="20"/>
              </w:rPr>
              <w:t>
фактическое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дайындалды</w:t>
            </w:r>
          </w:p>
          <w:p>
            <w:pPr>
              <w:spacing w:after="20"/>
              <w:ind w:left="20"/>
              <w:jc w:val="both"/>
            </w:pPr>
            <w:r>
              <w:rPr>
                <w:rFonts w:ascii="Times New Roman"/>
                <w:b w:val="false"/>
                <w:i w:val="false"/>
                <w:color w:val="000000"/>
                <w:sz w:val="20"/>
              </w:rPr>
              <w:t>
заготовлено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әкетілді</w:t>
            </w:r>
          </w:p>
          <w:p>
            <w:pPr>
              <w:spacing w:after="20"/>
              <w:ind w:left="20"/>
              <w:jc w:val="both"/>
            </w:pPr>
            <w:r>
              <w:rPr>
                <w:rFonts w:ascii="Times New Roman"/>
                <w:b w:val="false"/>
                <w:i w:val="false"/>
                <w:color w:val="000000"/>
                <w:sz w:val="20"/>
              </w:rPr>
              <w:t>
вывезено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xml:space="preserve">
Наименование __________________________ </w:t>
            </w:r>
          </w:p>
          <w:p>
            <w:pPr>
              <w:spacing w:after="20"/>
              <w:ind w:left="20"/>
              <w:jc w:val="both"/>
            </w:pPr>
            <w:r>
              <w:rPr>
                <w:rFonts w:ascii="Times New Roman"/>
                <w:b w:val="false"/>
                <w:i w:val="false"/>
                <w:color w:val="000000"/>
                <w:sz w:val="20"/>
              </w:rPr>
              <w:t>
________________________________________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Адрес________________________________ _____________________________________</w:t>
            </w:r>
          </w:p>
        </w:tc>
      </w:tr>
    </w:tbl>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Электрондық почта мекенжайы</w:t>
      </w:r>
    </w:p>
    <w:p>
      <w:pPr>
        <w:spacing w:after="0"/>
        <w:ind w:left="0"/>
        <w:jc w:val="both"/>
      </w:pPr>
      <w:r>
        <w:rPr>
          <w:rFonts w:ascii="Times New Roman"/>
          <w:b w:val="false"/>
          <w:i w:val="false"/>
          <w:color w:val="000000"/>
          <w:sz w:val="28"/>
        </w:rPr>
        <w:t>
      Адрес электронной почты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Исполнитель _____________________________________ _____________________ </w:t>
      </w:r>
    </w:p>
    <w:p>
      <w:pPr>
        <w:spacing w:after="0"/>
        <w:ind w:left="0"/>
        <w:jc w:val="both"/>
      </w:pPr>
      <w:r>
        <w:rPr>
          <w:rFonts w:ascii="Times New Roman"/>
          <w:b w:val="false"/>
          <w:i w:val="false"/>
          <w:color w:val="000000"/>
          <w:sz w:val="28"/>
        </w:rPr>
        <w:t>
      аты, әкесінің аты (бар болса), тегі                  қолы, телефон</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 _______________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(жеке кәсіпкерлік субъектілері болып табылатын адамдарды қоспағанда)</w:t>
      </w:r>
    </w:p>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Есеп тапсырылған күні 20 __ жылғы "___" ______</w:t>
      </w:r>
    </w:p>
    <w:p>
      <w:pPr>
        <w:spacing w:after="0"/>
        <w:ind w:left="0"/>
        <w:jc w:val="both"/>
      </w:pPr>
      <w:r>
        <w:rPr>
          <w:rFonts w:ascii="Times New Roman"/>
          <w:b w:val="false"/>
          <w:i w:val="false"/>
          <w:color w:val="000000"/>
          <w:sz w:val="28"/>
        </w:rPr>
        <w:t>
      Дата сдачи отчета "___" __________ 20 ___ года</w:t>
      </w:r>
    </w:p>
    <w:bookmarkStart w:name="z59" w:id="43"/>
    <w:p>
      <w:pPr>
        <w:spacing w:after="0"/>
        <w:ind w:left="0"/>
        <w:jc w:val="left"/>
      </w:pPr>
      <w:r>
        <w:rPr>
          <w:rFonts w:ascii="Times New Roman"/>
          <w:b/>
          <w:i w:val="false"/>
          <w:color w:val="000000"/>
        </w:rPr>
        <w:t xml:space="preserve"> "Күзгі дала жұмыстарының барысы туралы мәліметтер" әкімшілік деректерді жинауға арналған нысанды толтыру бойынша түсіндірме (№ 5-КДЖ, апта сайын 1 қазаннан 15 қарашаға дейін) Пояснение по заполнению формы, предназначенной для сбора административных данных "Сведения о ходе осенне-полевых работ" (№5-ОПР, еженедельно с 1 октября по 15 ноября)</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түсіндірме "Мемлекеттік статистика туралы" Қазақстан Республикасы Заңының 1-бабының </w:t>
            </w:r>
            <w:r>
              <w:rPr>
                <w:rFonts w:ascii="Times New Roman"/>
                <w:b w:val="false"/>
                <w:i w:val="false"/>
                <w:color w:val="000000"/>
                <w:sz w:val="20"/>
              </w:rPr>
              <w:t>2) тармақшасына</w:t>
            </w:r>
            <w:r>
              <w:rPr>
                <w:rFonts w:ascii="Times New Roman"/>
                <w:b w:val="false"/>
                <w:i w:val="false"/>
                <w:color w:val="000000"/>
                <w:sz w:val="20"/>
              </w:rPr>
              <w:t xml:space="preserve"> сәйкес стратегиялық функцияларды іске асыру үшін әзірленді және "Күзгі дала жұмыстарының барысы туралы мәліметтер" әкімшілік деректерді жинауға арналған нысанның (№ 5-ОПР, апта сайын 1 қазаннан 15 қарашаға дейін) толтырылуын нақтылайды.</w:t>
            </w:r>
          </w:p>
          <w:p>
            <w:pPr>
              <w:spacing w:after="20"/>
              <w:ind w:left="20"/>
              <w:jc w:val="both"/>
            </w:pPr>
            <w:r>
              <w:rPr>
                <w:rFonts w:ascii="Times New Roman"/>
                <w:b w:val="false"/>
                <w:i w:val="false"/>
                <w:color w:val="000000"/>
                <w:sz w:val="20"/>
              </w:rPr>
              <w:t>
2. Осы нысанды толтыру кезінде мынадай айқындамалар қолданылады:</w:t>
            </w:r>
          </w:p>
          <w:p>
            <w:pPr>
              <w:spacing w:after="20"/>
              <w:ind w:left="20"/>
              <w:jc w:val="both"/>
            </w:pPr>
            <w:r>
              <w:rPr>
                <w:rFonts w:ascii="Times New Roman"/>
                <w:b w:val="false"/>
                <w:i w:val="false"/>
                <w:color w:val="000000"/>
                <w:sz w:val="20"/>
              </w:rPr>
              <w:t>
1) күздік дәнді дақылдарды себу – күзгі кезеңде өсіп-өнуі үшін топырақтың жоғарғы қабатына тұқым сепкіштермен дәнді дақылдардың (бидай, арпа, қара бидай және басқа дәнді дақылдар) тұқымдарын сіңіру;</w:t>
            </w:r>
          </w:p>
          <w:p>
            <w:pPr>
              <w:spacing w:after="20"/>
              <w:ind w:left="20"/>
              <w:jc w:val="both"/>
            </w:pPr>
            <w:r>
              <w:rPr>
                <w:rFonts w:ascii="Times New Roman"/>
                <w:b w:val="false"/>
                <w:i w:val="false"/>
                <w:color w:val="000000"/>
                <w:sz w:val="20"/>
              </w:rPr>
              <w:t>
2) сүдігер – ылғалды жақсы жинақтау, құнарлы заттарды жұмылдыру, арамшөптерді, зиянкестерді және ауыл шаруашылығы дақылдарының ауруларын қоздырғыштарды жою үшін топырақты жазғы-күзгі кезеңдерде өңдеу;</w:t>
            </w:r>
          </w:p>
          <w:p>
            <w:pPr>
              <w:spacing w:after="20"/>
              <w:ind w:left="20"/>
              <w:jc w:val="both"/>
            </w:pPr>
            <w:r>
              <w:rPr>
                <w:rFonts w:ascii="Times New Roman"/>
                <w:b w:val="false"/>
                <w:i w:val="false"/>
                <w:color w:val="000000"/>
                <w:sz w:val="20"/>
              </w:rPr>
              <w:t>
3) сабанды дайындау және әкету егін жинау жұмыстары кезінде жүргізіледі. Дайындау технологиясы көбінесе оның азықтық қасиетін анықтайды.</w:t>
            </w:r>
          </w:p>
          <w:p>
            <w:pPr>
              <w:spacing w:after="20"/>
              <w:ind w:left="20"/>
              <w:jc w:val="both"/>
            </w:pPr>
            <w:r>
              <w:rPr>
                <w:rFonts w:ascii="Times New Roman"/>
                <w:b w:val="false"/>
                <w:i w:val="false"/>
                <w:color w:val="000000"/>
                <w:sz w:val="20"/>
              </w:rPr>
              <w:t>
3. 1-кестеде күздік дақылдарды себу алаңдары туралы деректер толтырылады. 2-бағанда жалпы облыс бойынша жоспарланған күздік дақылдарды себу алаңдары туралы ақпарат, 3-бағанда алдыңғы жылдың тиісті кезеңінде күздік дақылдардың нақты себілген алаңдары туралы деректер, 4, 5, 6, 7, 8-бағандарда есепті кезеңде күздік дақылдардың нақты себілген алаңдары туралы деректер көрсетіледі. 9, 10-бағандарда сүдігер жырту көлемдері туралы деректер, 11, 12-бағандарда дайындалған және әкетілетін сабанның көлемдері туралы деректер толтырылады.</w:t>
            </w:r>
          </w:p>
          <w:p>
            <w:pPr>
              <w:spacing w:after="20"/>
              <w:ind w:left="20"/>
              <w:jc w:val="both"/>
            </w:pPr>
            <w:r>
              <w:rPr>
                <w:rFonts w:ascii="Times New Roman"/>
                <w:b w:val="false"/>
                <w:i w:val="false"/>
                <w:color w:val="000000"/>
                <w:sz w:val="20"/>
              </w:rPr>
              <w:t>
4. Есептілік мынадай схема бойынша беріледі:</w:t>
            </w:r>
          </w:p>
          <w:p>
            <w:pPr>
              <w:spacing w:after="20"/>
              <w:ind w:left="20"/>
              <w:jc w:val="both"/>
            </w:pPr>
            <w:r>
              <w:rPr>
                <w:rFonts w:ascii="Times New Roman"/>
                <w:b w:val="false"/>
                <w:i w:val="false"/>
                <w:color w:val="000000"/>
                <w:sz w:val="20"/>
              </w:rPr>
              <w:t>
1) ауылдық округтердің өкілдері ауыл шаруашылығы дақылдарын өсірумен айналысатын ауыл шаруашылығы құралымдарынан деректер жинауды жүзеге асырады, ауылдық округ бойынша жиынтық ақпаратты қалыптастырады және аудандық ауыл шаруашылығы басқармасына жібереді;</w:t>
            </w:r>
          </w:p>
          <w:p>
            <w:pPr>
              <w:spacing w:after="20"/>
              <w:ind w:left="20"/>
              <w:jc w:val="both"/>
            </w:pPr>
            <w:r>
              <w:rPr>
                <w:rFonts w:ascii="Times New Roman"/>
                <w:b w:val="false"/>
                <w:i w:val="false"/>
                <w:color w:val="000000"/>
                <w:sz w:val="20"/>
              </w:rPr>
              <w:t>
2) аудандық ауыл шаруашылығы басқармасы ауылдық округтер ұсынған деректер бойынша жиынтық ақпаратты қалыптастырады және облыстық ауыл шаруашылығы басқармасына жібереді;</w:t>
            </w:r>
          </w:p>
          <w:p>
            <w:pPr>
              <w:spacing w:after="20"/>
              <w:ind w:left="20"/>
              <w:jc w:val="both"/>
            </w:pPr>
            <w:r>
              <w:rPr>
                <w:rFonts w:ascii="Times New Roman"/>
                <w:b w:val="false"/>
                <w:i w:val="false"/>
                <w:color w:val="000000"/>
                <w:sz w:val="20"/>
              </w:rPr>
              <w:t>
3) облыстық ауыл шаруашылығы басқармасы аудандық ауыл шаруашылығы басқармалары ұсынған деректер бойынша жиынтық ақпаратты қалыптастырады және Қазақстан Республикасы Ауыл шаруашылығы министрлігіне жібереді.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Настоящее пояснение разработано в соответствии с подпунктом 2) статьи 1 Закона Республики Казахстан "О государственной статистике" для реализации стратегических функций и детализирует заполнение формы, предназначенной для сбора административных данных "Сведения о ходе осенне-полевых работ" (№ 5-ОПР, еженедельно с 1 октября по 15 ноября).</w:t>
            </w:r>
          </w:p>
          <w:p>
            <w:pPr>
              <w:spacing w:after="20"/>
              <w:ind w:left="20"/>
              <w:jc w:val="both"/>
            </w:pPr>
            <w:r>
              <w:rPr>
                <w:rFonts w:ascii="Times New Roman"/>
                <w:b w:val="false"/>
                <w:i w:val="false"/>
                <w:color w:val="000000"/>
                <w:sz w:val="20"/>
              </w:rPr>
              <w:t>
2. При заполнении данной формы применяются следующие определения:</w:t>
            </w:r>
          </w:p>
          <w:p>
            <w:pPr>
              <w:spacing w:after="20"/>
              <w:ind w:left="20"/>
              <w:jc w:val="both"/>
            </w:pPr>
            <w:r>
              <w:rPr>
                <w:rFonts w:ascii="Times New Roman"/>
                <w:b w:val="false"/>
                <w:i w:val="false"/>
                <w:color w:val="000000"/>
                <w:sz w:val="20"/>
              </w:rPr>
              <w:t>
1) посев озимых зерновых – заделка сеялками семян злаковых культур (пшеница, ячмень, рожь и другие зерновые) в верхний слой почвы для их прорастания в осенний период;</w:t>
            </w:r>
          </w:p>
          <w:p>
            <w:pPr>
              <w:spacing w:after="20"/>
              <w:ind w:left="20"/>
              <w:jc w:val="both"/>
            </w:pPr>
            <w:r>
              <w:rPr>
                <w:rFonts w:ascii="Times New Roman"/>
                <w:b w:val="false"/>
                <w:i w:val="false"/>
                <w:color w:val="000000"/>
                <w:sz w:val="20"/>
              </w:rPr>
              <w:t>
2) зябь – летне-осенняя обработка почвы для лучшего накопления влаги, мобилизации питательных веществ, уничтожения сорняков, вредителей и возбудителей болезней сельскохозяйственных культур;</w:t>
            </w:r>
          </w:p>
          <w:p>
            <w:pPr>
              <w:spacing w:after="20"/>
              <w:ind w:left="20"/>
              <w:jc w:val="both"/>
            </w:pPr>
            <w:r>
              <w:rPr>
                <w:rFonts w:ascii="Times New Roman"/>
                <w:b w:val="false"/>
                <w:i w:val="false"/>
                <w:color w:val="000000"/>
                <w:sz w:val="20"/>
              </w:rPr>
              <w:t>
3) заготовка и вывозка соломы осуществляется во время уборочных работ. Технология заготовки во многом определяет ее кормовые свойства.</w:t>
            </w:r>
          </w:p>
          <w:p>
            <w:pPr>
              <w:spacing w:after="20"/>
              <w:ind w:left="20"/>
              <w:jc w:val="both"/>
            </w:pPr>
            <w:r>
              <w:rPr>
                <w:rFonts w:ascii="Times New Roman"/>
                <w:b w:val="false"/>
                <w:i w:val="false"/>
                <w:color w:val="000000"/>
                <w:sz w:val="20"/>
              </w:rPr>
              <w:t>
3. В таблице 1 заполняются данные о площади посевов озимых культур. В графе 2 указывается информация о планируемой площади посева озимых культур в целом по области, в графе 3 данные о площади фактического посева озимых культур за соответствующий период предыдущего года, в графах 4, 5, 6, 7, 8 данные о площади фактического посева озимых культур за отчетный период.</w:t>
            </w:r>
          </w:p>
          <w:p>
            <w:pPr>
              <w:spacing w:after="20"/>
              <w:ind w:left="20"/>
              <w:jc w:val="both"/>
            </w:pPr>
            <w:r>
              <w:rPr>
                <w:rFonts w:ascii="Times New Roman"/>
                <w:b w:val="false"/>
                <w:i w:val="false"/>
                <w:color w:val="000000"/>
                <w:sz w:val="20"/>
              </w:rPr>
              <w:t>
В графах 9, 10 заполняются данные об объемах подъема зяби, в графах 11, 12 заполняются данные об объемах заготовленной и вывезенной соломы.</w:t>
            </w:r>
          </w:p>
          <w:p>
            <w:pPr>
              <w:spacing w:after="20"/>
              <w:ind w:left="20"/>
              <w:jc w:val="both"/>
            </w:pPr>
            <w:r>
              <w:rPr>
                <w:rFonts w:ascii="Times New Roman"/>
                <w:b w:val="false"/>
                <w:i w:val="false"/>
                <w:color w:val="000000"/>
                <w:sz w:val="20"/>
              </w:rPr>
              <w:t>
4. Отчетность предоставляется по следующей схеме:</w:t>
            </w:r>
          </w:p>
          <w:p>
            <w:pPr>
              <w:spacing w:after="20"/>
              <w:ind w:left="20"/>
              <w:jc w:val="both"/>
            </w:pPr>
            <w:r>
              <w:rPr>
                <w:rFonts w:ascii="Times New Roman"/>
                <w:b w:val="false"/>
                <w:i w:val="false"/>
                <w:color w:val="000000"/>
                <w:sz w:val="20"/>
              </w:rPr>
              <w:t>
1) представители сельских округов осуществляют сбор данных от сельскохозяйственных формирований, занимающихся выращиванием сельскохозяйственных культур, формируют сводную информацию по сельскому округу и направляют в районное управление сельского хозяйства;</w:t>
            </w:r>
          </w:p>
          <w:p>
            <w:pPr>
              <w:spacing w:after="20"/>
              <w:ind w:left="20"/>
              <w:jc w:val="both"/>
            </w:pPr>
            <w:r>
              <w:rPr>
                <w:rFonts w:ascii="Times New Roman"/>
                <w:b w:val="false"/>
                <w:i w:val="false"/>
                <w:color w:val="000000"/>
                <w:sz w:val="20"/>
              </w:rPr>
              <w:t>
2) районное управление сельского хозяйства формирует сводную информацию по представленным данным сельских округов и направляет в областное управление сельского хозяйства;</w:t>
            </w:r>
          </w:p>
          <w:p>
            <w:pPr>
              <w:spacing w:after="20"/>
              <w:ind w:left="20"/>
              <w:jc w:val="both"/>
            </w:pPr>
            <w:r>
              <w:rPr>
                <w:rFonts w:ascii="Times New Roman"/>
                <w:b w:val="false"/>
                <w:i w:val="false"/>
                <w:color w:val="000000"/>
                <w:sz w:val="20"/>
              </w:rPr>
              <w:t>
3) областное управление сельского хозяйства формирует сводную информацию по представленным данным районных управлений сельского хозяйства и направляет в Министерство сельского хозяйства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2013 жылғы 18 қазандағы</w:t>
            </w:r>
            <w:r>
              <w:br/>
            </w:r>
            <w:r>
              <w:rPr>
                <w:rFonts w:ascii="Times New Roman"/>
                <w:b w:val="false"/>
                <w:i w:val="false"/>
                <w:color w:val="000000"/>
                <w:sz w:val="20"/>
              </w:rPr>
              <w:t>№ 4-1/509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18 октября 2013 года</w:t>
            </w:r>
            <w:r>
              <w:br/>
            </w:r>
            <w:r>
              <w:rPr>
                <w:rFonts w:ascii="Times New Roman"/>
                <w:b w:val="false"/>
                <w:i w:val="false"/>
                <w:color w:val="000000"/>
                <w:sz w:val="20"/>
              </w:rPr>
              <w:t>№ 4-1/509</w:t>
            </w:r>
          </w:p>
        </w:tc>
      </w:tr>
    </w:tbl>
    <w:bookmarkStart w:name="z62" w:id="44"/>
    <w:p>
      <w:pPr>
        <w:spacing w:after="0"/>
        <w:ind w:left="0"/>
        <w:jc w:val="left"/>
      </w:pPr>
      <w:r>
        <w:rPr>
          <w:rFonts w:ascii="Times New Roman"/>
          <w:b/>
          <w:i w:val="false"/>
          <w:color w:val="000000"/>
        </w:rPr>
        <w:t xml:space="preserve"> "Ауыл шаруашылығы дақылдарының түсімін жинау туралы мәліметтер" әкімшілік деректерді жинауға арналған нысан форма, предназначенная для сбора административных данных "Сведения о сборе урожая сельскохозяйственных культур"</w:t>
      </w:r>
    </w:p>
    <w:bookmarkEnd w:id="44"/>
    <w:p>
      <w:pPr>
        <w:spacing w:after="0"/>
        <w:ind w:left="0"/>
        <w:jc w:val="both"/>
      </w:pPr>
      <w:r>
        <w:rPr>
          <w:rFonts w:ascii="Times New Roman"/>
          <w:b w:val="false"/>
          <w:i w:val="false"/>
          <w:color w:val="000000"/>
          <w:sz w:val="28"/>
        </w:rPr>
        <w:t>
      Ұсынылады: Қазақстан Республикасы Ауыл шаруашылығы министірлігіне</w:t>
      </w:r>
    </w:p>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p>
      <w:pPr>
        <w:spacing w:after="0"/>
        <w:ind w:left="0"/>
        <w:jc w:val="both"/>
      </w:pPr>
      <w:r>
        <w:rPr>
          <w:rFonts w:ascii="Times New Roman"/>
          <w:b w:val="false"/>
          <w:i w:val="false"/>
          <w:color w:val="000000"/>
          <w:sz w:val="28"/>
        </w:rPr>
        <w:t>
      Әкімшілік деректер нысаны интернет-ресурста орналастырылған: www.gov.kz</w:t>
      </w:r>
    </w:p>
    <w:p>
      <w:pPr>
        <w:spacing w:after="0"/>
        <w:ind w:left="0"/>
        <w:jc w:val="both"/>
      </w:pPr>
      <w:r>
        <w:rPr>
          <w:rFonts w:ascii="Times New Roman"/>
          <w:b w:val="false"/>
          <w:i w:val="false"/>
          <w:color w:val="000000"/>
          <w:sz w:val="28"/>
        </w:rPr>
        <w:t>
      Форма административных данных размещена на интернет ресурсе: www.gov.kz</w:t>
      </w:r>
    </w:p>
    <w:p>
      <w:pPr>
        <w:spacing w:after="0"/>
        <w:ind w:left="0"/>
        <w:jc w:val="both"/>
      </w:pPr>
      <w:r>
        <w:rPr>
          <w:rFonts w:ascii="Times New Roman"/>
          <w:b w:val="false"/>
          <w:i w:val="false"/>
          <w:color w:val="000000"/>
          <w:sz w:val="28"/>
        </w:rPr>
        <w:t>
      Әкімшілік деректер нысанының индексі: № 6-ТЖ нысан</w:t>
      </w:r>
    </w:p>
    <w:p>
      <w:pPr>
        <w:spacing w:after="0"/>
        <w:ind w:left="0"/>
        <w:jc w:val="both"/>
      </w:pPr>
      <w:r>
        <w:rPr>
          <w:rFonts w:ascii="Times New Roman"/>
          <w:b w:val="false"/>
          <w:i w:val="false"/>
          <w:color w:val="000000"/>
          <w:sz w:val="28"/>
        </w:rPr>
        <w:t>
      Индекс формы административных данных: Форма № 6-СУ</w:t>
      </w:r>
    </w:p>
    <w:p>
      <w:pPr>
        <w:spacing w:after="0"/>
        <w:ind w:left="0"/>
        <w:jc w:val="both"/>
      </w:pPr>
      <w:r>
        <w:rPr>
          <w:rFonts w:ascii="Times New Roman"/>
          <w:b w:val="false"/>
          <w:i w:val="false"/>
          <w:color w:val="000000"/>
          <w:sz w:val="28"/>
        </w:rPr>
        <w:t>
      Кезеңділігі: күн сайын</w:t>
      </w:r>
    </w:p>
    <w:p>
      <w:pPr>
        <w:spacing w:after="0"/>
        <w:ind w:left="0"/>
        <w:jc w:val="both"/>
      </w:pPr>
      <w:r>
        <w:rPr>
          <w:rFonts w:ascii="Times New Roman"/>
          <w:b w:val="false"/>
          <w:i w:val="false"/>
          <w:color w:val="000000"/>
          <w:sz w:val="28"/>
        </w:rPr>
        <w:t>
      Периодичность: ежедневная</w:t>
      </w:r>
    </w:p>
    <w:p>
      <w:pPr>
        <w:spacing w:after="0"/>
        <w:ind w:left="0"/>
        <w:jc w:val="both"/>
      </w:pPr>
      <w:r>
        <w:rPr>
          <w:rFonts w:ascii="Times New Roman"/>
          <w:b w:val="false"/>
          <w:i w:val="false"/>
          <w:color w:val="000000"/>
          <w:sz w:val="28"/>
        </w:rPr>
        <w:t>
      Есепті кезең: 20___ жылғы ___ _______</w:t>
      </w:r>
    </w:p>
    <w:p>
      <w:pPr>
        <w:spacing w:after="0"/>
        <w:ind w:left="0"/>
        <w:jc w:val="both"/>
      </w:pPr>
      <w:r>
        <w:rPr>
          <w:rFonts w:ascii="Times New Roman"/>
          <w:b w:val="false"/>
          <w:i w:val="false"/>
          <w:color w:val="000000"/>
          <w:sz w:val="28"/>
        </w:rPr>
        <w:t>
      Отчетный период: 20___ год ___ _______</w:t>
      </w:r>
    </w:p>
    <w:p>
      <w:pPr>
        <w:spacing w:after="0"/>
        <w:ind w:left="0"/>
        <w:jc w:val="both"/>
      </w:pPr>
      <w:r>
        <w:rPr>
          <w:rFonts w:ascii="Times New Roman"/>
          <w:b w:val="false"/>
          <w:i w:val="false"/>
          <w:color w:val="000000"/>
          <w:sz w:val="28"/>
        </w:rPr>
        <w:t>
      Ақпарат ұсынатын тұлғалар тобы: облыстық ауыл шаруашылығы басқармалары</w:t>
      </w:r>
    </w:p>
    <w:p>
      <w:pPr>
        <w:spacing w:after="0"/>
        <w:ind w:left="0"/>
        <w:jc w:val="both"/>
      </w:pPr>
      <w:r>
        <w:rPr>
          <w:rFonts w:ascii="Times New Roman"/>
          <w:b w:val="false"/>
          <w:i w:val="false"/>
          <w:color w:val="000000"/>
          <w:sz w:val="28"/>
        </w:rPr>
        <w:t>
      Круг лиц, представляющих информацию: областные управления сельского хозяйства</w:t>
      </w:r>
    </w:p>
    <w:p>
      <w:pPr>
        <w:spacing w:after="0"/>
        <w:ind w:left="0"/>
        <w:jc w:val="both"/>
      </w:pPr>
      <w:r>
        <w:rPr>
          <w:rFonts w:ascii="Times New Roman"/>
          <w:b w:val="false"/>
          <w:i w:val="false"/>
          <w:color w:val="000000"/>
          <w:sz w:val="28"/>
        </w:rPr>
        <w:t>
      Әкімшілік деректер нысанын ұсыну мерзімі – 10 шілдеден егін жинау аяқталғанға дейін</w:t>
      </w:r>
    </w:p>
    <w:p>
      <w:pPr>
        <w:spacing w:after="0"/>
        <w:ind w:left="0"/>
        <w:jc w:val="both"/>
      </w:pPr>
      <w:r>
        <w:rPr>
          <w:rFonts w:ascii="Times New Roman"/>
          <w:b w:val="false"/>
          <w:i w:val="false"/>
          <w:color w:val="000000"/>
          <w:sz w:val="28"/>
        </w:rPr>
        <w:t>
      Срок представления формы административных данных – с 10 июля до завершения уборки</w:t>
      </w:r>
    </w:p>
    <w:p>
      <w:pPr>
        <w:spacing w:after="0"/>
        <w:ind w:left="0"/>
        <w:jc w:val="both"/>
      </w:pPr>
      <w:r>
        <w:rPr>
          <w:rFonts w:ascii="Times New Roman"/>
          <w:b w:val="false"/>
          <w:i w:val="false"/>
          <w:color w:val="000000"/>
          <w:sz w:val="28"/>
        </w:rPr>
        <w:t>
      1. Ауыл шаруашылығы қызметін жүзеге асыратын аумақты көрсетіңіз Укажите территорию осуществления сельскохозяйственной деятельности</w:t>
      </w:r>
    </w:p>
    <w:p>
      <w:pPr>
        <w:spacing w:after="0"/>
        <w:ind w:left="0"/>
        <w:jc w:val="both"/>
      </w:pPr>
      <w:r>
        <w:rPr>
          <w:rFonts w:ascii="Times New Roman"/>
          <w:b w:val="false"/>
          <w:i w:val="false"/>
          <w:color w:val="000000"/>
          <w:sz w:val="28"/>
        </w:rPr>
        <w:t>
      Облыс/Область _________________________________________</w:t>
      </w:r>
    </w:p>
    <w:p>
      <w:pPr>
        <w:spacing w:after="0"/>
        <w:ind w:left="0"/>
        <w:jc w:val="both"/>
      </w:pPr>
      <w:r>
        <w:rPr>
          <w:rFonts w:ascii="Times New Roman"/>
          <w:b w:val="false"/>
          <w:i w:val="false"/>
          <w:color w:val="000000"/>
          <w:sz w:val="28"/>
        </w:rPr>
        <w:t>
      ӘАОС коды/ Код КАТО ___________________________________</w:t>
      </w:r>
    </w:p>
    <w:p>
      <w:pPr>
        <w:spacing w:after="0"/>
        <w:ind w:left="0"/>
        <w:jc w:val="both"/>
      </w:pPr>
      <w:r>
        <w:rPr>
          <w:rFonts w:ascii="Times New Roman"/>
          <w:b w:val="false"/>
          <w:i w:val="false"/>
          <w:color w:val="000000"/>
          <w:sz w:val="28"/>
        </w:rPr>
        <w:t>
      (Әкімшілік-аумақтық объектілер сыныптауышы – Классификатор административно-территориальных объектов)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гектар (тысяч гектар)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w:t>
            </w:r>
          </w:p>
          <w:p>
            <w:pPr>
              <w:spacing w:after="20"/>
              <w:ind w:left="20"/>
              <w:jc w:val="both"/>
            </w:pPr>
            <w:r>
              <w:rPr>
                <w:rFonts w:ascii="Times New Roman"/>
                <w:b w:val="false"/>
                <w:i w:val="false"/>
                <w:color w:val="000000"/>
                <w:sz w:val="20"/>
              </w:rPr>
              <w:t>
Культуры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алаңы, мың гектар</w:t>
            </w:r>
          </w:p>
          <w:p>
            <w:pPr>
              <w:spacing w:after="20"/>
              <w:ind w:left="20"/>
              <w:jc w:val="both"/>
            </w:pPr>
            <w:r>
              <w:rPr>
                <w:rFonts w:ascii="Times New Roman"/>
                <w:b w:val="false"/>
                <w:i w:val="false"/>
                <w:color w:val="000000"/>
                <w:sz w:val="20"/>
              </w:rPr>
              <w:t>
Посевная площадь, тысяч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жинау алаңы, мың гектар</w:t>
            </w:r>
          </w:p>
          <w:p>
            <w:pPr>
              <w:spacing w:after="20"/>
              <w:ind w:left="20"/>
              <w:jc w:val="both"/>
            </w:pPr>
            <w:r>
              <w:rPr>
                <w:rFonts w:ascii="Times New Roman"/>
                <w:b w:val="false"/>
                <w:i w:val="false"/>
                <w:color w:val="000000"/>
                <w:sz w:val="20"/>
              </w:rPr>
              <w:t>
Уборочная площадь, тысяч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Жиналды, мың гектар</w:t>
            </w:r>
          </w:p>
          <w:p>
            <w:pPr>
              <w:spacing w:after="20"/>
              <w:ind w:left="20"/>
              <w:jc w:val="both"/>
            </w:pPr>
            <w:r>
              <w:rPr>
                <w:rFonts w:ascii="Times New Roman"/>
                <w:b w:val="false"/>
                <w:i w:val="false"/>
                <w:color w:val="000000"/>
                <w:sz w:val="20"/>
              </w:rPr>
              <w:t>
Убрано, тысяч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Бастырылды, мың тонна</w:t>
            </w:r>
          </w:p>
          <w:p>
            <w:pPr>
              <w:spacing w:after="20"/>
              <w:ind w:left="20"/>
              <w:jc w:val="both"/>
            </w:pPr>
            <w:r>
              <w:rPr>
                <w:rFonts w:ascii="Times New Roman"/>
                <w:b w:val="false"/>
                <w:i w:val="false"/>
                <w:color w:val="000000"/>
                <w:sz w:val="20"/>
              </w:rPr>
              <w:t>
Намолочено, тысяч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Түсімділігі, ц/га</w:t>
            </w:r>
          </w:p>
          <w:p>
            <w:pPr>
              <w:spacing w:after="20"/>
              <w:ind w:left="20"/>
              <w:jc w:val="both"/>
            </w:pPr>
            <w:r>
              <w:rPr>
                <w:rFonts w:ascii="Times New Roman"/>
                <w:b w:val="false"/>
                <w:i w:val="false"/>
                <w:color w:val="000000"/>
                <w:sz w:val="20"/>
              </w:rPr>
              <w:t>
Урожайность, ц/га</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20___ жыл</w:t>
            </w:r>
          </w:p>
          <w:p>
            <w:pPr>
              <w:spacing w:after="20"/>
              <w:ind w:left="20"/>
              <w:jc w:val="both"/>
            </w:pPr>
            <w:r>
              <w:rPr>
                <w:rFonts w:ascii="Times New Roman"/>
                <w:b w:val="false"/>
                <w:i w:val="false"/>
                <w:color w:val="000000"/>
                <w:sz w:val="20"/>
              </w:rPr>
              <w:t>
предыдущий 20___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20__ жыл</w:t>
            </w:r>
          </w:p>
          <w:p>
            <w:pPr>
              <w:spacing w:after="20"/>
              <w:ind w:left="20"/>
              <w:jc w:val="both"/>
            </w:pPr>
            <w:r>
              <w:rPr>
                <w:rFonts w:ascii="Times New Roman"/>
                <w:b w:val="false"/>
                <w:i w:val="false"/>
                <w:color w:val="000000"/>
                <w:sz w:val="20"/>
              </w:rPr>
              <w:t>
отчетный 20__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20___ жыл</w:t>
            </w:r>
          </w:p>
          <w:p>
            <w:pPr>
              <w:spacing w:after="20"/>
              <w:ind w:left="20"/>
              <w:jc w:val="both"/>
            </w:pPr>
            <w:r>
              <w:rPr>
                <w:rFonts w:ascii="Times New Roman"/>
                <w:b w:val="false"/>
                <w:i w:val="false"/>
                <w:color w:val="000000"/>
                <w:sz w:val="20"/>
              </w:rPr>
              <w:t>
предыдущий 20___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20___ жыл</w:t>
            </w:r>
          </w:p>
          <w:p>
            <w:pPr>
              <w:spacing w:after="20"/>
              <w:ind w:left="20"/>
              <w:jc w:val="both"/>
            </w:pPr>
            <w:r>
              <w:rPr>
                <w:rFonts w:ascii="Times New Roman"/>
                <w:b w:val="false"/>
                <w:i w:val="false"/>
                <w:color w:val="000000"/>
                <w:sz w:val="20"/>
              </w:rPr>
              <w:t>
отчетный 20___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20___ жыл</w:t>
            </w:r>
          </w:p>
          <w:p>
            <w:pPr>
              <w:spacing w:after="20"/>
              <w:ind w:left="20"/>
              <w:jc w:val="both"/>
            </w:pPr>
            <w:r>
              <w:rPr>
                <w:rFonts w:ascii="Times New Roman"/>
                <w:b w:val="false"/>
                <w:i w:val="false"/>
                <w:color w:val="000000"/>
                <w:sz w:val="20"/>
              </w:rPr>
              <w:t>
предыдущий 20__год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20__ жыл</w:t>
            </w:r>
          </w:p>
          <w:p>
            <w:pPr>
              <w:spacing w:after="20"/>
              <w:ind w:left="20"/>
              <w:jc w:val="both"/>
            </w:pPr>
            <w:r>
              <w:rPr>
                <w:rFonts w:ascii="Times New Roman"/>
                <w:b w:val="false"/>
                <w:i w:val="false"/>
                <w:color w:val="000000"/>
                <w:sz w:val="20"/>
              </w:rPr>
              <w:t>
отчетный 20__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20___ жыл</w:t>
            </w:r>
          </w:p>
          <w:p>
            <w:pPr>
              <w:spacing w:after="20"/>
              <w:ind w:left="20"/>
              <w:jc w:val="both"/>
            </w:pPr>
            <w:r>
              <w:rPr>
                <w:rFonts w:ascii="Times New Roman"/>
                <w:b w:val="false"/>
                <w:i w:val="false"/>
                <w:color w:val="000000"/>
                <w:sz w:val="20"/>
              </w:rPr>
              <w:t>
предыдущий 20___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20___ жыл</w:t>
            </w:r>
          </w:p>
          <w:p>
            <w:pPr>
              <w:spacing w:after="20"/>
              <w:ind w:left="20"/>
              <w:jc w:val="both"/>
            </w:pPr>
            <w:r>
              <w:rPr>
                <w:rFonts w:ascii="Times New Roman"/>
                <w:b w:val="false"/>
                <w:i w:val="false"/>
                <w:color w:val="000000"/>
                <w:sz w:val="20"/>
              </w:rPr>
              <w:t>
отчетный 20___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20___ жыл</w:t>
            </w:r>
          </w:p>
          <w:p>
            <w:pPr>
              <w:spacing w:after="20"/>
              <w:ind w:left="20"/>
              <w:jc w:val="both"/>
            </w:pPr>
            <w:r>
              <w:rPr>
                <w:rFonts w:ascii="Times New Roman"/>
                <w:b w:val="false"/>
                <w:i w:val="false"/>
                <w:color w:val="000000"/>
                <w:sz w:val="20"/>
              </w:rPr>
              <w:t>
предыдущий 20___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20__ жыл</w:t>
            </w:r>
          </w:p>
          <w:p>
            <w:pPr>
              <w:spacing w:after="20"/>
              <w:ind w:left="20"/>
              <w:jc w:val="both"/>
            </w:pPr>
            <w:r>
              <w:rPr>
                <w:rFonts w:ascii="Times New Roman"/>
                <w:b w:val="false"/>
                <w:i w:val="false"/>
                <w:color w:val="000000"/>
                <w:sz w:val="20"/>
              </w:rPr>
              <w:t>
отчетный 20__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xml:space="preserve">
Наименование _____________________________ </w:t>
            </w:r>
          </w:p>
          <w:p>
            <w:pPr>
              <w:spacing w:after="20"/>
              <w:ind w:left="20"/>
              <w:jc w:val="both"/>
            </w:pPr>
            <w:r>
              <w:rPr>
                <w:rFonts w:ascii="Times New Roman"/>
                <w:b w:val="false"/>
                <w:i w:val="false"/>
                <w:color w:val="000000"/>
                <w:sz w:val="20"/>
              </w:rPr>
              <w:t>
__________________________________________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Адрес______________________________</w:t>
            </w:r>
          </w:p>
          <w:p>
            <w:pPr>
              <w:spacing w:after="20"/>
              <w:ind w:left="20"/>
              <w:jc w:val="both"/>
            </w:pPr>
            <w:r>
              <w:rPr>
                <w:rFonts w:ascii="Times New Roman"/>
                <w:b w:val="false"/>
                <w:i w:val="false"/>
                <w:color w:val="000000"/>
                <w:sz w:val="20"/>
              </w:rPr>
              <w:t>
___________________________________</w:t>
            </w:r>
          </w:p>
        </w:tc>
      </w:tr>
    </w:tbl>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Электрондық почта мекенжайы</w:t>
      </w:r>
    </w:p>
    <w:p>
      <w:pPr>
        <w:spacing w:after="0"/>
        <w:ind w:left="0"/>
        <w:jc w:val="both"/>
      </w:pPr>
      <w:r>
        <w:rPr>
          <w:rFonts w:ascii="Times New Roman"/>
          <w:b w:val="false"/>
          <w:i w:val="false"/>
          <w:color w:val="000000"/>
          <w:sz w:val="28"/>
        </w:rPr>
        <w:t>
      Адрес электронной почты</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Исполнитель ________________________________________ __________________ </w:t>
      </w:r>
    </w:p>
    <w:p>
      <w:pPr>
        <w:spacing w:after="0"/>
        <w:ind w:left="0"/>
        <w:jc w:val="both"/>
      </w:pPr>
      <w:r>
        <w:rPr>
          <w:rFonts w:ascii="Times New Roman"/>
          <w:b w:val="false"/>
          <w:i w:val="false"/>
          <w:color w:val="000000"/>
          <w:sz w:val="28"/>
        </w:rPr>
        <w:t>
      аты, әкесінің аты (бар болса), тегі                              қолы, телефон</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 _______________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(жеке кәсіпкерлік субъектілері болып табылатын адамдарды қоспағанда)</w:t>
      </w:r>
    </w:p>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Есеп тапсырылған күні 20 __ жылғы "___" ______ </w:t>
      </w:r>
    </w:p>
    <w:p>
      <w:pPr>
        <w:spacing w:after="0"/>
        <w:ind w:left="0"/>
        <w:jc w:val="both"/>
      </w:pPr>
      <w:r>
        <w:rPr>
          <w:rFonts w:ascii="Times New Roman"/>
          <w:b w:val="false"/>
          <w:i w:val="false"/>
          <w:color w:val="000000"/>
          <w:sz w:val="28"/>
        </w:rPr>
        <w:t>
      Дата сдачи отчета "___" __________ 20 ___ года</w:t>
      </w:r>
    </w:p>
    <w:bookmarkStart w:name="z63" w:id="45"/>
    <w:p>
      <w:pPr>
        <w:spacing w:after="0"/>
        <w:ind w:left="0"/>
        <w:jc w:val="left"/>
      </w:pPr>
      <w:r>
        <w:rPr>
          <w:rFonts w:ascii="Times New Roman"/>
          <w:b/>
          <w:i w:val="false"/>
          <w:color w:val="000000"/>
        </w:rPr>
        <w:t xml:space="preserve"> "Ауыл шаруашылығы дақылдарының түсімін жинау туралы мәліметтер" әкімшілік деректерді жинауға арналған нысанды толтыру бойынша түсіндірме (№ 6-ТЖ, күн сайын 10 шілдеден егін жинау аяқталғанға дейін) Пояснение по заполнению формы, предназначенной для сбора административных данных "Сведения о сборе урожая сельскохозяйственных культур" (№ 6-СУ, ежедневно с 10 июля до завершения уборки)</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түсіндірме "Мемлекеттік статистика туралы" Қазақстан Республикасы Заңының 1-бабының </w:t>
            </w:r>
            <w:r>
              <w:rPr>
                <w:rFonts w:ascii="Times New Roman"/>
                <w:b w:val="false"/>
                <w:i w:val="false"/>
                <w:color w:val="000000"/>
                <w:sz w:val="20"/>
              </w:rPr>
              <w:t>2) тармақшасына</w:t>
            </w:r>
            <w:r>
              <w:rPr>
                <w:rFonts w:ascii="Times New Roman"/>
                <w:b w:val="false"/>
                <w:i w:val="false"/>
                <w:color w:val="000000"/>
                <w:sz w:val="20"/>
              </w:rPr>
              <w:t xml:space="preserve"> сәйкес стратегиялық функцияларды іске асыру үшін әзірленді және "Ауыл шаруашылығы дақылдарының түсімін жинау туралы мәліметтер" әкімшілік деректерді жинауға арналған нысанның (№ 6-ТЖ, күн сайын 10 шілдеден егін жинау аяқталғанға дейін) толтырылуын нақтылайды.</w:t>
            </w:r>
          </w:p>
          <w:p>
            <w:pPr>
              <w:spacing w:after="20"/>
              <w:ind w:left="20"/>
              <w:jc w:val="both"/>
            </w:pPr>
            <w:r>
              <w:rPr>
                <w:rFonts w:ascii="Times New Roman"/>
                <w:b w:val="false"/>
                <w:i w:val="false"/>
                <w:color w:val="000000"/>
                <w:sz w:val="20"/>
              </w:rPr>
              <w:t>
2. Осы нысанды толтыру кезінде мынадай айқындамалар қолданылады:</w:t>
            </w:r>
          </w:p>
          <w:p>
            <w:pPr>
              <w:spacing w:after="20"/>
              <w:ind w:left="20"/>
              <w:jc w:val="both"/>
            </w:pPr>
            <w:r>
              <w:rPr>
                <w:rFonts w:ascii="Times New Roman"/>
                <w:b w:val="false"/>
                <w:i w:val="false"/>
                <w:color w:val="000000"/>
                <w:sz w:val="20"/>
              </w:rPr>
              <w:t>
1) егіс алаңы – ауыл шаруашылығы дақылдарын себу алаңы;</w:t>
            </w:r>
          </w:p>
          <w:p>
            <w:pPr>
              <w:spacing w:after="20"/>
              <w:ind w:left="20"/>
              <w:jc w:val="both"/>
            </w:pPr>
            <w:r>
              <w:rPr>
                <w:rFonts w:ascii="Times New Roman"/>
                <w:b w:val="false"/>
                <w:i w:val="false"/>
                <w:color w:val="000000"/>
                <w:sz w:val="20"/>
              </w:rPr>
              <w:t>
2) егін жиналатын алаң – ағымдағы жылы егін жинау жүргізілетін егу алаңы. Егін жинау алаңы анықталған кезде көктемгі өнімді алаңнан жойылған егіс алаңы алынып тасталады;</w:t>
            </w:r>
          </w:p>
          <w:p>
            <w:pPr>
              <w:spacing w:after="20"/>
              <w:ind w:left="20"/>
              <w:jc w:val="both"/>
            </w:pPr>
            <w:r>
              <w:rPr>
                <w:rFonts w:ascii="Times New Roman"/>
                <w:b w:val="false"/>
                <w:i w:val="false"/>
                <w:color w:val="000000"/>
                <w:sz w:val="20"/>
              </w:rPr>
              <w:t>
3) түсімділік – 1 га немесе 1 м2 бірлік аумағынан тоннамен, центнермен алынатын өсімдік шаруашылығы өнімінің көлемі.</w:t>
            </w:r>
          </w:p>
          <w:p>
            <w:pPr>
              <w:spacing w:after="20"/>
              <w:ind w:left="20"/>
              <w:jc w:val="both"/>
            </w:pPr>
            <w:r>
              <w:rPr>
                <w:rFonts w:ascii="Times New Roman"/>
                <w:b w:val="false"/>
                <w:i w:val="false"/>
                <w:color w:val="000000"/>
                <w:sz w:val="20"/>
              </w:rPr>
              <w:t>
3. 2, 3-бағандарда алдыңғы жылдың тиісті кезеңінде және есепті кезеңде жалпы облыс бойынша егіс алаңдары туралы деректер толтырылады. 4, 5-бағандарда алдыңғы жылдың тиісті кезеңінде және есепті кезеңде жалпы облыс бойынша егін жиналатын алаңдар туралы деркетер толтырылады. 6, 7-бағандарда алдыңғы жылдың тиісті кезеңінде және есепті кезеңде нақты жиналған алаңдар туралы деректер толтырылады. 8, 9-бағандарда алдыңғы жылдың тиісті кезеңінде және есепті кезеңде бастырылған астық көлемі туралы деректер толтырылады. 10, 11-бағандарда алдыңғы жылдың тиісті кезеңінде және есепті кезеңде түсімділік туралы деректер толтырылады.</w:t>
            </w:r>
          </w:p>
          <w:p>
            <w:pPr>
              <w:spacing w:after="20"/>
              <w:ind w:left="20"/>
              <w:jc w:val="both"/>
            </w:pPr>
            <w:r>
              <w:rPr>
                <w:rFonts w:ascii="Times New Roman"/>
                <w:b w:val="false"/>
                <w:i w:val="false"/>
                <w:color w:val="000000"/>
                <w:sz w:val="20"/>
              </w:rPr>
              <w:t>
4. Есептілік мынадай схема бойынша беріледі:</w:t>
            </w:r>
          </w:p>
          <w:p>
            <w:pPr>
              <w:spacing w:after="20"/>
              <w:ind w:left="20"/>
              <w:jc w:val="both"/>
            </w:pPr>
            <w:r>
              <w:rPr>
                <w:rFonts w:ascii="Times New Roman"/>
                <w:b w:val="false"/>
                <w:i w:val="false"/>
                <w:color w:val="000000"/>
                <w:sz w:val="20"/>
              </w:rPr>
              <w:t>
1) ауылдық округтердің өкілдері ауыл шаруашылығы дақылдарын өсірумен айналысатын ауыл шаруашылығы құралымдарынан деректер жинауды жүзеге асырады, ауылдық округ бойынша жиынтық ақпаратты қалыптастырады және аудандық ауыл шаруашылығы басқармасына жібереді;</w:t>
            </w:r>
          </w:p>
          <w:p>
            <w:pPr>
              <w:spacing w:after="20"/>
              <w:ind w:left="20"/>
              <w:jc w:val="both"/>
            </w:pPr>
            <w:r>
              <w:rPr>
                <w:rFonts w:ascii="Times New Roman"/>
                <w:b w:val="false"/>
                <w:i w:val="false"/>
                <w:color w:val="000000"/>
                <w:sz w:val="20"/>
              </w:rPr>
              <w:t>
2) аудандық ауыл шаруашылығы басқармасы ауылдық округтер ұсынған деректер бойынша жиынтық ақпаратты қалыптастырады және облыстық ауыл шаруашылығы басқармасына жібереді;</w:t>
            </w:r>
          </w:p>
          <w:p>
            <w:pPr>
              <w:spacing w:after="20"/>
              <w:ind w:left="20"/>
              <w:jc w:val="both"/>
            </w:pPr>
            <w:r>
              <w:rPr>
                <w:rFonts w:ascii="Times New Roman"/>
                <w:b w:val="false"/>
                <w:i w:val="false"/>
                <w:color w:val="000000"/>
                <w:sz w:val="20"/>
              </w:rPr>
              <w:t>
3) облыстық ауыл шаруашылығы басқармасы аудандық ауыл шаруашылығы басқармалары ұсынған деректер бойынша жиынтық ақпаратты қалыптастырады және Қазақстан Республикасы Ауыл шаруашылығы министрлігіне жібереді.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Настоящее пояснение разработано в соответствии с подпунктом 2) статьи 1 Закона Республики Казахстан "О государственной статистике" для реализации стратегических функций и детализирует заполнение формы, предназначенной для сбора административных данных "Сведения о сборе урожая сельскохозяйственных культур" (№ 6-СУ, ежедневно с 10 июля до завершения уборки).</w:t>
            </w:r>
          </w:p>
          <w:p>
            <w:pPr>
              <w:spacing w:after="20"/>
              <w:ind w:left="20"/>
              <w:jc w:val="both"/>
            </w:pPr>
            <w:r>
              <w:rPr>
                <w:rFonts w:ascii="Times New Roman"/>
                <w:b w:val="false"/>
                <w:i w:val="false"/>
                <w:color w:val="000000"/>
                <w:sz w:val="20"/>
              </w:rPr>
              <w:t>
2. При заполнении данной формы применяются следующие определения:</w:t>
            </w:r>
          </w:p>
          <w:p>
            <w:pPr>
              <w:spacing w:after="20"/>
              <w:ind w:left="20"/>
              <w:jc w:val="both"/>
            </w:pPr>
            <w:r>
              <w:rPr>
                <w:rFonts w:ascii="Times New Roman"/>
                <w:b w:val="false"/>
                <w:i w:val="false"/>
                <w:color w:val="000000"/>
                <w:sz w:val="20"/>
              </w:rPr>
              <w:t>
1) посевная площадь – площадь посева сельскохозяйственных культур;</w:t>
            </w:r>
          </w:p>
          <w:p>
            <w:pPr>
              <w:spacing w:after="20"/>
              <w:ind w:left="20"/>
              <w:jc w:val="both"/>
            </w:pPr>
            <w:r>
              <w:rPr>
                <w:rFonts w:ascii="Times New Roman"/>
                <w:b w:val="false"/>
                <w:i w:val="false"/>
                <w:color w:val="000000"/>
                <w:sz w:val="20"/>
              </w:rPr>
              <w:t>
2) уборочная площадь – посевная площадь, на которой в текущем году должна производиться уборка урожая. При определении уборочной площади из весенней продуктивной площади исключаются площади погибших посевов;</w:t>
            </w:r>
          </w:p>
          <w:p>
            <w:pPr>
              <w:spacing w:after="20"/>
              <w:ind w:left="20"/>
              <w:jc w:val="both"/>
            </w:pPr>
            <w:r>
              <w:rPr>
                <w:rFonts w:ascii="Times New Roman"/>
                <w:b w:val="false"/>
                <w:i w:val="false"/>
                <w:color w:val="000000"/>
                <w:sz w:val="20"/>
              </w:rPr>
              <w:t>
3) урожайность – количество растениеводческой продукции, получаемой с единицы площади - 1 га или 1 м2 в тоннах, центнерах.</w:t>
            </w:r>
          </w:p>
          <w:p>
            <w:pPr>
              <w:spacing w:after="20"/>
              <w:ind w:left="20"/>
              <w:jc w:val="both"/>
            </w:pPr>
            <w:r>
              <w:rPr>
                <w:rFonts w:ascii="Times New Roman"/>
                <w:b w:val="false"/>
                <w:i w:val="false"/>
                <w:color w:val="000000"/>
                <w:sz w:val="20"/>
              </w:rPr>
              <w:t xml:space="preserve">
3. В графах 2, 3 заполняются данные о посевной площади в целом по области за соответствующий период предыдущего года и отчетный период. В графах 4, 5 заполняются данные об уборочной площади в целом по области за соответствующий период предыдущего года и отчетный период. </w:t>
            </w:r>
          </w:p>
          <w:p>
            <w:pPr>
              <w:spacing w:after="20"/>
              <w:ind w:left="20"/>
              <w:jc w:val="both"/>
            </w:pPr>
            <w:r>
              <w:rPr>
                <w:rFonts w:ascii="Times New Roman"/>
                <w:b w:val="false"/>
                <w:i w:val="false"/>
                <w:color w:val="000000"/>
                <w:sz w:val="20"/>
              </w:rPr>
              <w:t>
В графах 6, 7 заполняются данные о фактически убранной площади за соответствующий период предыдущего года и отчетный период. В графах 8, 9 заполняются данные об объемах намолотого зерна за соответствующий период предыдущего года и отчетный период. В графах 10, 11 заполняются данные об урожайности за соответствующий период предыдущего года и отчетный период.</w:t>
            </w:r>
          </w:p>
          <w:p>
            <w:pPr>
              <w:spacing w:after="20"/>
              <w:ind w:left="20"/>
              <w:jc w:val="both"/>
            </w:pPr>
            <w:r>
              <w:rPr>
                <w:rFonts w:ascii="Times New Roman"/>
                <w:b w:val="false"/>
                <w:i w:val="false"/>
                <w:color w:val="000000"/>
                <w:sz w:val="20"/>
              </w:rPr>
              <w:t>
4. Отчетность предоставляется по следующей схеме:</w:t>
            </w:r>
          </w:p>
          <w:p>
            <w:pPr>
              <w:spacing w:after="20"/>
              <w:ind w:left="20"/>
              <w:jc w:val="both"/>
            </w:pPr>
            <w:r>
              <w:rPr>
                <w:rFonts w:ascii="Times New Roman"/>
                <w:b w:val="false"/>
                <w:i w:val="false"/>
                <w:color w:val="000000"/>
                <w:sz w:val="20"/>
              </w:rPr>
              <w:t>
1) представители сельских округов осуществляют сбор данных от сельскохозяйственных формирований, занимающихся выращиванием сельскохозяйственных культур, формируют сводную информацию по сельскому округу и направляют в районное управление сельского хозяйства;</w:t>
            </w:r>
          </w:p>
          <w:p>
            <w:pPr>
              <w:spacing w:after="20"/>
              <w:ind w:left="20"/>
              <w:jc w:val="both"/>
            </w:pPr>
            <w:r>
              <w:rPr>
                <w:rFonts w:ascii="Times New Roman"/>
                <w:b w:val="false"/>
                <w:i w:val="false"/>
                <w:color w:val="000000"/>
                <w:sz w:val="20"/>
              </w:rPr>
              <w:t>
2) районное управление сельского хозяйства формирует сводную информацию по представленным данным сельских округов и направляет в областное управление сельского хозяйства;</w:t>
            </w:r>
          </w:p>
          <w:p>
            <w:pPr>
              <w:spacing w:after="20"/>
              <w:ind w:left="20"/>
              <w:jc w:val="both"/>
            </w:pPr>
            <w:r>
              <w:rPr>
                <w:rFonts w:ascii="Times New Roman"/>
                <w:b w:val="false"/>
                <w:i w:val="false"/>
                <w:color w:val="000000"/>
                <w:sz w:val="20"/>
              </w:rPr>
              <w:t>
3) областное управление сельского хозяйства формирует сводную информацию по представленным данным районных управлений сельского хозяйства и направляет в Министерство сельского хозяйства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2013 жылғы 18 қазандағы</w:t>
            </w:r>
            <w:r>
              <w:br/>
            </w:r>
            <w:r>
              <w:rPr>
                <w:rFonts w:ascii="Times New Roman"/>
                <w:b w:val="false"/>
                <w:i w:val="false"/>
                <w:color w:val="000000"/>
                <w:sz w:val="20"/>
              </w:rPr>
              <w:t>№ 4-1/509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18 октября 2013 года</w:t>
            </w:r>
            <w:r>
              <w:br/>
            </w:r>
            <w:r>
              <w:rPr>
                <w:rFonts w:ascii="Times New Roman"/>
                <w:b w:val="false"/>
                <w:i w:val="false"/>
                <w:color w:val="000000"/>
                <w:sz w:val="20"/>
              </w:rPr>
              <w:t>№ 4-1/509</w:t>
            </w:r>
          </w:p>
        </w:tc>
      </w:tr>
    </w:tbl>
    <w:bookmarkStart w:name="z66" w:id="46"/>
    <w:p>
      <w:pPr>
        <w:spacing w:after="0"/>
        <w:ind w:left="0"/>
        <w:jc w:val="left"/>
      </w:pPr>
      <w:r>
        <w:rPr>
          <w:rFonts w:ascii="Times New Roman"/>
          <w:b/>
          <w:i w:val="false"/>
          <w:color w:val="000000"/>
        </w:rPr>
        <w:t xml:space="preserve"> "Қар тоқтатуды жүргізу барысы туралы мәліметтер" әкімшілік деректерді жинауға арналған нысан Форма, предназначенная для сбора административных данных "Сведения о ходе проведения снегозадержания"</w:t>
      </w:r>
    </w:p>
    <w:bookmarkEnd w:id="46"/>
    <w:p>
      <w:pPr>
        <w:spacing w:after="0"/>
        <w:ind w:left="0"/>
        <w:jc w:val="both"/>
      </w:pPr>
      <w:r>
        <w:rPr>
          <w:rFonts w:ascii="Times New Roman"/>
          <w:b w:val="false"/>
          <w:i w:val="false"/>
          <w:color w:val="000000"/>
          <w:sz w:val="28"/>
        </w:rPr>
        <w:t xml:space="preserve">
      Ұсынылады: Қазақстан Республикасы Ауыл шаруашылығы министірлігіне </w:t>
      </w:r>
    </w:p>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p>
      <w:pPr>
        <w:spacing w:after="0"/>
        <w:ind w:left="0"/>
        <w:jc w:val="both"/>
      </w:pPr>
      <w:r>
        <w:rPr>
          <w:rFonts w:ascii="Times New Roman"/>
          <w:b w:val="false"/>
          <w:i w:val="false"/>
          <w:color w:val="000000"/>
          <w:sz w:val="28"/>
        </w:rPr>
        <w:t>
      Әкімшілік деректер нысаны интернет-ресурста орналастырылған: www.gov.kz</w:t>
      </w:r>
    </w:p>
    <w:p>
      <w:pPr>
        <w:spacing w:after="0"/>
        <w:ind w:left="0"/>
        <w:jc w:val="both"/>
      </w:pPr>
      <w:r>
        <w:rPr>
          <w:rFonts w:ascii="Times New Roman"/>
          <w:b w:val="false"/>
          <w:i w:val="false"/>
          <w:color w:val="000000"/>
          <w:sz w:val="28"/>
        </w:rPr>
        <w:t>
      Форма административных данных размещена на интернет ресурсе: www.gov.kz</w:t>
      </w:r>
    </w:p>
    <w:p>
      <w:pPr>
        <w:spacing w:after="0"/>
        <w:ind w:left="0"/>
        <w:jc w:val="both"/>
      </w:pPr>
      <w:r>
        <w:rPr>
          <w:rFonts w:ascii="Times New Roman"/>
          <w:b w:val="false"/>
          <w:i w:val="false"/>
          <w:color w:val="000000"/>
          <w:sz w:val="28"/>
        </w:rPr>
        <w:t>
      Әкімшілік деректер нысанының индексі: № 7-ҚТЖ нысан</w:t>
      </w:r>
    </w:p>
    <w:p>
      <w:pPr>
        <w:spacing w:after="0"/>
        <w:ind w:left="0"/>
        <w:jc w:val="both"/>
      </w:pPr>
      <w:r>
        <w:rPr>
          <w:rFonts w:ascii="Times New Roman"/>
          <w:b w:val="false"/>
          <w:i w:val="false"/>
          <w:color w:val="000000"/>
          <w:sz w:val="28"/>
        </w:rPr>
        <w:t>
      Индекс формы административных данных: Форма № 7-ПС</w:t>
      </w:r>
    </w:p>
    <w:p>
      <w:pPr>
        <w:spacing w:after="0"/>
        <w:ind w:left="0"/>
        <w:jc w:val="both"/>
      </w:pPr>
      <w:r>
        <w:rPr>
          <w:rFonts w:ascii="Times New Roman"/>
          <w:b w:val="false"/>
          <w:i w:val="false"/>
          <w:color w:val="000000"/>
          <w:sz w:val="28"/>
        </w:rPr>
        <w:t>
      Кезеңділігі: апта сайын</w:t>
      </w:r>
    </w:p>
    <w:p>
      <w:pPr>
        <w:spacing w:after="0"/>
        <w:ind w:left="0"/>
        <w:jc w:val="both"/>
      </w:pPr>
      <w:r>
        <w:rPr>
          <w:rFonts w:ascii="Times New Roman"/>
          <w:b w:val="false"/>
          <w:i w:val="false"/>
          <w:color w:val="000000"/>
          <w:sz w:val="28"/>
        </w:rPr>
        <w:t>
      Периодичность: еженедельная</w:t>
      </w:r>
    </w:p>
    <w:p>
      <w:pPr>
        <w:spacing w:after="0"/>
        <w:ind w:left="0"/>
        <w:jc w:val="both"/>
      </w:pPr>
      <w:r>
        <w:rPr>
          <w:rFonts w:ascii="Times New Roman"/>
          <w:b w:val="false"/>
          <w:i w:val="false"/>
          <w:color w:val="000000"/>
          <w:sz w:val="28"/>
        </w:rPr>
        <w:t>
      Есепті кезең: 20___ жылғы _____ ___ аптасы</w:t>
      </w:r>
    </w:p>
    <w:p>
      <w:pPr>
        <w:spacing w:after="0"/>
        <w:ind w:left="0"/>
        <w:jc w:val="both"/>
      </w:pPr>
      <w:r>
        <w:rPr>
          <w:rFonts w:ascii="Times New Roman"/>
          <w:b w:val="false"/>
          <w:i w:val="false"/>
          <w:color w:val="000000"/>
          <w:sz w:val="28"/>
        </w:rPr>
        <w:t>
      Отчетный период: ___ неделя _____ 20___ год</w:t>
      </w:r>
    </w:p>
    <w:p>
      <w:pPr>
        <w:spacing w:after="0"/>
        <w:ind w:left="0"/>
        <w:jc w:val="both"/>
      </w:pPr>
      <w:r>
        <w:rPr>
          <w:rFonts w:ascii="Times New Roman"/>
          <w:b w:val="false"/>
          <w:i w:val="false"/>
          <w:color w:val="000000"/>
          <w:sz w:val="28"/>
        </w:rPr>
        <w:t xml:space="preserve">
      Ақпарат ұсынатын тұлғалар тобы: облыстық ауыл шаруашылығы басқармалары </w:t>
      </w:r>
    </w:p>
    <w:p>
      <w:pPr>
        <w:spacing w:after="0"/>
        <w:ind w:left="0"/>
        <w:jc w:val="both"/>
      </w:pPr>
      <w:r>
        <w:rPr>
          <w:rFonts w:ascii="Times New Roman"/>
          <w:b w:val="false"/>
          <w:i w:val="false"/>
          <w:color w:val="000000"/>
          <w:sz w:val="28"/>
        </w:rPr>
        <w:t xml:space="preserve">
      Круг лиц, представляющих информацию: областные управления сельского хозяйства </w:t>
      </w:r>
    </w:p>
    <w:p>
      <w:pPr>
        <w:spacing w:after="0"/>
        <w:ind w:left="0"/>
        <w:jc w:val="both"/>
      </w:pPr>
      <w:r>
        <w:rPr>
          <w:rFonts w:ascii="Times New Roman"/>
          <w:b w:val="false"/>
          <w:i w:val="false"/>
          <w:color w:val="000000"/>
          <w:sz w:val="28"/>
        </w:rPr>
        <w:t xml:space="preserve">
      Әкімшілік деректер нысанын ұсыну мерзімі – 15 қаңтардан 15 наурызға дейін </w:t>
      </w:r>
    </w:p>
    <w:p>
      <w:pPr>
        <w:spacing w:after="0"/>
        <w:ind w:left="0"/>
        <w:jc w:val="both"/>
      </w:pPr>
      <w:r>
        <w:rPr>
          <w:rFonts w:ascii="Times New Roman"/>
          <w:b w:val="false"/>
          <w:i w:val="false"/>
          <w:color w:val="000000"/>
          <w:sz w:val="28"/>
        </w:rPr>
        <w:t>
      Срок представления формы административных данных – с 15 января по 15 марта</w:t>
      </w:r>
    </w:p>
    <w:p>
      <w:pPr>
        <w:spacing w:after="0"/>
        <w:ind w:left="0"/>
        <w:jc w:val="both"/>
      </w:pPr>
      <w:r>
        <w:rPr>
          <w:rFonts w:ascii="Times New Roman"/>
          <w:b w:val="false"/>
          <w:i w:val="false"/>
          <w:color w:val="000000"/>
          <w:sz w:val="28"/>
        </w:rPr>
        <w:t>
      1. Ауыл шаруашылығы қызметін жүзеге асыратын аумақты көрсетіңіз Укажите территорию осуществления сельскохозяйственной деятельности</w:t>
      </w:r>
    </w:p>
    <w:p>
      <w:pPr>
        <w:spacing w:after="0"/>
        <w:ind w:left="0"/>
        <w:jc w:val="both"/>
      </w:pPr>
      <w:r>
        <w:rPr>
          <w:rFonts w:ascii="Times New Roman"/>
          <w:b w:val="false"/>
          <w:i w:val="false"/>
          <w:color w:val="000000"/>
          <w:sz w:val="28"/>
        </w:rPr>
        <w:t>
      Облыс/Область _________________________________________</w:t>
      </w:r>
    </w:p>
    <w:p>
      <w:pPr>
        <w:spacing w:after="0"/>
        <w:ind w:left="0"/>
        <w:jc w:val="both"/>
      </w:pPr>
      <w:r>
        <w:rPr>
          <w:rFonts w:ascii="Times New Roman"/>
          <w:b w:val="false"/>
          <w:i w:val="false"/>
          <w:color w:val="000000"/>
          <w:sz w:val="28"/>
        </w:rPr>
        <w:t>
      ӘАОС коды/ Код КАТО ___________________________________</w:t>
      </w:r>
    </w:p>
    <w:p>
      <w:pPr>
        <w:spacing w:after="0"/>
        <w:ind w:left="0"/>
        <w:jc w:val="both"/>
      </w:pPr>
      <w:r>
        <w:rPr>
          <w:rFonts w:ascii="Times New Roman"/>
          <w:b w:val="false"/>
          <w:i w:val="false"/>
          <w:color w:val="000000"/>
          <w:sz w:val="28"/>
        </w:rPr>
        <w:t>
      (Әкімшілік-аумақтық объектілер сыныптауышы – Классификатор административно-территориальных объектов)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гектар (тысяч гектар)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p>
            <w:pPr>
              <w:spacing w:after="20"/>
              <w:ind w:left="20"/>
              <w:jc w:val="both"/>
            </w:pPr>
            <w:r>
              <w:rPr>
                <w:rFonts w:ascii="Times New Roman"/>
                <w:b w:val="false"/>
                <w:i w:val="false"/>
                <w:color w:val="000000"/>
                <w:sz w:val="20"/>
              </w:rPr>
              <w:t>
Область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 бойынша қар жамылғысының биіктігі, сантиметр/</w:t>
            </w:r>
          </w:p>
          <w:p>
            <w:pPr>
              <w:spacing w:after="20"/>
              <w:ind w:left="20"/>
              <w:jc w:val="both"/>
            </w:pPr>
            <w:r>
              <w:rPr>
                <w:rFonts w:ascii="Times New Roman"/>
                <w:b w:val="false"/>
                <w:i w:val="false"/>
                <w:color w:val="000000"/>
                <w:sz w:val="20"/>
              </w:rPr>
              <w:t>
Высота снежного покрова по фонам, сантиметр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сүрі жер</w:t>
            </w:r>
          </w:p>
          <w:p>
            <w:pPr>
              <w:spacing w:after="20"/>
              <w:ind w:left="20"/>
              <w:jc w:val="both"/>
            </w:pPr>
            <w:r>
              <w:rPr>
                <w:rFonts w:ascii="Times New Roman"/>
                <w:b w:val="false"/>
                <w:i w:val="false"/>
                <w:color w:val="000000"/>
                <w:sz w:val="20"/>
              </w:rPr>
              <w:t>
чистый 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ықтырмалы сүрі жер</w:t>
            </w:r>
          </w:p>
          <w:p>
            <w:pPr>
              <w:spacing w:after="20"/>
              <w:ind w:left="20"/>
              <w:jc w:val="both"/>
            </w:pPr>
            <w:r>
              <w:rPr>
                <w:rFonts w:ascii="Times New Roman"/>
                <w:b w:val="false"/>
                <w:i w:val="false"/>
                <w:color w:val="000000"/>
                <w:sz w:val="20"/>
              </w:rPr>
              <w:t>
кулисный 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сүдігер</w:t>
            </w:r>
          </w:p>
          <w:p>
            <w:pPr>
              <w:spacing w:after="20"/>
              <w:ind w:left="20"/>
              <w:jc w:val="both"/>
            </w:pPr>
            <w:r>
              <w:rPr>
                <w:rFonts w:ascii="Times New Roman"/>
                <w:b w:val="false"/>
                <w:i w:val="false"/>
                <w:color w:val="000000"/>
                <w:sz w:val="20"/>
              </w:rPr>
              <w:t>
зябь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аңыз</w:t>
            </w:r>
          </w:p>
          <w:p>
            <w:pPr>
              <w:spacing w:after="20"/>
              <w:ind w:left="20"/>
              <w:jc w:val="both"/>
            </w:pPr>
            <w:r>
              <w:rPr>
                <w:rFonts w:ascii="Times New Roman"/>
                <w:b w:val="false"/>
                <w:i w:val="false"/>
                <w:color w:val="000000"/>
                <w:sz w:val="20"/>
              </w:rPr>
              <w:t>
стерня</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20__ жыл</w:t>
            </w:r>
          </w:p>
          <w:p>
            <w:pPr>
              <w:spacing w:after="20"/>
              <w:ind w:left="20"/>
              <w:jc w:val="both"/>
            </w:pPr>
            <w:r>
              <w:rPr>
                <w:rFonts w:ascii="Times New Roman"/>
                <w:b w:val="false"/>
                <w:i w:val="false"/>
                <w:color w:val="000000"/>
                <w:sz w:val="20"/>
              </w:rPr>
              <w:t>
преды - дущий 20__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20_ жыл</w:t>
            </w:r>
          </w:p>
          <w:p>
            <w:pPr>
              <w:spacing w:after="20"/>
              <w:ind w:left="20"/>
              <w:jc w:val="both"/>
            </w:pPr>
            <w:r>
              <w:rPr>
                <w:rFonts w:ascii="Times New Roman"/>
                <w:b w:val="false"/>
                <w:i w:val="false"/>
                <w:color w:val="000000"/>
                <w:sz w:val="20"/>
              </w:rPr>
              <w:t>
отчетный 20_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20___ жыл</w:t>
            </w:r>
          </w:p>
          <w:p>
            <w:pPr>
              <w:spacing w:after="20"/>
              <w:ind w:left="20"/>
              <w:jc w:val="both"/>
            </w:pPr>
            <w:r>
              <w:rPr>
                <w:rFonts w:ascii="Times New Roman"/>
                <w:b w:val="false"/>
                <w:i w:val="false"/>
                <w:color w:val="000000"/>
                <w:sz w:val="20"/>
              </w:rPr>
              <w:t>
преды - дущий 20___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20__ жыл</w:t>
            </w:r>
          </w:p>
          <w:p>
            <w:pPr>
              <w:spacing w:after="20"/>
              <w:ind w:left="20"/>
              <w:jc w:val="both"/>
            </w:pPr>
            <w:r>
              <w:rPr>
                <w:rFonts w:ascii="Times New Roman"/>
                <w:b w:val="false"/>
                <w:i w:val="false"/>
                <w:color w:val="000000"/>
                <w:sz w:val="20"/>
              </w:rPr>
              <w:t>
отчетный 20__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20__ жыл</w:t>
            </w:r>
          </w:p>
          <w:p>
            <w:pPr>
              <w:spacing w:after="20"/>
              <w:ind w:left="20"/>
              <w:jc w:val="both"/>
            </w:pPr>
            <w:r>
              <w:rPr>
                <w:rFonts w:ascii="Times New Roman"/>
                <w:b w:val="false"/>
                <w:i w:val="false"/>
                <w:color w:val="000000"/>
                <w:sz w:val="20"/>
              </w:rPr>
              <w:t>
преды - дущий 20__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20__ жыл</w:t>
            </w:r>
          </w:p>
          <w:p>
            <w:pPr>
              <w:spacing w:after="20"/>
              <w:ind w:left="20"/>
              <w:jc w:val="both"/>
            </w:pPr>
            <w:r>
              <w:rPr>
                <w:rFonts w:ascii="Times New Roman"/>
                <w:b w:val="false"/>
                <w:i w:val="false"/>
                <w:color w:val="000000"/>
                <w:sz w:val="20"/>
              </w:rPr>
              <w:t>
отчетный 20__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20__ жыл</w:t>
            </w:r>
          </w:p>
          <w:p>
            <w:pPr>
              <w:spacing w:after="20"/>
              <w:ind w:left="20"/>
              <w:jc w:val="both"/>
            </w:pPr>
            <w:r>
              <w:rPr>
                <w:rFonts w:ascii="Times New Roman"/>
                <w:b w:val="false"/>
                <w:i w:val="false"/>
                <w:color w:val="000000"/>
                <w:sz w:val="20"/>
              </w:rPr>
              <w:t>
преды - дущий 20__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20_ жыл</w:t>
            </w:r>
          </w:p>
          <w:p>
            <w:pPr>
              <w:spacing w:after="20"/>
              <w:ind w:left="20"/>
              <w:jc w:val="both"/>
            </w:pPr>
            <w:r>
              <w:rPr>
                <w:rFonts w:ascii="Times New Roman"/>
                <w:b w:val="false"/>
                <w:i w:val="false"/>
                <w:color w:val="000000"/>
                <w:sz w:val="20"/>
              </w:rPr>
              <w:t>
отчетный 20_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жоспар-тапсырма, мың гектар</w:t>
            </w:r>
          </w:p>
          <w:p>
            <w:pPr>
              <w:spacing w:after="20"/>
              <w:ind w:left="20"/>
              <w:jc w:val="both"/>
            </w:pPr>
            <w:r>
              <w:rPr>
                <w:rFonts w:ascii="Times New Roman"/>
                <w:b w:val="false"/>
                <w:i w:val="false"/>
                <w:color w:val="000000"/>
                <w:sz w:val="20"/>
              </w:rPr>
              <w:t>
план - задание, тысяч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жүргізілгені, мың гектар</w:t>
            </w:r>
          </w:p>
          <w:p>
            <w:pPr>
              <w:spacing w:after="20"/>
              <w:ind w:left="20"/>
              <w:jc w:val="both"/>
            </w:pPr>
            <w:r>
              <w:rPr>
                <w:rFonts w:ascii="Times New Roman"/>
                <w:b w:val="false"/>
                <w:i w:val="false"/>
                <w:color w:val="000000"/>
                <w:sz w:val="20"/>
              </w:rPr>
              <w:t>
фактически проведено, тысяч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1-із</w:t>
            </w:r>
          </w:p>
          <w:p>
            <w:pPr>
              <w:spacing w:after="20"/>
              <w:ind w:left="20"/>
              <w:jc w:val="both"/>
            </w:pPr>
            <w:r>
              <w:rPr>
                <w:rFonts w:ascii="Times New Roman"/>
                <w:b w:val="false"/>
                <w:i w:val="false"/>
                <w:color w:val="000000"/>
                <w:sz w:val="20"/>
              </w:rPr>
              <w:t>
1-след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2-із</w:t>
            </w:r>
          </w:p>
          <w:p>
            <w:pPr>
              <w:spacing w:after="20"/>
              <w:ind w:left="20"/>
              <w:jc w:val="both"/>
            </w:pPr>
            <w:r>
              <w:rPr>
                <w:rFonts w:ascii="Times New Roman"/>
                <w:b w:val="false"/>
                <w:i w:val="false"/>
                <w:color w:val="000000"/>
                <w:sz w:val="20"/>
              </w:rPr>
              <w:t>
2-след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3-із</w:t>
            </w:r>
          </w:p>
          <w:p>
            <w:pPr>
              <w:spacing w:after="20"/>
              <w:ind w:left="20"/>
              <w:jc w:val="both"/>
            </w:pPr>
            <w:r>
              <w:rPr>
                <w:rFonts w:ascii="Times New Roman"/>
                <w:b w:val="false"/>
                <w:i w:val="false"/>
                <w:color w:val="000000"/>
                <w:sz w:val="20"/>
              </w:rPr>
              <w:t>
3-след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20__ жыл</w:t>
            </w:r>
          </w:p>
          <w:p>
            <w:pPr>
              <w:spacing w:after="20"/>
              <w:ind w:left="20"/>
              <w:jc w:val="both"/>
            </w:pPr>
            <w:r>
              <w:rPr>
                <w:rFonts w:ascii="Times New Roman"/>
                <w:b w:val="false"/>
                <w:i w:val="false"/>
                <w:color w:val="000000"/>
                <w:sz w:val="20"/>
              </w:rPr>
              <w:t>
преды - дущий 20__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20_ жыл</w:t>
            </w:r>
          </w:p>
          <w:p>
            <w:pPr>
              <w:spacing w:after="20"/>
              <w:ind w:left="20"/>
              <w:jc w:val="both"/>
            </w:pPr>
            <w:r>
              <w:rPr>
                <w:rFonts w:ascii="Times New Roman"/>
                <w:b w:val="false"/>
                <w:i w:val="false"/>
                <w:color w:val="000000"/>
                <w:sz w:val="20"/>
              </w:rPr>
              <w:t>
отчетный 20_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20__ жыл</w:t>
            </w:r>
          </w:p>
          <w:p>
            <w:pPr>
              <w:spacing w:after="20"/>
              <w:ind w:left="20"/>
              <w:jc w:val="both"/>
            </w:pPr>
            <w:r>
              <w:rPr>
                <w:rFonts w:ascii="Times New Roman"/>
                <w:b w:val="false"/>
                <w:i w:val="false"/>
                <w:color w:val="000000"/>
                <w:sz w:val="20"/>
              </w:rPr>
              <w:t>
преды - дущий 20__год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20__ жыл</w:t>
            </w:r>
          </w:p>
          <w:p>
            <w:pPr>
              <w:spacing w:after="20"/>
              <w:ind w:left="20"/>
              <w:jc w:val="both"/>
            </w:pPr>
            <w:r>
              <w:rPr>
                <w:rFonts w:ascii="Times New Roman"/>
                <w:b w:val="false"/>
                <w:i w:val="false"/>
                <w:color w:val="000000"/>
                <w:sz w:val="20"/>
              </w:rPr>
              <w:t>
отчетный 20__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20__ жыл</w:t>
            </w:r>
          </w:p>
          <w:p>
            <w:pPr>
              <w:spacing w:after="20"/>
              <w:ind w:left="20"/>
              <w:jc w:val="both"/>
            </w:pPr>
            <w:r>
              <w:rPr>
                <w:rFonts w:ascii="Times New Roman"/>
                <w:b w:val="false"/>
                <w:i w:val="false"/>
                <w:color w:val="000000"/>
                <w:sz w:val="20"/>
              </w:rPr>
              <w:t>
преды - дущий 20__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20_ жыл</w:t>
            </w:r>
          </w:p>
          <w:p>
            <w:pPr>
              <w:spacing w:after="20"/>
              <w:ind w:left="20"/>
              <w:jc w:val="both"/>
            </w:pPr>
            <w:r>
              <w:rPr>
                <w:rFonts w:ascii="Times New Roman"/>
                <w:b w:val="false"/>
                <w:i w:val="false"/>
                <w:color w:val="000000"/>
                <w:sz w:val="20"/>
              </w:rPr>
              <w:t>
отчетный 20_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20__ жыл</w:t>
            </w:r>
          </w:p>
          <w:p>
            <w:pPr>
              <w:spacing w:after="20"/>
              <w:ind w:left="20"/>
              <w:jc w:val="both"/>
            </w:pPr>
            <w:r>
              <w:rPr>
                <w:rFonts w:ascii="Times New Roman"/>
                <w:b w:val="false"/>
                <w:i w:val="false"/>
                <w:color w:val="000000"/>
                <w:sz w:val="20"/>
              </w:rPr>
              <w:t>
преды - дущий 20__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20__ жыл</w:t>
            </w:r>
          </w:p>
          <w:p>
            <w:pPr>
              <w:spacing w:after="20"/>
              <w:ind w:left="20"/>
              <w:jc w:val="both"/>
            </w:pPr>
            <w:r>
              <w:rPr>
                <w:rFonts w:ascii="Times New Roman"/>
                <w:b w:val="false"/>
                <w:i w:val="false"/>
                <w:color w:val="000000"/>
                <w:sz w:val="20"/>
              </w:rPr>
              <w:t>
отчетный 20__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xml:space="preserve">
Наименование _____________________________ </w:t>
            </w:r>
          </w:p>
          <w:p>
            <w:pPr>
              <w:spacing w:after="20"/>
              <w:ind w:left="20"/>
              <w:jc w:val="both"/>
            </w:pPr>
            <w:r>
              <w:rPr>
                <w:rFonts w:ascii="Times New Roman"/>
                <w:b w:val="false"/>
                <w:i w:val="false"/>
                <w:color w:val="000000"/>
                <w:sz w:val="20"/>
              </w:rPr>
              <w:t>
__________________________________________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Адрес______________________________</w:t>
            </w:r>
          </w:p>
          <w:p>
            <w:pPr>
              <w:spacing w:after="20"/>
              <w:ind w:left="20"/>
              <w:jc w:val="both"/>
            </w:pPr>
            <w:r>
              <w:rPr>
                <w:rFonts w:ascii="Times New Roman"/>
                <w:b w:val="false"/>
                <w:i w:val="false"/>
                <w:color w:val="000000"/>
                <w:sz w:val="20"/>
              </w:rPr>
              <w:t>
___________________________________</w:t>
            </w:r>
          </w:p>
        </w:tc>
      </w:tr>
    </w:tbl>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Электрондық почта мекенжайы</w:t>
      </w:r>
    </w:p>
    <w:p>
      <w:pPr>
        <w:spacing w:after="0"/>
        <w:ind w:left="0"/>
        <w:jc w:val="both"/>
      </w:pPr>
      <w:r>
        <w:rPr>
          <w:rFonts w:ascii="Times New Roman"/>
          <w:b w:val="false"/>
          <w:i w:val="false"/>
          <w:color w:val="000000"/>
          <w:sz w:val="28"/>
        </w:rPr>
        <w:t>
      Адрес электронной почты</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Исполнитель ________________________________________ __________________ </w:t>
      </w:r>
    </w:p>
    <w:p>
      <w:pPr>
        <w:spacing w:after="0"/>
        <w:ind w:left="0"/>
        <w:jc w:val="both"/>
      </w:pPr>
      <w:r>
        <w:rPr>
          <w:rFonts w:ascii="Times New Roman"/>
          <w:b w:val="false"/>
          <w:i w:val="false"/>
          <w:color w:val="000000"/>
          <w:sz w:val="28"/>
        </w:rPr>
        <w:t>
      аты, әкесінің аты (бар болса), тегі                              қолы, телефон</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 _______________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(жеке кәсіпкерлік субъектілері болып табылатын адамдарды қоспағанда)</w:t>
      </w:r>
    </w:p>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Есеп тапсырылған күні 20 __ жылғы "___" ______ </w:t>
      </w:r>
    </w:p>
    <w:p>
      <w:pPr>
        <w:spacing w:after="0"/>
        <w:ind w:left="0"/>
        <w:jc w:val="both"/>
      </w:pPr>
      <w:r>
        <w:rPr>
          <w:rFonts w:ascii="Times New Roman"/>
          <w:b w:val="false"/>
          <w:i w:val="false"/>
          <w:color w:val="000000"/>
          <w:sz w:val="28"/>
        </w:rPr>
        <w:t>
      Дата сдачи отчета "___" __________ 20 ___ года</w:t>
      </w:r>
    </w:p>
    <w:bookmarkStart w:name="z67" w:id="47"/>
    <w:p>
      <w:pPr>
        <w:spacing w:after="0"/>
        <w:ind w:left="0"/>
        <w:jc w:val="left"/>
      </w:pPr>
      <w:r>
        <w:rPr>
          <w:rFonts w:ascii="Times New Roman"/>
          <w:b/>
          <w:i w:val="false"/>
          <w:color w:val="000000"/>
        </w:rPr>
        <w:t xml:space="preserve"> "Қар тоқтатуды жүргізу барысы туралы мәліметтер" әкімшілік деректерді жинауға арналған нысанды толтыру бойынша түсіндірме (№ 7-ҚТЖ, апта сайын 15 қаңтардан 15 наурызға дейін) Пояснение по заполнению формы, предназначенной для сбора административных данных "Сведения о ходе проведения снегозадержания" (№ 7-ПС, еженедельно с 15 января по 15 марта)</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түсіндірме "Мемлекеттік статистика туралы" Қазақстан Республикасы Заңының 1-бабының </w:t>
            </w:r>
            <w:r>
              <w:rPr>
                <w:rFonts w:ascii="Times New Roman"/>
                <w:b w:val="false"/>
                <w:i w:val="false"/>
                <w:color w:val="000000"/>
                <w:sz w:val="20"/>
              </w:rPr>
              <w:t>2) тармақшасына</w:t>
            </w:r>
            <w:r>
              <w:rPr>
                <w:rFonts w:ascii="Times New Roman"/>
                <w:b w:val="false"/>
                <w:i w:val="false"/>
                <w:color w:val="000000"/>
                <w:sz w:val="20"/>
              </w:rPr>
              <w:t xml:space="preserve"> сәйкес стратегиялық функцияларды іске асыру үшін әзірленді және "Қар тоқтатуды жүргізу барысы туралы мәліметтер" әкімшілік деректерді жинауға арналған нысанның (№ 7-ҚТЖ, апта сайын 15 қаңтардан бастап 15 наурызға дейін) толтырылуын нақтылайды.</w:t>
            </w:r>
          </w:p>
          <w:p>
            <w:pPr>
              <w:spacing w:after="20"/>
              <w:ind w:left="20"/>
              <w:jc w:val="both"/>
            </w:pPr>
            <w:r>
              <w:rPr>
                <w:rFonts w:ascii="Times New Roman"/>
                <w:b w:val="false"/>
                <w:i w:val="false"/>
                <w:color w:val="000000"/>
                <w:sz w:val="20"/>
              </w:rPr>
              <w:t xml:space="preserve">
2. Осы нысанды толтыру кезінде мынадай айқындамалар қолданылады: </w:t>
            </w:r>
          </w:p>
          <w:p>
            <w:pPr>
              <w:spacing w:after="20"/>
              <w:ind w:left="20"/>
              <w:jc w:val="both"/>
            </w:pPr>
            <w:r>
              <w:rPr>
                <w:rFonts w:ascii="Times New Roman"/>
                <w:b w:val="false"/>
                <w:i w:val="false"/>
                <w:color w:val="000000"/>
                <w:sz w:val="20"/>
              </w:rPr>
              <w:t>
1) қар тоқтату – топырақты және қыстайтын өсімдіктерді үсіп қалудан қорғау үшін және топырақтағы ылғал қорын көбейту үшін егістік жерде қарды жинау;</w:t>
            </w:r>
          </w:p>
          <w:p>
            <w:pPr>
              <w:spacing w:after="20"/>
              <w:ind w:left="20"/>
              <w:jc w:val="both"/>
            </w:pPr>
            <w:r>
              <w:rPr>
                <w:rFonts w:ascii="Times New Roman"/>
                <w:b w:val="false"/>
                <w:i w:val="false"/>
                <w:color w:val="000000"/>
                <w:sz w:val="20"/>
              </w:rPr>
              <w:t>
2) таза сүрі жер – вегетациялық кезең ішінде ауыл шаруашылығы дақылдары егілмеген ауыспалы егіс танабы;</w:t>
            </w:r>
          </w:p>
          <w:p>
            <w:pPr>
              <w:spacing w:after="20"/>
              <w:ind w:left="20"/>
              <w:jc w:val="both"/>
            </w:pPr>
            <w:r>
              <w:rPr>
                <w:rFonts w:ascii="Times New Roman"/>
                <w:b w:val="false"/>
                <w:i w:val="false"/>
                <w:color w:val="000000"/>
                <w:sz w:val="20"/>
              </w:rPr>
              <w:t>
3) ықтырмалы сүрі жер – қарды тоқтату және топырақ эрозиясын болдырмау үшін қатарлап немесе жолақтап өсімдіктер себілетін таза сүрі жер;</w:t>
            </w:r>
          </w:p>
          <w:p>
            <w:pPr>
              <w:spacing w:after="20"/>
              <w:ind w:left="20"/>
              <w:jc w:val="both"/>
            </w:pPr>
            <w:r>
              <w:rPr>
                <w:rFonts w:ascii="Times New Roman"/>
                <w:b w:val="false"/>
                <w:i w:val="false"/>
                <w:color w:val="000000"/>
                <w:sz w:val="20"/>
              </w:rPr>
              <w:t>
4) сүдігер – келесі көктемде жаздық дақылды себуге арналған танапты күзгі жырту;</w:t>
            </w:r>
          </w:p>
          <w:p>
            <w:pPr>
              <w:spacing w:after="20"/>
              <w:ind w:left="20"/>
              <w:jc w:val="both"/>
            </w:pPr>
            <w:r>
              <w:rPr>
                <w:rFonts w:ascii="Times New Roman"/>
                <w:b w:val="false"/>
                <w:i w:val="false"/>
                <w:color w:val="000000"/>
                <w:sz w:val="20"/>
              </w:rPr>
              <w:t>
5) аңыз – егінді жинағаннан кейін дәнді дақыл сабағының (төменгі жағы) қалдығы.</w:t>
            </w:r>
          </w:p>
          <w:p>
            <w:pPr>
              <w:spacing w:after="20"/>
              <w:ind w:left="20"/>
              <w:jc w:val="both"/>
            </w:pPr>
            <w:r>
              <w:rPr>
                <w:rFonts w:ascii="Times New Roman"/>
                <w:b w:val="false"/>
                <w:i w:val="false"/>
                <w:color w:val="000000"/>
                <w:sz w:val="20"/>
              </w:rPr>
              <w:t xml:space="preserve">
3. 2-9-бағандарда жалпы облыс бойынша алдыңғы жылдың тиісті кезеңінде және есепті кезеңде айнала бойынша қар жамылғысының биіктігі туралы деректер толтырылады. 10, 11-бағандарда алдыңғы жылдың тиісті кезеңінде және есепті жылдағы есепті кезеңде жалпы облыс бойынша қар тоқтатуды жүргізудің жоспарланған алаңы туралы деректер толтырылады. 12-17-бағандарда алдыңғы жылдың тиісті кезеңінде және есепті кезеңде жалпы облыс бойынша нақты қар тоқтату жүргізілген алаң туралы деректер толтырылады. </w:t>
            </w:r>
          </w:p>
          <w:p>
            <w:pPr>
              <w:spacing w:after="20"/>
              <w:ind w:left="20"/>
              <w:jc w:val="both"/>
            </w:pPr>
            <w:r>
              <w:rPr>
                <w:rFonts w:ascii="Times New Roman"/>
                <w:b w:val="false"/>
                <w:i w:val="false"/>
                <w:color w:val="000000"/>
                <w:sz w:val="20"/>
              </w:rPr>
              <w:t xml:space="preserve">
4. Есептілік мынадай схема бойынша беріледі: </w:t>
            </w:r>
          </w:p>
          <w:p>
            <w:pPr>
              <w:spacing w:after="20"/>
              <w:ind w:left="20"/>
              <w:jc w:val="both"/>
            </w:pPr>
            <w:r>
              <w:rPr>
                <w:rFonts w:ascii="Times New Roman"/>
                <w:b w:val="false"/>
                <w:i w:val="false"/>
                <w:color w:val="000000"/>
                <w:sz w:val="20"/>
              </w:rPr>
              <w:t>
1) ауылдық округтердің өкілдері ауыл шаруашылығы дақылдарын өсірумен айналысатын ауыл шаруашылығы құралымдарынан деректер жинауды жүзеге асырады, ауылдық округ бойынша жиынтық ақпаратты қалыптастырады және аудандық ауыл шаруашылығы басқармасына жібереді;</w:t>
            </w:r>
          </w:p>
          <w:p>
            <w:pPr>
              <w:spacing w:after="20"/>
              <w:ind w:left="20"/>
              <w:jc w:val="both"/>
            </w:pPr>
            <w:r>
              <w:rPr>
                <w:rFonts w:ascii="Times New Roman"/>
                <w:b w:val="false"/>
                <w:i w:val="false"/>
                <w:color w:val="000000"/>
                <w:sz w:val="20"/>
              </w:rPr>
              <w:t>
2) аудандық ауыл шаруашылығы басқармасы ауылдық округтер ұсынған деректер бойынша жиынтық ақпаратты қалыптастырады және облыстық ауыл шаруашылығы басқармасына жібереді;</w:t>
            </w:r>
          </w:p>
          <w:p>
            <w:pPr>
              <w:spacing w:after="20"/>
              <w:ind w:left="20"/>
              <w:jc w:val="both"/>
            </w:pPr>
            <w:r>
              <w:rPr>
                <w:rFonts w:ascii="Times New Roman"/>
                <w:b w:val="false"/>
                <w:i w:val="false"/>
                <w:color w:val="000000"/>
                <w:sz w:val="20"/>
              </w:rPr>
              <w:t>
3) облыстық ауыл шаруашылығы басқармасы аудандық ауыл шаруашылығы басқармалары ұсынған деректер бойынша жиынтық ақпаратты қалыптастырады және Қазақстан Республикасы Ауыл шаруашылығы министрлігіне жібереді.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Настоящее пояснение разработано в соответствии с подпунктом 2) статьи 1 Закона Республики Казахстан "О государственной статистике" для реализации стратегических функций и детализирует заполнение формы, предназначенной для сбора административных данных "Сведения о ходе проведения снегозадержания" (№ 7-ПС, еженедельно с 15 января по 15 марта).</w:t>
            </w:r>
          </w:p>
          <w:p>
            <w:pPr>
              <w:spacing w:after="20"/>
              <w:ind w:left="20"/>
              <w:jc w:val="both"/>
            </w:pPr>
            <w:r>
              <w:rPr>
                <w:rFonts w:ascii="Times New Roman"/>
                <w:b w:val="false"/>
                <w:i w:val="false"/>
                <w:color w:val="000000"/>
                <w:sz w:val="20"/>
              </w:rPr>
              <w:t>
2. При заполнении данной формы применяются следующие определение:</w:t>
            </w:r>
          </w:p>
          <w:p>
            <w:pPr>
              <w:spacing w:after="20"/>
              <w:ind w:left="20"/>
              <w:jc w:val="both"/>
            </w:pPr>
            <w:r>
              <w:rPr>
                <w:rFonts w:ascii="Times New Roman"/>
                <w:b w:val="false"/>
                <w:i w:val="false"/>
                <w:color w:val="000000"/>
                <w:sz w:val="20"/>
              </w:rPr>
              <w:t>
1) снегозадержание – накопление снега на пашне, для сохранения почвы и зимующих растений от промерзания, и для увеличения запасов почвенной влаги;</w:t>
            </w:r>
          </w:p>
          <w:p>
            <w:pPr>
              <w:spacing w:after="20"/>
              <w:ind w:left="20"/>
              <w:jc w:val="both"/>
            </w:pPr>
            <w:r>
              <w:rPr>
                <w:rFonts w:ascii="Times New Roman"/>
                <w:b w:val="false"/>
                <w:i w:val="false"/>
                <w:color w:val="000000"/>
                <w:sz w:val="20"/>
              </w:rPr>
              <w:t>
2) чистый пар – поле севооборота, свободное от посева сельскохозяйственных растений в течение вегетационного периода;</w:t>
            </w:r>
          </w:p>
          <w:p>
            <w:pPr>
              <w:spacing w:after="20"/>
              <w:ind w:left="20"/>
              <w:jc w:val="both"/>
            </w:pPr>
            <w:r>
              <w:rPr>
                <w:rFonts w:ascii="Times New Roman"/>
                <w:b w:val="false"/>
                <w:i w:val="false"/>
                <w:color w:val="000000"/>
                <w:sz w:val="20"/>
              </w:rPr>
              <w:t>
3) кулисный пар – чистый пар, в котором рядами или полосами высевают растения для задержания снега и предотвращения эрозии почвы;</w:t>
            </w:r>
          </w:p>
          <w:p>
            <w:pPr>
              <w:spacing w:after="20"/>
              <w:ind w:left="20"/>
              <w:jc w:val="both"/>
            </w:pPr>
            <w:r>
              <w:rPr>
                <w:rFonts w:ascii="Times New Roman"/>
                <w:b w:val="false"/>
                <w:i w:val="false"/>
                <w:color w:val="000000"/>
                <w:sz w:val="20"/>
              </w:rPr>
              <w:t>
4) зябь – осенняя вспашка поля, предназначенного под сев яровых следующей весной;</w:t>
            </w:r>
          </w:p>
          <w:p>
            <w:pPr>
              <w:spacing w:after="20"/>
              <w:ind w:left="20"/>
              <w:jc w:val="both"/>
            </w:pPr>
            <w:r>
              <w:rPr>
                <w:rFonts w:ascii="Times New Roman"/>
                <w:b w:val="false"/>
                <w:i w:val="false"/>
                <w:color w:val="000000"/>
                <w:sz w:val="20"/>
              </w:rPr>
              <w:t>
5) стерня – остатки (нижняя часть) стеблей злаков после уборки урожая.</w:t>
            </w:r>
          </w:p>
          <w:p>
            <w:pPr>
              <w:spacing w:after="20"/>
              <w:ind w:left="20"/>
              <w:jc w:val="both"/>
            </w:pPr>
            <w:r>
              <w:rPr>
                <w:rFonts w:ascii="Times New Roman"/>
                <w:b w:val="false"/>
                <w:i w:val="false"/>
                <w:color w:val="000000"/>
                <w:sz w:val="20"/>
              </w:rPr>
              <w:t>
3. В графах 2-9 заполняются данные о высоте снежного покрова по фонам за соответствующий период предыдущего года и отчетный период в целом по области. В графах 10, 11 заполняются данные о планируемой площади проведения снегозадержания за соответствующий период предыдущего года и отчетный период в отчетном году в целом по области. В графах 12-17 заполняются данные о фактической площади проведения снегозадержания за соответствующий период предыдущего года и отчетный период в целом по области.</w:t>
            </w:r>
          </w:p>
          <w:p>
            <w:pPr>
              <w:spacing w:after="20"/>
              <w:ind w:left="20"/>
              <w:jc w:val="both"/>
            </w:pPr>
            <w:r>
              <w:rPr>
                <w:rFonts w:ascii="Times New Roman"/>
                <w:b w:val="false"/>
                <w:i w:val="false"/>
                <w:color w:val="000000"/>
                <w:sz w:val="20"/>
              </w:rPr>
              <w:t>
4. Отчетность предоставляется по следующей схеме:</w:t>
            </w:r>
          </w:p>
          <w:p>
            <w:pPr>
              <w:spacing w:after="20"/>
              <w:ind w:left="20"/>
              <w:jc w:val="both"/>
            </w:pPr>
            <w:r>
              <w:rPr>
                <w:rFonts w:ascii="Times New Roman"/>
                <w:b w:val="false"/>
                <w:i w:val="false"/>
                <w:color w:val="000000"/>
                <w:sz w:val="20"/>
              </w:rPr>
              <w:t>
1) представители сельских округов осуществляют сбор данных от сельскохозяйственных формирований, занимающихся выращиванием сельскохозяйственных культур, формируют сводную информацию по сельскому округу и направляют в районное управление сельского хозяйства;</w:t>
            </w:r>
          </w:p>
          <w:p>
            <w:pPr>
              <w:spacing w:after="20"/>
              <w:ind w:left="20"/>
              <w:jc w:val="both"/>
            </w:pPr>
            <w:r>
              <w:rPr>
                <w:rFonts w:ascii="Times New Roman"/>
                <w:b w:val="false"/>
                <w:i w:val="false"/>
                <w:color w:val="000000"/>
                <w:sz w:val="20"/>
              </w:rPr>
              <w:t>
2) районное управление сельского хозяйства формирует сводную информацию по представленным данным сельских округов и направляет в областное управление сельского хозяйства;</w:t>
            </w:r>
          </w:p>
          <w:p>
            <w:pPr>
              <w:spacing w:after="20"/>
              <w:ind w:left="20"/>
              <w:jc w:val="both"/>
            </w:pPr>
            <w:r>
              <w:rPr>
                <w:rFonts w:ascii="Times New Roman"/>
                <w:b w:val="false"/>
                <w:i w:val="false"/>
                <w:color w:val="000000"/>
                <w:sz w:val="20"/>
              </w:rPr>
              <w:t>
3) областное управление сельского хозяйства формирует сводную информацию по представленным данным районных управлений сельского хозяйства и направляет в Министерство сельского хозяйства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2013 жылғы 18 қазандағы</w:t>
            </w:r>
            <w:r>
              <w:br/>
            </w:r>
            <w:r>
              <w:rPr>
                <w:rFonts w:ascii="Times New Roman"/>
                <w:b w:val="false"/>
                <w:i w:val="false"/>
                <w:color w:val="000000"/>
                <w:sz w:val="20"/>
              </w:rPr>
              <w:t>№ 4-1/509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18 октября 2013 года</w:t>
            </w:r>
            <w:r>
              <w:br/>
            </w:r>
            <w:r>
              <w:rPr>
                <w:rFonts w:ascii="Times New Roman"/>
                <w:b w:val="false"/>
                <w:i w:val="false"/>
                <w:color w:val="000000"/>
                <w:sz w:val="20"/>
              </w:rPr>
              <w:t>№ 4-1/509</w:t>
            </w:r>
          </w:p>
        </w:tc>
      </w:tr>
    </w:tbl>
    <w:bookmarkStart w:name="z70" w:id="48"/>
    <w:p>
      <w:pPr>
        <w:spacing w:after="0"/>
        <w:ind w:left="0"/>
        <w:jc w:val="left"/>
      </w:pPr>
      <w:r>
        <w:rPr>
          <w:rFonts w:ascii="Times New Roman"/>
          <w:b/>
          <w:i w:val="false"/>
          <w:color w:val="000000"/>
        </w:rPr>
        <w:t xml:space="preserve"> "Күздік дақылдар егістерінің жай-күйі туралы мәліметтер" әкімшілік деректерді жинауға арналған нысан Форма, предназначенная для сбора административных данных "Сведения о состоянии посевов озимых культур"</w:t>
      </w:r>
    </w:p>
    <w:bookmarkEnd w:id="48"/>
    <w:p>
      <w:pPr>
        <w:spacing w:after="0"/>
        <w:ind w:left="0"/>
        <w:jc w:val="both"/>
      </w:pPr>
      <w:r>
        <w:rPr>
          <w:rFonts w:ascii="Times New Roman"/>
          <w:b w:val="false"/>
          <w:i w:val="false"/>
          <w:color w:val="000000"/>
          <w:sz w:val="28"/>
        </w:rPr>
        <w:t xml:space="preserve">
      Ұсынылады: Қазақстан Республикасы Ауыл шаруашылығы министірлігіне </w:t>
      </w:r>
    </w:p>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p>
      <w:pPr>
        <w:spacing w:after="0"/>
        <w:ind w:left="0"/>
        <w:jc w:val="both"/>
      </w:pPr>
      <w:r>
        <w:rPr>
          <w:rFonts w:ascii="Times New Roman"/>
          <w:b w:val="false"/>
          <w:i w:val="false"/>
          <w:color w:val="000000"/>
          <w:sz w:val="28"/>
        </w:rPr>
        <w:t>
      Әкімшілік деректер нысаны интернет-ресурста орналастырылған: www.gov.kz</w:t>
      </w:r>
    </w:p>
    <w:p>
      <w:pPr>
        <w:spacing w:after="0"/>
        <w:ind w:left="0"/>
        <w:jc w:val="both"/>
      </w:pPr>
      <w:r>
        <w:rPr>
          <w:rFonts w:ascii="Times New Roman"/>
          <w:b w:val="false"/>
          <w:i w:val="false"/>
          <w:color w:val="000000"/>
          <w:sz w:val="28"/>
        </w:rPr>
        <w:t>
      Форма административных данных размещена на интернет ресурсе: www.gov.kz</w:t>
      </w:r>
    </w:p>
    <w:p>
      <w:pPr>
        <w:spacing w:after="0"/>
        <w:ind w:left="0"/>
        <w:jc w:val="both"/>
      </w:pPr>
      <w:r>
        <w:rPr>
          <w:rFonts w:ascii="Times New Roman"/>
          <w:b w:val="false"/>
          <w:i w:val="false"/>
          <w:color w:val="000000"/>
          <w:sz w:val="28"/>
        </w:rPr>
        <w:t>
      Әкімшілік деректер нысанының индексі: № 8-КДЕЖ нысан</w:t>
      </w:r>
    </w:p>
    <w:p>
      <w:pPr>
        <w:spacing w:after="0"/>
        <w:ind w:left="0"/>
        <w:jc w:val="both"/>
      </w:pPr>
      <w:r>
        <w:rPr>
          <w:rFonts w:ascii="Times New Roman"/>
          <w:b w:val="false"/>
          <w:i w:val="false"/>
          <w:color w:val="000000"/>
          <w:sz w:val="28"/>
        </w:rPr>
        <w:t>
      Индекс формы административных данных: Форма № 8-СПОК</w:t>
      </w:r>
    </w:p>
    <w:p>
      <w:pPr>
        <w:spacing w:after="0"/>
        <w:ind w:left="0"/>
        <w:jc w:val="both"/>
      </w:pPr>
      <w:r>
        <w:rPr>
          <w:rFonts w:ascii="Times New Roman"/>
          <w:b w:val="false"/>
          <w:i w:val="false"/>
          <w:color w:val="000000"/>
          <w:sz w:val="28"/>
        </w:rPr>
        <w:t>
      Кезеңділігі: апта сайын</w:t>
      </w:r>
    </w:p>
    <w:p>
      <w:pPr>
        <w:spacing w:after="0"/>
        <w:ind w:left="0"/>
        <w:jc w:val="both"/>
      </w:pPr>
      <w:r>
        <w:rPr>
          <w:rFonts w:ascii="Times New Roman"/>
          <w:b w:val="false"/>
          <w:i w:val="false"/>
          <w:color w:val="000000"/>
          <w:sz w:val="28"/>
        </w:rPr>
        <w:t>
      Периодичность: еженедельная</w:t>
      </w:r>
    </w:p>
    <w:p>
      <w:pPr>
        <w:spacing w:after="0"/>
        <w:ind w:left="0"/>
        <w:jc w:val="both"/>
      </w:pPr>
      <w:r>
        <w:rPr>
          <w:rFonts w:ascii="Times New Roman"/>
          <w:b w:val="false"/>
          <w:i w:val="false"/>
          <w:color w:val="000000"/>
          <w:sz w:val="28"/>
        </w:rPr>
        <w:t>
      Есепті кезең: 20___ жылғы _____ ___ аптасы</w:t>
      </w:r>
    </w:p>
    <w:p>
      <w:pPr>
        <w:spacing w:after="0"/>
        <w:ind w:left="0"/>
        <w:jc w:val="both"/>
      </w:pPr>
      <w:r>
        <w:rPr>
          <w:rFonts w:ascii="Times New Roman"/>
          <w:b w:val="false"/>
          <w:i w:val="false"/>
          <w:color w:val="000000"/>
          <w:sz w:val="28"/>
        </w:rPr>
        <w:t>
      Отчетный период: ___ неделя _____ 20___ год</w:t>
      </w:r>
    </w:p>
    <w:p>
      <w:pPr>
        <w:spacing w:after="0"/>
        <w:ind w:left="0"/>
        <w:jc w:val="both"/>
      </w:pPr>
      <w:r>
        <w:rPr>
          <w:rFonts w:ascii="Times New Roman"/>
          <w:b w:val="false"/>
          <w:i w:val="false"/>
          <w:color w:val="000000"/>
          <w:sz w:val="28"/>
        </w:rPr>
        <w:t>
      Ақпарат ұсынатын тұлғалар тобы: облыстық ауыл шаруашылығы басқармалары</w:t>
      </w:r>
    </w:p>
    <w:p>
      <w:pPr>
        <w:spacing w:after="0"/>
        <w:ind w:left="0"/>
        <w:jc w:val="both"/>
      </w:pPr>
      <w:r>
        <w:rPr>
          <w:rFonts w:ascii="Times New Roman"/>
          <w:b w:val="false"/>
          <w:i w:val="false"/>
          <w:color w:val="000000"/>
          <w:sz w:val="28"/>
        </w:rPr>
        <w:t xml:space="preserve">
      Круг лиц, представляющих информацию: областные управления сельского хозяйства </w:t>
      </w:r>
    </w:p>
    <w:p>
      <w:pPr>
        <w:spacing w:after="0"/>
        <w:ind w:left="0"/>
        <w:jc w:val="both"/>
      </w:pPr>
      <w:r>
        <w:rPr>
          <w:rFonts w:ascii="Times New Roman"/>
          <w:b w:val="false"/>
          <w:i w:val="false"/>
          <w:color w:val="000000"/>
          <w:sz w:val="28"/>
        </w:rPr>
        <w:t>
      Әкімшілік деректер нысанын ұсыну мерзімі – 20 ақпаннан 10 сәуірге дейін</w:t>
      </w:r>
    </w:p>
    <w:p>
      <w:pPr>
        <w:spacing w:after="0"/>
        <w:ind w:left="0"/>
        <w:jc w:val="both"/>
      </w:pPr>
      <w:r>
        <w:rPr>
          <w:rFonts w:ascii="Times New Roman"/>
          <w:b w:val="false"/>
          <w:i w:val="false"/>
          <w:color w:val="000000"/>
          <w:sz w:val="28"/>
        </w:rPr>
        <w:t>
      Срок представления формы административных данных – с 20 февраля по 10 апреля</w:t>
      </w:r>
    </w:p>
    <w:p>
      <w:pPr>
        <w:spacing w:after="0"/>
        <w:ind w:left="0"/>
        <w:jc w:val="both"/>
      </w:pPr>
      <w:r>
        <w:rPr>
          <w:rFonts w:ascii="Times New Roman"/>
          <w:b w:val="false"/>
          <w:i w:val="false"/>
          <w:color w:val="000000"/>
          <w:sz w:val="28"/>
        </w:rPr>
        <w:t>
      1. Ауыл шаруашылығы қызметін жүзеге асыратын аумақты көрсетіңіз Укажите территорию осуществления сельскохозяйственной деятельности</w:t>
      </w:r>
    </w:p>
    <w:p>
      <w:pPr>
        <w:spacing w:after="0"/>
        <w:ind w:left="0"/>
        <w:jc w:val="both"/>
      </w:pPr>
      <w:r>
        <w:rPr>
          <w:rFonts w:ascii="Times New Roman"/>
          <w:b w:val="false"/>
          <w:i w:val="false"/>
          <w:color w:val="000000"/>
          <w:sz w:val="28"/>
        </w:rPr>
        <w:t>
      Облыс/Область _________________________________________</w:t>
      </w:r>
    </w:p>
    <w:p>
      <w:pPr>
        <w:spacing w:after="0"/>
        <w:ind w:left="0"/>
        <w:jc w:val="both"/>
      </w:pPr>
      <w:r>
        <w:rPr>
          <w:rFonts w:ascii="Times New Roman"/>
          <w:b w:val="false"/>
          <w:i w:val="false"/>
          <w:color w:val="000000"/>
          <w:sz w:val="28"/>
        </w:rPr>
        <w:t>
      ӘАОС коды/ Код КАТО ___________________________________</w:t>
      </w:r>
    </w:p>
    <w:p>
      <w:pPr>
        <w:spacing w:after="0"/>
        <w:ind w:left="0"/>
        <w:jc w:val="both"/>
      </w:pPr>
      <w:r>
        <w:rPr>
          <w:rFonts w:ascii="Times New Roman"/>
          <w:b w:val="false"/>
          <w:i w:val="false"/>
          <w:color w:val="000000"/>
          <w:sz w:val="28"/>
        </w:rPr>
        <w:t xml:space="preserve">
      (Әкімшілік-аумақтық объектілер сыныптауышы – Классификатор административно-территориальных объектов)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гектар (тысяч гектар)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себілген күздік егіс, мың гектар</w:t>
            </w:r>
          </w:p>
          <w:p>
            <w:pPr>
              <w:spacing w:after="20"/>
              <w:ind w:left="20"/>
              <w:jc w:val="both"/>
            </w:pPr>
            <w:r>
              <w:rPr>
                <w:rFonts w:ascii="Times New Roman"/>
                <w:b w:val="false"/>
                <w:i w:val="false"/>
                <w:color w:val="000000"/>
                <w:sz w:val="20"/>
              </w:rPr>
              <w:t>
посеяно озимых всего, тысяч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күздік, мың гектар</w:t>
            </w:r>
          </w:p>
          <w:p>
            <w:pPr>
              <w:spacing w:after="20"/>
              <w:ind w:left="20"/>
              <w:jc w:val="both"/>
            </w:pPr>
            <w:r>
              <w:rPr>
                <w:rFonts w:ascii="Times New Roman"/>
                <w:b w:val="false"/>
                <w:i w:val="false"/>
                <w:color w:val="000000"/>
                <w:sz w:val="20"/>
              </w:rPr>
              <w:t>
погибло озимых, тысяч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Сақталған егістердің жай-күйі, барлығы, мың гектар</w:t>
            </w:r>
          </w:p>
          <w:p>
            <w:pPr>
              <w:spacing w:after="20"/>
              <w:ind w:left="20"/>
              <w:jc w:val="both"/>
            </w:pPr>
            <w:r>
              <w:rPr>
                <w:rFonts w:ascii="Times New Roman"/>
                <w:b w:val="false"/>
                <w:i w:val="false"/>
                <w:color w:val="000000"/>
                <w:sz w:val="20"/>
              </w:rPr>
              <w:t>
состояние сохранившихся посевов, всего, тысяч гектар</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p>
            <w:pPr>
              <w:spacing w:after="20"/>
              <w:ind w:left="20"/>
              <w:jc w:val="both"/>
            </w:pPr>
            <w:r>
              <w:rPr>
                <w:rFonts w:ascii="Times New Roman"/>
                <w:b w:val="false"/>
                <w:i w:val="false"/>
                <w:color w:val="000000"/>
                <w:sz w:val="20"/>
              </w:rPr>
              <w:t>
хорошее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p>
            <w:pPr>
              <w:spacing w:after="20"/>
              <w:ind w:left="20"/>
              <w:jc w:val="both"/>
            </w:pPr>
            <w:r>
              <w:rPr>
                <w:rFonts w:ascii="Times New Roman"/>
                <w:b w:val="false"/>
                <w:i w:val="false"/>
                <w:color w:val="000000"/>
                <w:sz w:val="20"/>
              </w:rPr>
              <w:t>
удовлетворительное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w:t>
            </w:r>
          </w:p>
          <w:p>
            <w:pPr>
              <w:spacing w:after="20"/>
              <w:ind w:left="20"/>
              <w:jc w:val="both"/>
            </w:pPr>
            <w:r>
              <w:rPr>
                <w:rFonts w:ascii="Times New Roman"/>
                <w:b w:val="false"/>
                <w:i w:val="false"/>
                <w:color w:val="000000"/>
                <w:sz w:val="20"/>
              </w:rPr>
              <w:t>
плохое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p>
            <w:pPr>
              <w:spacing w:after="20"/>
              <w:ind w:left="20"/>
              <w:jc w:val="both"/>
            </w:pPr>
            <w:r>
              <w:rPr>
                <w:rFonts w:ascii="Times New Roman"/>
                <w:b w:val="false"/>
                <w:i w:val="false"/>
                <w:color w:val="000000"/>
                <w:sz w:val="20"/>
              </w:rPr>
              <w:t>
пшеница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p>
            <w:pPr>
              <w:spacing w:after="20"/>
              <w:ind w:left="20"/>
              <w:jc w:val="both"/>
            </w:pPr>
            <w:r>
              <w:rPr>
                <w:rFonts w:ascii="Times New Roman"/>
                <w:b w:val="false"/>
                <w:i w:val="false"/>
                <w:color w:val="000000"/>
                <w:sz w:val="20"/>
              </w:rPr>
              <w:t>
ячмень</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p>
            <w:pPr>
              <w:spacing w:after="20"/>
              <w:ind w:left="20"/>
              <w:jc w:val="both"/>
            </w:pPr>
            <w:r>
              <w:rPr>
                <w:rFonts w:ascii="Times New Roman"/>
                <w:b w:val="false"/>
                <w:i w:val="false"/>
                <w:color w:val="000000"/>
                <w:sz w:val="20"/>
              </w:rPr>
              <w:t>
рожь</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w:t>
            </w:r>
          </w:p>
          <w:p>
            <w:pPr>
              <w:spacing w:after="20"/>
              <w:ind w:left="20"/>
              <w:jc w:val="both"/>
            </w:pPr>
            <w:r>
              <w:rPr>
                <w:rFonts w:ascii="Times New Roman"/>
                <w:b w:val="false"/>
                <w:i w:val="false"/>
                <w:color w:val="000000"/>
                <w:sz w:val="20"/>
              </w:rPr>
              <w:t>
тритикале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p>
            <w:pPr>
              <w:spacing w:after="20"/>
              <w:ind w:left="20"/>
              <w:jc w:val="both"/>
            </w:pPr>
            <w:r>
              <w:rPr>
                <w:rFonts w:ascii="Times New Roman"/>
                <w:b w:val="false"/>
                <w:i w:val="false"/>
                <w:color w:val="000000"/>
                <w:sz w:val="20"/>
              </w:rPr>
              <w:t>
пшеница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p>
            <w:pPr>
              <w:spacing w:after="20"/>
              <w:ind w:left="20"/>
              <w:jc w:val="both"/>
            </w:pPr>
            <w:r>
              <w:rPr>
                <w:rFonts w:ascii="Times New Roman"/>
                <w:b w:val="false"/>
                <w:i w:val="false"/>
                <w:color w:val="000000"/>
                <w:sz w:val="20"/>
              </w:rPr>
              <w:t>
ячмень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p>
            <w:pPr>
              <w:spacing w:after="20"/>
              <w:ind w:left="20"/>
              <w:jc w:val="both"/>
            </w:pPr>
            <w:r>
              <w:rPr>
                <w:rFonts w:ascii="Times New Roman"/>
                <w:b w:val="false"/>
                <w:i w:val="false"/>
                <w:color w:val="000000"/>
                <w:sz w:val="20"/>
              </w:rPr>
              <w:t>
рожь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w:t>
            </w:r>
          </w:p>
          <w:p>
            <w:pPr>
              <w:spacing w:after="20"/>
              <w:ind w:left="20"/>
              <w:jc w:val="both"/>
            </w:pPr>
            <w:r>
              <w:rPr>
                <w:rFonts w:ascii="Times New Roman"/>
                <w:b w:val="false"/>
                <w:i w:val="false"/>
                <w:color w:val="000000"/>
                <w:sz w:val="20"/>
              </w:rPr>
              <w:t>
тритикале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xml:space="preserve">
Наименование _____________________________ </w:t>
            </w:r>
          </w:p>
          <w:p>
            <w:pPr>
              <w:spacing w:after="20"/>
              <w:ind w:left="20"/>
              <w:jc w:val="both"/>
            </w:pPr>
            <w:r>
              <w:rPr>
                <w:rFonts w:ascii="Times New Roman"/>
                <w:b w:val="false"/>
                <w:i w:val="false"/>
                <w:color w:val="000000"/>
                <w:sz w:val="20"/>
              </w:rPr>
              <w:t>
__________________________________________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Адрес______________________________</w:t>
            </w:r>
          </w:p>
          <w:p>
            <w:pPr>
              <w:spacing w:after="20"/>
              <w:ind w:left="20"/>
              <w:jc w:val="both"/>
            </w:pPr>
            <w:r>
              <w:rPr>
                <w:rFonts w:ascii="Times New Roman"/>
                <w:b w:val="false"/>
                <w:i w:val="false"/>
                <w:color w:val="000000"/>
                <w:sz w:val="20"/>
              </w:rPr>
              <w:t>
___________________________________</w:t>
            </w:r>
          </w:p>
        </w:tc>
      </w:tr>
    </w:tbl>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Электрондық почта мекенжайы</w:t>
      </w:r>
    </w:p>
    <w:p>
      <w:pPr>
        <w:spacing w:after="0"/>
        <w:ind w:left="0"/>
        <w:jc w:val="both"/>
      </w:pPr>
      <w:r>
        <w:rPr>
          <w:rFonts w:ascii="Times New Roman"/>
          <w:b w:val="false"/>
          <w:i w:val="false"/>
          <w:color w:val="000000"/>
          <w:sz w:val="28"/>
        </w:rPr>
        <w:t>
      Адрес электронной почты</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Исполнитель ________________________________________ __________________ </w:t>
      </w:r>
    </w:p>
    <w:p>
      <w:pPr>
        <w:spacing w:after="0"/>
        <w:ind w:left="0"/>
        <w:jc w:val="both"/>
      </w:pPr>
      <w:r>
        <w:rPr>
          <w:rFonts w:ascii="Times New Roman"/>
          <w:b w:val="false"/>
          <w:i w:val="false"/>
          <w:color w:val="000000"/>
          <w:sz w:val="28"/>
        </w:rPr>
        <w:t>
      аты, әкесінің аты (бар болса), тегі                              қолы, телефон</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 _______________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(жеке кәсіпкерлік субъектілері болып табылатын адамдарды қоспағанда)</w:t>
      </w:r>
    </w:p>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Есеп тапсырылған күні 20 __ жылғы "___" ______ </w:t>
      </w:r>
    </w:p>
    <w:p>
      <w:pPr>
        <w:spacing w:after="0"/>
        <w:ind w:left="0"/>
        <w:jc w:val="both"/>
      </w:pPr>
      <w:r>
        <w:rPr>
          <w:rFonts w:ascii="Times New Roman"/>
          <w:b w:val="false"/>
          <w:i w:val="false"/>
          <w:color w:val="000000"/>
          <w:sz w:val="28"/>
        </w:rPr>
        <w:t>
      Дата сдачи отчета "___" __________ 20 ___ года</w:t>
      </w:r>
    </w:p>
    <w:bookmarkStart w:name="z71" w:id="49"/>
    <w:p>
      <w:pPr>
        <w:spacing w:after="0"/>
        <w:ind w:left="0"/>
        <w:jc w:val="left"/>
      </w:pPr>
      <w:r>
        <w:rPr>
          <w:rFonts w:ascii="Times New Roman"/>
          <w:b/>
          <w:i w:val="false"/>
          <w:color w:val="000000"/>
        </w:rPr>
        <w:t xml:space="preserve"> "Күздік дақылдар егістерінің жай-күйі туралы мәліметтер" әкімшілік деректерді жинауға арналған нысанды толтыру бойынша түсіндірме (№ 8-КДЕЖ, апта сайын 20 ақпаннан 10 сәуірге дейін) Пояснение по заполнению формы, предназначенной для сбора административных данных "Сведения о состоянии посевов озимых культур" (№ 8-СПОК, еженедельно с 20 февраля по 10 апреля)</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түсіндірме "Мемлекеттік статистика туралы" Қазақстан Республикасы Заңының 1-бабының </w:t>
            </w:r>
            <w:r>
              <w:rPr>
                <w:rFonts w:ascii="Times New Roman"/>
                <w:b w:val="false"/>
                <w:i w:val="false"/>
                <w:color w:val="000000"/>
                <w:sz w:val="20"/>
              </w:rPr>
              <w:t>2) тармақшасына</w:t>
            </w:r>
            <w:r>
              <w:rPr>
                <w:rFonts w:ascii="Times New Roman"/>
                <w:b w:val="false"/>
                <w:i w:val="false"/>
                <w:color w:val="000000"/>
                <w:sz w:val="20"/>
              </w:rPr>
              <w:t xml:space="preserve"> сәйкес стратегиялық функцияларды іске асыру үшін әзірленді және "Күздік дақылдар егістерінің жай-күйі туралы мәліметтер" әкімшілік деректерді жинауға арналған нысанның (№ 8-КДЕЖ, апта сайын 20 ақпаннан 10 сәуірге дейін) толтырылуын нақтылайды.</w:t>
            </w:r>
          </w:p>
          <w:p>
            <w:pPr>
              <w:spacing w:after="20"/>
              <w:ind w:left="20"/>
              <w:jc w:val="both"/>
            </w:pPr>
            <w:r>
              <w:rPr>
                <w:rFonts w:ascii="Times New Roman"/>
                <w:b w:val="false"/>
                <w:i w:val="false"/>
                <w:color w:val="000000"/>
                <w:sz w:val="20"/>
              </w:rPr>
              <w:t>
2. Осы нысанды толтыру кезінде мынадай айқындамалар қолданылады:</w:t>
            </w:r>
          </w:p>
          <w:p>
            <w:pPr>
              <w:spacing w:after="20"/>
              <w:ind w:left="20"/>
              <w:jc w:val="both"/>
            </w:pPr>
            <w:r>
              <w:rPr>
                <w:rFonts w:ascii="Times New Roman"/>
                <w:b w:val="false"/>
                <w:i w:val="false"/>
                <w:color w:val="000000"/>
                <w:sz w:val="20"/>
              </w:rPr>
              <w:t>
1) күздік дәнді дақылдарды себу – күзгі кезеңде өсіп-өнуі үшін топырақтың жоғарғы қабатына тұқым сепкіштермен дәнді дақылдардың (бидай, арпа, қара бидай және басқа дәнді дақылдар) тұқымдарын сіңіру;</w:t>
            </w:r>
          </w:p>
          <w:p>
            <w:pPr>
              <w:spacing w:after="20"/>
              <w:ind w:left="20"/>
              <w:jc w:val="both"/>
            </w:pPr>
            <w:r>
              <w:rPr>
                <w:rFonts w:ascii="Times New Roman"/>
                <w:b w:val="false"/>
                <w:i w:val="false"/>
                <w:color w:val="000000"/>
                <w:sz w:val="20"/>
              </w:rPr>
              <w:t xml:space="preserve">
3. 2, 3, 4, 5-бағандарда жалпы облыс бойынша күздік дақылдардың егіс алаңдары көрсетіледі. 6, 7, 8, 9, 10-бағандарда жалпы облыс бойынша жойылған егіс алаңдары көрсетіледі. 11, 12, 13-бағандарда жалпы облыс бойынша егістер сақталған алаңдар көрсетіледі. </w:t>
            </w:r>
          </w:p>
          <w:p>
            <w:pPr>
              <w:spacing w:after="20"/>
              <w:ind w:left="20"/>
              <w:jc w:val="both"/>
            </w:pPr>
            <w:r>
              <w:rPr>
                <w:rFonts w:ascii="Times New Roman"/>
                <w:b w:val="false"/>
                <w:i w:val="false"/>
                <w:color w:val="000000"/>
                <w:sz w:val="20"/>
              </w:rPr>
              <w:t xml:space="preserve">
4. Есептілік мынадай схема бойынша беріледі: </w:t>
            </w:r>
          </w:p>
          <w:p>
            <w:pPr>
              <w:spacing w:after="20"/>
              <w:ind w:left="20"/>
              <w:jc w:val="both"/>
            </w:pPr>
            <w:r>
              <w:rPr>
                <w:rFonts w:ascii="Times New Roman"/>
                <w:b w:val="false"/>
                <w:i w:val="false"/>
                <w:color w:val="000000"/>
                <w:sz w:val="20"/>
              </w:rPr>
              <w:t>
1) ауылдық округтердің өкілдері ауыл шаруашылығы дақылдарын өсірумен айналысатын ауыл шаруашылығы құралымдарынан деректер жинауды жүзеге асырады, ауылдық округ бойынша жиынтық ақпаратты қалыптастырады және аудандық ауыл шаруашылығы басқармасына жібереді;</w:t>
            </w:r>
          </w:p>
          <w:p>
            <w:pPr>
              <w:spacing w:after="20"/>
              <w:ind w:left="20"/>
              <w:jc w:val="both"/>
            </w:pPr>
            <w:r>
              <w:rPr>
                <w:rFonts w:ascii="Times New Roman"/>
                <w:b w:val="false"/>
                <w:i w:val="false"/>
                <w:color w:val="000000"/>
                <w:sz w:val="20"/>
              </w:rPr>
              <w:t>
2) аудандық ауыл шаруашылығы басқармасы ауылдық округтер ұсынған деректер бойынша жиынтық ақпаратты қалыптастырады және облыстық ауыл шаруашылығы басқармасына жібереді;</w:t>
            </w:r>
          </w:p>
          <w:p>
            <w:pPr>
              <w:spacing w:after="20"/>
              <w:ind w:left="20"/>
              <w:jc w:val="both"/>
            </w:pPr>
            <w:r>
              <w:rPr>
                <w:rFonts w:ascii="Times New Roman"/>
                <w:b w:val="false"/>
                <w:i w:val="false"/>
                <w:color w:val="000000"/>
                <w:sz w:val="20"/>
              </w:rPr>
              <w:t>
3) облыстық ауыл шаруашылығы басқармасы аудандық ауыл шаруашылығы басқармалары ұсынған деректер бойынша жиынтық ақпаратты қалыптастырады және Қазақстан Республикасы Ауыл шаруашылығы министрлігіне жібереді.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Настоящее пояснение разработано в соответствии с подпунктом 2) статьи 1 Закона Республики Казахстан "О государственной статистике" для реализации стратегических функций и детализирует заполнение формы, предназначенной для сбора административных данных "Сведения о состоянии посевов озимых культур" (№ 8-СПОК, еженедельно с 20 февраля по 10 апреля).</w:t>
            </w:r>
          </w:p>
          <w:p>
            <w:pPr>
              <w:spacing w:after="20"/>
              <w:ind w:left="20"/>
              <w:jc w:val="both"/>
            </w:pPr>
            <w:r>
              <w:rPr>
                <w:rFonts w:ascii="Times New Roman"/>
                <w:b w:val="false"/>
                <w:i w:val="false"/>
                <w:color w:val="000000"/>
                <w:sz w:val="20"/>
              </w:rPr>
              <w:t>
2. При заполнении данной формы применяются следующие определения:</w:t>
            </w:r>
          </w:p>
          <w:p>
            <w:pPr>
              <w:spacing w:after="20"/>
              <w:ind w:left="20"/>
              <w:jc w:val="both"/>
            </w:pPr>
            <w:r>
              <w:rPr>
                <w:rFonts w:ascii="Times New Roman"/>
                <w:b w:val="false"/>
                <w:i w:val="false"/>
                <w:color w:val="000000"/>
                <w:sz w:val="20"/>
              </w:rPr>
              <w:t>
1) посев озимых зерновых–заделка сеялками семян злаковых культур (пшеница, ячмень, рожь и другие зерновые) в верхний слой почвы для их прорастания в осенний период.</w:t>
            </w:r>
          </w:p>
          <w:p>
            <w:pPr>
              <w:spacing w:after="20"/>
              <w:ind w:left="20"/>
              <w:jc w:val="both"/>
            </w:pPr>
            <w:r>
              <w:rPr>
                <w:rFonts w:ascii="Times New Roman"/>
                <w:b w:val="false"/>
                <w:i w:val="false"/>
                <w:color w:val="000000"/>
                <w:sz w:val="20"/>
              </w:rPr>
              <w:t>
3. В графах 2, 3, 4, 5 указываются посевные площади озимых культур в целом по области. В графах 6, 7, 8, 9, 10 указываются площади погибших посевов в целом по области. В графах 11, 12, 13 указываются площади сохранившихся посевов в целом по области.</w:t>
            </w:r>
          </w:p>
          <w:p>
            <w:pPr>
              <w:spacing w:after="20"/>
              <w:ind w:left="20"/>
              <w:jc w:val="both"/>
            </w:pPr>
            <w:r>
              <w:rPr>
                <w:rFonts w:ascii="Times New Roman"/>
                <w:b w:val="false"/>
                <w:i w:val="false"/>
                <w:color w:val="000000"/>
                <w:sz w:val="20"/>
              </w:rPr>
              <w:t>
4. Отчетность предоставляется по следующей схеме:</w:t>
            </w:r>
          </w:p>
          <w:p>
            <w:pPr>
              <w:spacing w:after="20"/>
              <w:ind w:left="20"/>
              <w:jc w:val="both"/>
            </w:pPr>
            <w:r>
              <w:rPr>
                <w:rFonts w:ascii="Times New Roman"/>
                <w:b w:val="false"/>
                <w:i w:val="false"/>
                <w:color w:val="000000"/>
                <w:sz w:val="20"/>
              </w:rPr>
              <w:t>
1) представители сельских округов осуществляют сбор данных от сельскохозяйственных формирований, занимающихся выращиванием сельскохозяйственных культур, формируют сводную информацию по сельскому округу и направляют в районное управление сельского хозяйства;</w:t>
            </w:r>
          </w:p>
          <w:p>
            <w:pPr>
              <w:spacing w:after="20"/>
              <w:ind w:left="20"/>
              <w:jc w:val="both"/>
            </w:pPr>
            <w:r>
              <w:rPr>
                <w:rFonts w:ascii="Times New Roman"/>
                <w:b w:val="false"/>
                <w:i w:val="false"/>
                <w:color w:val="000000"/>
                <w:sz w:val="20"/>
              </w:rPr>
              <w:t>
2) районное управление сельского хозяйства формирует сводную информацию по представленным данным сельских округов и направляет в областное управление сельского хозяйства;</w:t>
            </w:r>
          </w:p>
          <w:p>
            <w:pPr>
              <w:spacing w:after="20"/>
              <w:ind w:left="20"/>
              <w:jc w:val="both"/>
            </w:pPr>
            <w:r>
              <w:rPr>
                <w:rFonts w:ascii="Times New Roman"/>
                <w:b w:val="false"/>
                <w:i w:val="false"/>
                <w:color w:val="000000"/>
                <w:sz w:val="20"/>
              </w:rPr>
              <w:t>
3) областное управление сельского хозяйства формирует сводную информацию по представленным данным районных управлений сельского хозяйства и направляет в Министерство сельского хозяйства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2013 жылғы 18 қазандағы</w:t>
            </w:r>
            <w:r>
              <w:br/>
            </w:r>
            <w:r>
              <w:rPr>
                <w:rFonts w:ascii="Times New Roman"/>
                <w:b w:val="false"/>
                <w:i w:val="false"/>
                <w:color w:val="000000"/>
                <w:sz w:val="20"/>
              </w:rPr>
              <w:t>№ 4-1/509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18 октября 2013 года</w:t>
            </w:r>
            <w:r>
              <w:br/>
            </w:r>
            <w:r>
              <w:rPr>
                <w:rFonts w:ascii="Times New Roman"/>
                <w:b w:val="false"/>
                <w:i w:val="false"/>
                <w:color w:val="000000"/>
                <w:sz w:val="20"/>
              </w:rPr>
              <w:t>№ 4-1/509</w:t>
            </w:r>
          </w:p>
        </w:tc>
      </w:tr>
    </w:tbl>
    <w:bookmarkStart w:name="z74" w:id="50"/>
    <w:p>
      <w:pPr>
        <w:spacing w:after="0"/>
        <w:ind w:left="0"/>
        <w:jc w:val="left"/>
      </w:pPr>
      <w:r>
        <w:rPr>
          <w:rFonts w:ascii="Times New Roman"/>
          <w:b/>
          <w:i w:val="false"/>
          <w:color w:val="000000"/>
        </w:rPr>
        <w:t xml:space="preserve"> "Республиканың ауыл шаруашылығы құралымдарында ауыл шаруашылығы техникасын дала жұмыстарына дайындау барысы туралы мәліметтер" әкімшілік деректерді жинауға арналған нысан Форма, предназначенная для сбора административных данных "Сведения о ходе подготовки сельскохозяйственной техники к полевым работам в сельскохозяйственных формированиях республики"</w:t>
      </w:r>
    </w:p>
    <w:bookmarkEnd w:id="50"/>
    <w:p>
      <w:pPr>
        <w:spacing w:after="0"/>
        <w:ind w:left="0"/>
        <w:jc w:val="both"/>
      </w:pPr>
      <w:r>
        <w:rPr>
          <w:rFonts w:ascii="Times New Roman"/>
          <w:b w:val="false"/>
          <w:i w:val="false"/>
          <w:color w:val="000000"/>
          <w:sz w:val="28"/>
        </w:rPr>
        <w:t xml:space="preserve">
      Ұсынылады: Қазақстан Республикасы Ауыл шаруашылығы министірлігіне </w:t>
      </w:r>
    </w:p>
    <w:p>
      <w:pPr>
        <w:spacing w:after="0"/>
        <w:ind w:left="0"/>
        <w:jc w:val="both"/>
      </w:pPr>
      <w:r>
        <w:rPr>
          <w:rFonts w:ascii="Times New Roman"/>
          <w:b w:val="false"/>
          <w:i w:val="false"/>
          <w:color w:val="000000"/>
          <w:sz w:val="28"/>
        </w:rPr>
        <w:t>
      Представляется: Министерство сельского хозяйства Республики Казахстан</w:t>
      </w:r>
    </w:p>
    <w:p>
      <w:pPr>
        <w:spacing w:after="0"/>
        <w:ind w:left="0"/>
        <w:jc w:val="both"/>
      </w:pPr>
      <w:r>
        <w:rPr>
          <w:rFonts w:ascii="Times New Roman"/>
          <w:b w:val="false"/>
          <w:i w:val="false"/>
          <w:color w:val="000000"/>
          <w:sz w:val="28"/>
        </w:rPr>
        <w:t>
      Әкімшілік деректер нысаны интернет-ресурста орналастырылған: www.gov.kz</w:t>
      </w:r>
    </w:p>
    <w:p>
      <w:pPr>
        <w:spacing w:after="0"/>
        <w:ind w:left="0"/>
        <w:jc w:val="both"/>
      </w:pPr>
      <w:r>
        <w:rPr>
          <w:rFonts w:ascii="Times New Roman"/>
          <w:b w:val="false"/>
          <w:i w:val="false"/>
          <w:color w:val="000000"/>
          <w:sz w:val="28"/>
        </w:rPr>
        <w:t>
      Форма административных данных размещена на интернет ресурсе: www.gov.kz</w:t>
      </w:r>
    </w:p>
    <w:p>
      <w:pPr>
        <w:spacing w:after="0"/>
        <w:ind w:left="0"/>
        <w:jc w:val="both"/>
      </w:pPr>
      <w:r>
        <w:rPr>
          <w:rFonts w:ascii="Times New Roman"/>
          <w:b w:val="false"/>
          <w:i w:val="false"/>
          <w:color w:val="000000"/>
          <w:sz w:val="28"/>
        </w:rPr>
        <w:t>
      Әкімшілік деректер нысанының индексі: № 9-АШТД нысан</w:t>
      </w:r>
    </w:p>
    <w:p>
      <w:pPr>
        <w:spacing w:after="0"/>
        <w:ind w:left="0"/>
        <w:jc w:val="both"/>
      </w:pPr>
      <w:r>
        <w:rPr>
          <w:rFonts w:ascii="Times New Roman"/>
          <w:b w:val="false"/>
          <w:i w:val="false"/>
          <w:color w:val="000000"/>
          <w:sz w:val="28"/>
        </w:rPr>
        <w:t>
      Индекс формы административных данных: Форма № 9-ПСХТ</w:t>
      </w:r>
    </w:p>
    <w:p>
      <w:pPr>
        <w:spacing w:after="0"/>
        <w:ind w:left="0"/>
        <w:jc w:val="both"/>
      </w:pPr>
      <w:r>
        <w:rPr>
          <w:rFonts w:ascii="Times New Roman"/>
          <w:b w:val="false"/>
          <w:i w:val="false"/>
          <w:color w:val="000000"/>
          <w:sz w:val="28"/>
        </w:rPr>
        <w:t>
      Кезеңділігі: айына 2 рет – айдың 1-не және 15-не дейін</w:t>
      </w:r>
    </w:p>
    <w:p>
      <w:pPr>
        <w:spacing w:after="0"/>
        <w:ind w:left="0"/>
        <w:jc w:val="both"/>
      </w:pPr>
      <w:r>
        <w:rPr>
          <w:rFonts w:ascii="Times New Roman"/>
          <w:b w:val="false"/>
          <w:i w:val="false"/>
          <w:color w:val="000000"/>
          <w:sz w:val="28"/>
        </w:rPr>
        <w:t>
      Периодичность: 2 раза в месяц – 1 и 15 числа</w:t>
      </w:r>
    </w:p>
    <w:p>
      <w:pPr>
        <w:spacing w:after="0"/>
        <w:ind w:left="0"/>
        <w:jc w:val="both"/>
      </w:pPr>
      <w:r>
        <w:rPr>
          <w:rFonts w:ascii="Times New Roman"/>
          <w:b w:val="false"/>
          <w:i w:val="false"/>
          <w:color w:val="000000"/>
          <w:sz w:val="28"/>
        </w:rPr>
        <w:t xml:space="preserve">
      Есепті кезең: 20___ жылғы ___ ___________ </w:t>
      </w:r>
    </w:p>
    <w:p>
      <w:pPr>
        <w:spacing w:after="0"/>
        <w:ind w:left="0"/>
        <w:jc w:val="both"/>
      </w:pPr>
      <w:r>
        <w:rPr>
          <w:rFonts w:ascii="Times New Roman"/>
          <w:b w:val="false"/>
          <w:i w:val="false"/>
          <w:color w:val="000000"/>
          <w:sz w:val="28"/>
        </w:rPr>
        <w:t xml:space="preserve">
      Отчетный период: 20___ год ____ ________ </w:t>
      </w:r>
    </w:p>
    <w:p>
      <w:pPr>
        <w:spacing w:after="0"/>
        <w:ind w:left="0"/>
        <w:jc w:val="both"/>
      </w:pPr>
      <w:r>
        <w:rPr>
          <w:rFonts w:ascii="Times New Roman"/>
          <w:b w:val="false"/>
          <w:i w:val="false"/>
          <w:color w:val="000000"/>
          <w:sz w:val="28"/>
        </w:rPr>
        <w:t xml:space="preserve">
      Ақпарат ұсынатын тұлғалар тобы: облыстық ауыл шаруашылығы басқармалары </w:t>
      </w:r>
    </w:p>
    <w:p>
      <w:pPr>
        <w:spacing w:after="0"/>
        <w:ind w:left="0"/>
        <w:jc w:val="both"/>
      </w:pPr>
      <w:r>
        <w:rPr>
          <w:rFonts w:ascii="Times New Roman"/>
          <w:b w:val="false"/>
          <w:i w:val="false"/>
          <w:color w:val="000000"/>
          <w:sz w:val="28"/>
        </w:rPr>
        <w:t xml:space="preserve">
      Круг лиц, представляющих информацию: областные управления сельского хозяйства </w:t>
      </w:r>
    </w:p>
    <w:p>
      <w:pPr>
        <w:spacing w:after="0"/>
        <w:ind w:left="0"/>
        <w:jc w:val="both"/>
      </w:pPr>
      <w:r>
        <w:rPr>
          <w:rFonts w:ascii="Times New Roman"/>
          <w:b w:val="false"/>
          <w:i w:val="false"/>
          <w:color w:val="000000"/>
          <w:sz w:val="28"/>
        </w:rPr>
        <w:t xml:space="preserve">
      Әкімшілік деректер нысанын ұсыну мерзімі – 1 ақпаннан 15 қарашаға дейін </w:t>
      </w:r>
    </w:p>
    <w:p>
      <w:pPr>
        <w:spacing w:after="0"/>
        <w:ind w:left="0"/>
        <w:jc w:val="both"/>
      </w:pPr>
      <w:r>
        <w:rPr>
          <w:rFonts w:ascii="Times New Roman"/>
          <w:b w:val="false"/>
          <w:i w:val="false"/>
          <w:color w:val="000000"/>
          <w:sz w:val="28"/>
        </w:rPr>
        <w:t>
      Срок представления формы административных данных – с 1 февраля по 15 ноября</w:t>
      </w:r>
    </w:p>
    <w:p>
      <w:pPr>
        <w:spacing w:after="0"/>
        <w:ind w:left="0"/>
        <w:jc w:val="both"/>
      </w:pPr>
      <w:r>
        <w:rPr>
          <w:rFonts w:ascii="Times New Roman"/>
          <w:b w:val="false"/>
          <w:i w:val="false"/>
          <w:color w:val="000000"/>
          <w:sz w:val="28"/>
        </w:rPr>
        <w:t>
      1. Ауыл шаруашылығы қызметін жүзеге асыратын аумақты көрсетіңіз Укажите территорию осуществления сельскохозяйственной деятельности</w:t>
      </w:r>
    </w:p>
    <w:p>
      <w:pPr>
        <w:spacing w:after="0"/>
        <w:ind w:left="0"/>
        <w:jc w:val="both"/>
      </w:pPr>
      <w:r>
        <w:rPr>
          <w:rFonts w:ascii="Times New Roman"/>
          <w:b w:val="false"/>
          <w:i w:val="false"/>
          <w:color w:val="000000"/>
          <w:sz w:val="28"/>
        </w:rPr>
        <w:t>
      Облыс/Область _________________________________________</w:t>
      </w:r>
    </w:p>
    <w:p>
      <w:pPr>
        <w:spacing w:after="0"/>
        <w:ind w:left="0"/>
        <w:jc w:val="both"/>
      </w:pPr>
      <w:r>
        <w:rPr>
          <w:rFonts w:ascii="Times New Roman"/>
          <w:b w:val="false"/>
          <w:i w:val="false"/>
          <w:color w:val="000000"/>
          <w:sz w:val="28"/>
        </w:rPr>
        <w:t>
      ӘАОС коды/ Код КАТО ___________________________________</w:t>
      </w:r>
    </w:p>
    <w:p>
      <w:pPr>
        <w:spacing w:after="0"/>
        <w:ind w:left="0"/>
        <w:jc w:val="both"/>
      </w:pPr>
      <w:r>
        <w:rPr>
          <w:rFonts w:ascii="Times New Roman"/>
          <w:b w:val="false"/>
          <w:i w:val="false"/>
          <w:color w:val="000000"/>
          <w:sz w:val="28"/>
        </w:rPr>
        <w:t>
      (Әкімшілік-аумақтық объектілер сыныптауышы – Классификатор административно-территориальных объектов)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бірлік/единиц</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атауы/</w:t>
            </w:r>
          </w:p>
          <w:p>
            <w:pPr>
              <w:spacing w:after="20"/>
              <w:ind w:left="20"/>
              <w:jc w:val="both"/>
            </w:pPr>
            <w:r>
              <w:rPr>
                <w:rFonts w:ascii="Times New Roman"/>
                <w:b w:val="false"/>
                <w:i w:val="false"/>
                <w:color w:val="000000"/>
                <w:sz w:val="20"/>
              </w:rPr>
              <w:t>
Наименование техники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күніне/</w:t>
            </w:r>
          </w:p>
          <w:p>
            <w:pPr>
              <w:spacing w:after="20"/>
              <w:ind w:left="20"/>
              <w:jc w:val="both"/>
            </w:pPr>
            <w:r>
              <w:rPr>
                <w:rFonts w:ascii="Times New Roman"/>
                <w:b w:val="false"/>
                <w:i w:val="false"/>
                <w:color w:val="000000"/>
                <w:sz w:val="20"/>
              </w:rPr>
              <w:t>
На отчетную дату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жөнделгені</w:t>
            </w:r>
          </w:p>
          <w:p>
            <w:pPr>
              <w:spacing w:after="20"/>
              <w:ind w:left="20"/>
              <w:jc w:val="both"/>
            </w:pPr>
            <w:r>
              <w:rPr>
                <w:rFonts w:ascii="Times New Roman"/>
                <w:b w:val="false"/>
                <w:i w:val="false"/>
                <w:color w:val="000000"/>
                <w:sz w:val="20"/>
              </w:rPr>
              <w:t>
/Отремонтировано с начала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Жөндеуде тұрғаны /</w:t>
            </w:r>
          </w:p>
          <w:p>
            <w:pPr>
              <w:spacing w:after="20"/>
              <w:ind w:left="20"/>
              <w:jc w:val="both"/>
            </w:pPr>
            <w:r>
              <w:rPr>
                <w:rFonts w:ascii="Times New Roman"/>
                <w:b w:val="false"/>
                <w:i w:val="false"/>
                <w:color w:val="000000"/>
                <w:sz w:val="20"/>
              </w:rPr>
              <w:t>
Находящиеся в ремонте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ұсынатын кезенділігі /</w:t>
            </w:r>
          </w:p>
          <w:p>
            <w:pPr>
              <w:spacing w:after="20"/>
              <w:ind w:left="20"/>
              <w:jc w:val="both"/>
            </w:pPr>
            <w:r>
              <w:rPr>
                <w:rFonts w:ascii="Times New Roman"/>
                <w:b w:val="false"/>
                <w:i w:val="false"/>
                <w:color w:val="000000"/>
                <w:sz w:val="20"/>
              </w:rPr>
              <w:t>
Периодичность представления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теңгерімде барлығы /</w:t>
            </w:r>
          </w:p>
          <w:p>
            <w:pPr>
              <w:spacing w:after="20"/>
              <w:ind w:left="20"/>
              <w:jc w:val="both"/>
            </w:pPr>
            <w:r>
              <w:rPr>
                <w:rFonts w:ascii="Times New Roman"/>
                <w:b w:val="false"/>
                <w:i w:val="false"/>
                <w:color w:val="000000"/>
                <w:sz w:val="20"/>
              </w:rPr>
              <w:t>
всего на балансе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техника/</w:t>
            </w:r>
          </w:p>
          <w:p>
            <w:pPr>
              <w:spacing w:after="20"/>
              <w:ind w:left="20"/>
              <w:jc w:val="both"/>
            </w:pPr>
            <w:r>
              <w:rPr>
                <w:rFonts w:ascii="Times New Roman"/>
                <w:b w:val="false"/>
                <w:i w:val="false"/>
                <w:color w:val="000000"/>
                <w:sz w:val="20"/>
              </w:rPr>
              <w:t>
неисправная техника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техника /</w:t>
            </w:r>
          </w:p>
          <w:p>
            <w:pPr>
              <w:spacing w:after="20"/>
              <w:ind w:left="20"/>
              <w:jc w:val="both"/>
            </w:pPr>
            <w:r>
              <w:rPr>
                <w:rFonts w:ascii="Times New Roman"/>
                <w:b w:val="false"/>
                <w:i w:val="false"/>
                <w:color w:val="000000"/>
                <w:sz w:val="20"/>
              </w:rPr>
              <w:t>
исправная техника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барына пайызда (бұдан әрі - %) /</w:t>
            </w:r>
          </w:p>
          <w:p>
            <w:pPr>
              <w:spacing w:after="20"/>
              <w:ind w:left="20"/>
              <w:jc w:val="both"/>
            </w:pPr>
            <w:r>
              <w:rPr>
                <w:rFonts w:ascii="Times New Roman"/>
                <w:b w:val="false"/>
                <w:i w:val="false"/>
                <w:color w:val="000000"/>
                <w:sz w:val="20"/>
              </w:rPr>
              <w:t>
в проценте (далее- %) к наличной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w:t>
            </w:r>
          </w:p>
          <w:p>
            <w:pPr>
              <w:spacing w:after="20"/>
              <w:ind w:left="20"/>
              <w:jc w:val="both"/>
            </w:pPr>
            <w:r>
              <w:rPr>
                <w:rFonts w:ascii="Times New Roman"/>
                <w:b w:val="false"/>
                <w:i w:val="false"/>
                <w:color w:val="000000"/>
                <w:sz w:val="20"/>
              </w:rPr>
              <w:t>
текущий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p>
            <w:pPr>
              <w:spacing w:after="20"/>
              <w:ind w:left="20"/>
              <w:jc w:val="both"/>
            </w:pPr>
            <w:r>
              <w:rPr>
                <w:rFonts w:ascii="Times New Roman"/>
                <w:b w:val="false"/>
                <w:i w:val="false"/>
                <w:color w:val="000000"/>
                <w:sz w:val="20"/>
              </w:rPr>
              <w:t>
прошлый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w:t>
            </w:r>
          </w:p>
          <w:p>
            <w:pPr>
              <w:spacing w:after="20"/>
              <w:ind w:left="20"/>
              <w:jc w:val="both"/>
            </w:pPr>
            <w:r>
              <w:rPr>
                <w:rFonts w:ascii="Times New Roman"/>
                <w:b w:val="false"/>
                <w:i w:val="false"/>
                <w:color w:val="000000"/>
                <w:sz w:val="20"/>
              </w:rPr>
              <w:t>
текущий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p>
            <w:pPr>
              <w:spacing w:after="20"/>
              <w:ind w:left="20"/>
              <w:jc w:val="both"/>
            </w:pPr>
            <w:r>
              <w:rPr>
                <w:rFonts w:ascii="Times New Roman"/>
                <w:b w:val="false"/>
                <w:i w:val="false"/>
                <w:color w:val="000000"/>
                <w:sz w:val="20"/>
              </w:rPr>
              <w:t>
прошлый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маркадағы тракторлар /</w:t>
            </w:r>
          </w:p>
          <w:p>
            <w:pPr>
              <w:spacing w:after="20"/>
              <w:ind w:left="20"/>
              <w:jc w:val="both"/>
            </w:pPr>
            <w:r>
              <w:rPr>
                <w:rFonts w:ascii="Times New Roman"/>
                <w:b w:val="false"/>
                <w:i w:val="false"/>
                <w:color w:val="000000"/>
                <w:sz w:val="20"/>
              </w:rPr>
              <w:t>
Тракторы всех марок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p>
            <w:pPr>
              <w:spacing w:after="20"/>
              <w:ind w:left="20"/>
              <w:jc w:val="both"/>
            </w:pPr>
            <w:r>
              <w:rPr>
                <w:rFonts w:ascii="Times New Roman"/>
                <w:b w:val="false"/>
                <w:i w:val="false"/>
                <w:color w:val="000000"/>
                <w:sz w:val="20"/>
              </w:rPr>
              <w:t>
в течении года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Дөнгелекті/</w:t>
            </w:r>
          </w:p>
          <w:p>
            <w:pPr>
              <w:spacing w:after="20"/>
              <w:ind w:left="20"/>
              <w:jc w:val="both"/>
            </w:pPr>
            <w:r>
              <w:rPr>
                <w:rFonts w:ascii="Times New Roman"/>
                <w:b w:val="false"/>
                <w:i w:val="false"/>
                <w:color w:val="000000"/>
                <w:sz w:val="20"/>
              </w:rPr>
              <w:t>
Колесные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"Фендт-930"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"Джон-Дир"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"Челенджер"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"Вест-Бюллер"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"Хорш Агросоюз"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К-700А, 701, 701М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ЮМЗ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ЛТЗ және Фотон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Т-40, Т-40АМ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Т-25, Т-16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p>
            <w:pPr>
              <w:spacing w:after="20"/>
              <w:ind w:left="20"/>
              <w:jc w:val="both"/>
            </w:pPr>
            <w:r>
              <w:rPr>
                <w:rFonts w:ascii="Times New Roman"/>
                <w:b w:val="false"/>
                <w:i w:val="false"/>
                <w:color w:val="000000"/>
                <w:sz w:val="20"/>
              </w:rPr>
              <w:t>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w:t>
            </w:r>
          </w:p>
          <w:p>
            <w:pPr>
              <w:spacing w:after="20"/>
              <w:ind w:left="20"/>
              <w:jc w:val="both"/>
            </w:pPr>
            <w:r>
              <w:rPr>
                <w:rFonts w:ascii="Times New Roman"/>
                <w:b w:val="false"/>
                <w:i w:val="false"/>
                <w:color w:val="000000"/>
                <w:sz w:val="20"/>
              </w:rPr>
              <w:t>
Гусеничные: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ДТ-75 (75М, 75П)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 (4А)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Т-95,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ХТЗ-181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p>
            <w:pPr>
              <w:spacing w:after="20"/>
              <w:ind w:left="20"/>
              <w:jc w:val="both"/>
            </w:pPr>
            <w:r>
              <w:rPr>
                <w:rFonts w:ascii="Times New Roman"/>
                <w:b w:val="false"/>
                <w:i w:val="false"/>
                <w:color w:val="000000"/>
                <w:sz w:val="20"/>
              </w:rPr>
              <w:t>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жинайтын комбайндар/</w:t>
            </w:r>
          </w:p>
          <w:p>
            <w:pPr>
              <w:spacing w:after="20"/>
              <w:ind w:left="20"/>
              <w:jc w:val="both"/>
            </w:pPr>
            <w:r>
              <w:rPr>
                <w:rFonts w:ascii="Times New Roman"/>
                <w:b w:val="false"/>
                <w:i w:val="false"/>
                <w:color w:val="000000"/>
                <w:sz w:val="20"/>
              </w:rPr>
              <w:t>
Зерноуборочные комбайны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p>
            <w:pPr>
              <w:spacing w:after="20"/>
              <w:ind w:left="20"/>
              <w:jc w:val="both"/>
            </w:pPr>
            <w:r>
              <w:rPr>
                <w:rFonts w:ascii="Times New Roman"/>
                <w:b w:val="false"/>
                <w:i w:val="false"/>
                <w:color w:val="000000"/>
                <w:sz w:val="20"/>
              </w:rPr>
              <w:t>
в течение года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онын ішінде/</w:t>
            </w:r>
          </w:p>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"Джон-Дир"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"Челленджер"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"Нью-Холланд"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 6066"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"АСRОS" РСМ-530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"АСRОS" РСМ-580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"Нива-Эффект"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КЗС-740 "Ессиль"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КЗС-760 "Ессиль"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"Енисей"-1200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"Енисей"-950 (Руслан)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СК-5 "Нива"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"SAMPO"-SR 2010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"Вестерн"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p>
            <w:pPr>
              <w:spacing w:after="20"/>
              <w:ind w:left="20"/>
              <w:jc w:val="both"/>
            </w:pPr>
            <w:r>
              <w:rPr>
                <w:rFonts w:ascii="Times New Roman"/>
                <w:b w:val="false"/>
                <w:i w:val="false"/>
                <w:color w:val="000000"/>
                <w:sz w:val="20"/>
              </w:rPr>
              <w:t>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жинайтын/</w:t>
            </w:r>
          </w:p>
          <w:p>
            <w:pPr>
              <w:spacing w:after="20"/>
              <w:ind w:left="20"/>
              <w:jc w:val="both"/>
            </w:pPr>
            <w:r>
              <w:rPr>
                <w:rFonts w:ascii="Times New Roman"/>
                <w:b w:val="false"/>
                <w:i w:val="false"/>
                <w:color w:val="000000"/>
                <w:sz w:val="20"/>
              </w:rPr>
              <w:t>
Кормоуборочные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жинайтын/</w:t>
            </w:r>
          </w:p>
          <w:p>
            <w:pPr>
              <w:spacing w:after="20"/>
              <w:ind w:left="20"/>
              <w:jc w:val="both"/>
            </w:pPr>
            <w:r>
              <w:rPr>
                <w:rFonts w:ascii="Times New Roman"/>
                <w:b w:val="false"/>
                <w:i w:val="false"/>
                <w:color w:val="000000"/>
                <w:sz w:val="20"/>
              </w:rPr>
              <w:t>
рисоуборочные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жинайтын/</w:t>
            </w:r>
          </w:p>
          <w:p>
            <w:pPr>
              <w:spacing w:after="20"/>
              <w:ind w:left="20"/>
              <w:jc w:val="both"/>
            </w:pPr>
            <w:r>
              <w:rPr>
                <w:rFonts w:ascii="Times New Roman"/>
                <w:b w:val="false"/>
                <w:i w:val="false"/>
                <w:color w:val="000000"/>
                <w:sz w:val="20"/>
              </w:rPr>
              <w:t>
хлопкоуборочные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жинайтын/</w:t>
            </w:r>
          </w:p>
          <w:p>
            <w:pPr>
              <w:spacing w:after="20"/>
              <w:ind w:left="20"/>
              <w:jc w:val="both"/>
            </w:pPr>
            <w:r>
              <w:rPr>
                <w:rFonts w:ascii="Times New Roman"/>
                <w:b w:val="false"/>
                <w:i w:val="false"/>
                <w:color w:val="000000"/>
                <w:sz w:val="20"/>
              </w:rPr>
              <w:t>
Кукурузоуборочные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жинайтын/</w:t>
            </w:r>
          </w:p>
          <w:p>
            <w:pPr>
              <w:spacing w:after="20"/>
              <w:ind w:left="20"/>
              <w:jc w:val="both"/>
            </w:pPr>
            <w:r>
              <w:rPr>
                <w:rFonts w:ascii="Times New Roman"/>
                <w:b w:val="false"/>
                <w:i w:val="false"/>
                <w:color w:val="000000"/>
                <w:sz w:val="20"/>
              </w:rPr>
              <w:t>
Картофелеубороч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жинайтын/</w:t>
            </w:r>
          </w:p>
          <w:p>
            <w:pPr>
              <w:spacing w:after="20"/>
              <w:ind w:left="20"/>
              <w:jc w:val="both"/>
            </w:pPr>
            <w:r>
              <w:rPr>
                <w:rFonts w:ascii="Times New Roman"/>
                <w:b w:val="false"/>
                <w:i w:val="false"/>
                <w:color w:val="000000"/>
                <w:sz w:val="20"/>
              </w:rPr>
              <w:t>
Свеклоуборочные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Дестелегіштер/</w:t>
            </w:r>
          </w:p>
          <w:p>
            <w:pPr>
              <w:spacing w:after="20"/>
              <w:ind w:left="20"/>
              <w:jc w:val="both"/>
            </w:pPr>
            <w:r>
              <w:rPr>
                <w:rFonts w:ascii="Times New Roman"/>
                <w:b w:val="false"/>
                <w:i w:val="false"/>
                <w:color w:val="000000"/>
                <w:sz w:val="20"/>
              </w:rPr>
              <w:t>
Жатки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ЖВП-9,1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автомобильдері/</w:t>
            </w:r>
          </w:p>
          <w:p>
            <w:pPr>
              <w:spacing w:after="20"/>
              <w:ind w:left="20"/>
              <w:jc w:val="both"/>
            </w:pPr>
            <w:r>
              <w:rPr>
                <w:rFonts w:ascii="Times New Roman"/>
                <w:b w:val="false"/>
                <w:i w:val="false"/>
                <w:color w:val="000000"/>
                <w:sz w:val="20"/>
              </w:rPr>
              <w:t>
Грузовые автомобили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тіркемесі/</w:t>
            </w:r>
          </w:p>
          <w:p>
            <w:pPr>
              <w:spacing w:after="20"/>
              <w:ind w:left="20"/>
              <w:jc w:val="both"/>
            </w:pPr>
            <w:r>
              <w:rPr>
                <w:rFonts w:ascii="Times New Roman"/>
                <w:b w:val="false"/>
                <w:i w:val="false"/>
                <w:color w:val="000000"/>
                <w:sz w:val="20"/>
              </w:rPr>
              <w:t>
Тракторные прицепы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соқалары/</w:t>
            </w:r>
          </w:p>
          <w:p>
            <w:pPr>
              <w:spacing w:after="20"/>
              <w:ind w:left="20"/>
              <w:jc w:val="both"/>
            </w:pPr>
            <w:r>
              <w:rPr>
                <w:rFonts w:ascii="Times New Roman"/>
                <w:b w:val="false"/>
                <w:i w:val="false"/>
                <w:color w:val="000000"/>
                <w:sz w:val="20"/>
              </w:rPr>
              <w:t>
Плуги тракторные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ақпан-қазан/</w:t>
            </w:r>
          </w:p>
          <w:p>
            <w:pPr>
              <w:spacing w:after="20"/>
              <w:ind w:left="20"/>
              <w:jc w:val="both"/>
            </w:pPr>
            <w:r>
              <w:rPr>
                <w:rFonts w:ascii="Times New Roman"/>
                <w:b w:val="false"/>
                <w:i w:val="false"/>
                <w:color w:val="000000"/>
                <w:sz w:val="20"/>
              </w:rPr>
              <w:t>
февраль-октябрь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Сыдыра қопсытқыштар/</w:t>
            </w:r>
          </w:p>
          <w:p>
            <w:pPr>
              <w:spacing w:after="20"/>
              <w:ind w:left="20"/>
              <w:jc w:val="both"/>
            </w:pPr>
            <w:r>
              <w:rPr>
                <w:rFonts w:ascii="Times New Roman"/>
                <w:b w:val="false"/>
                <w:i w:val="false"/>
                <w:color w:val="000000"/>
                <w:sz w:val="20"/>
              </w:rPr>
              <w:t>
Плоскорезы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ақпан-қазан/</w:t>
            </w:r>
          </w:p>
          <w:p>
            <w:pPr>
              <w:spacing w:after="20"/>
              <w:ind w:left="20"/>
              <w:jc w:val="both"/>
            </w:pPr>
            <w:r>
              <w:rPr>
                <w:rFonts w:ascii="Times New Roman"/>
                <w:b w:val="false"/>
                <w:i w:val="false"/>
                <w:color w:val="000000"/>
                <w:sz w:val="20"/>
              </w:rPr>
              <w:t>
февраль-октябрь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w:t>
            </w:r>
          </w:p>
          <w:p>
            <w:pPr>
              <w:spacing w:after="20"/>
              <w:ind w:left="20"/>
              <w:jc w:val="both"/>
            </w:pPr>
            <w:r>
              <w:rPr>
                <w:rFonts w:ascii="Times New Roman"/>
                <w:b w:val="false"/>
                <w:i w:val="false"/>
                <w:color w:val="000000"/>
                <w:sz w:val="20"/>
              </w:rPr>
              <w:t>
Культиватор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ақпан-қазан/</w:t>
            </w:r>
          </w:p>
          <w:p>
            <w:pPr>
              <w:spacing w:after="20"/>
              <w:ind w:left="20"/>
              <w:jc w:val="both"/>
            </w:pPr>
            <w:r>
              <w:rPr>
                <w:rFonts w:ascii="Times New Roman"/>
                <w:b w:val="false"/>
                <w:i w:val="false"/>
                <w:color w:val="000000"/>
                <w:sz w:val="20"/>
              </w:rPr>
              <w:t>
февраль-октябрь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аршушылар/</w:t>
            </w:r>
          </w:p>
          <w:p>
            <w:pPr>
              <w:spacing w:after="20"/>
              <w:ind w:left="20"/>
              <w:jc w:val="both"/>
            </w:pPr>
            <w:r>
              <w:rPr>
                <w:rFonts w:ascii="Times New Roman"/>
                <w:b w:val="false"/>
                <w:i w:val="false"/>
                <w:color w:val="000000"/>
                <w:sz w:val="20"/>
              </w:rPr>
              <w:t>
Лущильники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ақпан-шілде/</w:t>
            </w:r>
          </w:p>
          <w:p>
            <w:pPr>
              <w:spacing w:after="20"/>
              <w:ind w:left="20"/>
              <w:jc w:val="both"/>
            </w:pPr>
            <w:r>
              <w:rPr>
                <w:rFonts w:ascii="Times New Roman"/>
                <w:b w:val="false"/>
                <w:i w:val="false"/>
                <w:color w:val="000000"/>
                <w:sz w:val="20"/>
              </w:rPr>
              <w:t>
февраль-июль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Тырмалар/</w:t>
            </w:r>
          </w:p>
          <w:p>
            <w:pPr>
              <w:spacing w:after="20"/>
              <w:ind w:left="20"/>
              <w:jc w:val="both"/>
            </w:pPr>
            <w:r>
              <w:rPr>
                <w:rFonts w:ascii="Times New Roman"/>
                <w:b w:val="false"/>
                <w:i w:val="false"/>
                <w:color w:val="000000"/>
                <w:sz w:val="20"/>
              </w:rPr>
              <w:t>
Бороны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қаңтар-тамыз/</w:t>
            </w:r>
          </w:p>
          <w:p>
            <w:pPr>
              <w:spacing w:after="20"/>
              <w:ind w:left="20"/>
              <w:jc w:val="both"/>
            </w:pPr>
            <w:r>
              <w:rPr>
                <w:rFonts w:ascii="Times New Roman"/>
                <w:b w:val="false"/>
                <w:i w:val="false"/>
                <w:color w:val="000000"/>
                <w:sz w:val="20"/>
              </w:rPr>
              <w:t>
январь-август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Сепкіштер/</w:t>
            </w:r>
          </w:p>
          <w:p>
            <w:pPr>
              <w:spacing w:after="20"/>
              <w:ind w:left="20"/>
              <w:jc w:val="both"/>
            </w:pPr>
            <w:r>
              <w:rPr>
                <w:rFonts w:ascii="Times New Roman"/>
                <w:b w:val="false"/>
                <w:i w:val="false"/>
                <w:color w:val="000000"/>
                <w:sz w:val="20"/>
              </w:rPr>
              <w:t>
Сеялки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қаңтар-мамыр/</w:t>
            </w:r>
          </w:p>
          <w:p>
            <w:pPr>
              <w:spacing w:after="20"/>
              <w:ind w:left="20"/>
              <w:jc w:val="both"/>
            </w:pPr>
            <w:r>
              <w:rPr>
                <w:rFonts w:ascii="Times New Roman"/>
                <w:b w:val="false"/>
                <w:i w:val="false"/>
                <w:color w:val="000000"/>
                <w:sz w:val="20"/>
              </w:rPr>
              <w:t>
январь-май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кешендері/</w:t>
            </w:r>
          </w:p>
          <w:p>
            <w:pPr>
              <w:spacing w:after="20"/>
              <w:ind w:left="20"/>
              <w:jc w:val="both"/>
            </w:pPr>
            <w:r>
              <w:rPr>
                <w:rFonts w:ascii="Times New Roman"/>
                <w:b w:val="false"/>
                <w:i w:val="false"/>
                <w:color w:val="000000"/>
                <w:sz w:val="20"/>
              </w:rPr>
              <w:t>
Посевные комплексы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қаңтар-мамыр/</w:t>
            </w:r>
          </w:p>
          <w:p>
            <w:pPr>
              <w:spacing w:after="20"/>
              <w:ind w:left="20"/>
              <w:jc w:val="both"/>
            </w:pPr>
            <w:r>
              <w:rPr>
                <w:rFonts w:ascii="Times New Roman"/>
                <w:b w:val="false"/>
                <w:i w:val="false"/>
                <w:color w:val="000000"/>
                <w:sz w:val="20"/>
              </w:rPr>
              <w:t>
январь-май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Асытық тиегіштер/</w:t>
            </w:r>
          </w:p>
          <w:p>
            <w:pPr>
              <w:spacing w:after="20"/>
              <w:ind w:left="20"/>
              <w:jc w:val="both"/>
            </w:pPr>
            <w:r>
              <w:rPr>
                <w:rFonts w:ascii="Times New Roman"/>
                <w:b w:val="false"/>
                <w:i w:val="false"/>
                <w:color w:val="000000"/>
                <w:sz w:val="20"/>
              </w:rPr>
              <w:t>
Зернопогрузчики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қаңтар-мамыр/</w:t>
            </w:r>
          </w:p>
          <w:p>
            <w:pPr>
              <w:spacing w:after="20"/>
              <w:ind w:left="20"/>
              <w:jc w:val="both"/>
            </w:pPr>
            <w:r>
              <w:rPr>
                <w:rFonts w:ascii="Times New Roman"/>
                <w:b w:val="false"/>
                <w:i w:val="false"/>
                <w:color w:val="000000"/>
                <w:sz w:val="20"/>
              </w:rPr>
              <w:t>
январь-май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улағыштар/</w:t>
            </w:r>
          </w:p>
          <w:p>
            <w:pPr>
              <w:spacing w:after="20"/>
              <w:ind w:left="20"/>
              <w:jc w:val="both"/>
            </w:pPr>
            <w:r>
              <w:rPr>
                <w:rFonts w:ascii="Times New Roman"/>
                <w:b w:val="false"/>
                <w:i w:val="false"/>
                <w:color w:val="000000"/>
                <w:sz w:val="20"/>
              </w:rPr>
              <w:t>
Протравители семян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қаңтар-мамыр/</w:t>
            </w:r>
          </w:p>
          <w:p>
            <w:pPr>
              <w:spacing w:after="20"/>
              <w:ind w:left="20"/>
              <w:jc w:val="both"/>
            </w:pPr>
            <w:r>
              <w:rPr>
                <w:rFonts w:ascii="Times New Roman"/>
                <w:b w:val="false"/>
                <w:i w:val="false"/>
                <w:color w:val="000000"/>
                <w:sz w:val="20"/>
              </w:rPr>
              <w:t>
январь-май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Бүріккіштер және тозаңдатушылар/</w:t>
            </w:r>
          </w:p>
          <w:p>
            <w:pPr>
              <w:spacing w:after="20"/>
              <w:ind w:left="20"/>
              <w:jc w:val="both"/>
            </w:pPr>
            <w:r>
              <w:rPr>
                <w:rFonts w:ascii="Times New Roman"/>
                <w:b w:val="false"/>
                <w:i w:val="false"/>
                <w:color w:val="000000"/>
                <w:sz w:val="20"/>
              </w:rPr>
              <w:t>
Опрыскиватели и опылители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сәуір-тамыз/</w:t>
            </w:r>
          </w:p>
          <w:p>
            <w:pPr>
              <w:spacing w:after="20"/>
              <w:ind w:left="20"/>
              <w:jc w:val="both"/>
            </w:pPr>
            <w:r>
              <w:rPr>
                <w:rFonts w:ascii="Times New Roman"/>
                <w:b w:val="false"/>
                <w:i w:val="false"/>
                <w:color w:val="000000"/>
                <w:sz w:val="20"/>
              </w:rPr>
              <w:t>
апрель-август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шабқыш/</w:t>
            </w:r>
          </w:p>
          <w:p>
            <w:pPr>
              <w:spacing w:after="20"/>
              <w:ind w:left="20"/>
              <w:jc w:val="both"/>
            </w:pPr>
            <w:r>
              <w:rPr>
                <w:rFonts w:ascii="Times New Roman"/>
                <w:b w:val="false"/>
                <w:i w:val="false"/>
                <w:color w:val="000000"/>
                <w:sz w:val="20"/>
              </w:rPr>
              <w:t>
Косилки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наурыз-қыркүйек/</w:t>
            </w:r>
          </w:p>
          <w:p>
            <w:pPr>
              <w:spacing w:after="20"/>
              <w:ind w:left="20"/>
              <w:jc w:val="both"/>
            </w:pPr>
            <w:r>
              <w:rPr>
                <w:rFonts w:ascii="Times New Roman"/>
                <w:b w:val="false"/>
                <w:i w:val="false"/>
                <w:color w:val="000000"/>
                <w:sz w:val="20"/>
              </w:rPr>
              <w:t>
март-сентябрь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тырнауышы/</w:t>
            </w:r>
          </w:p>
          <w:p>
            <w:pPr>
              <w:spacing w:after="20"/>
              <w:ind w:left="20"/>
              <w:jc w:val="both"/>
            </w:pPr>
            <w:r>
              <w:rPr>
                <w:rFonts w:ascii="Times New Roman"/>
                <w:b w:val="false"/>
                <w:i w:val="false"/>
                <w:color w:val="000000"/>
                <w:sz w:val="20"/>
              </w:rPr>
              <w:t>
Тракторные грабли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наурыз-қыркүйек/</w:t>
            </w:r>
          </w:p>
          <w:p>
            <w:pPr>
              <w:spacing w:after="20"/>
              <w:ind w:left="20"/>
              <w:jc w:val="both"/>
            </w:pPr>
            <w:r>
              <w:rPr>
                <w:rFonts w:ascii="Times New Roman"/>
                <w:b w:val="false"/>
                <w:i w:val="false"/>
                <w:color w:val="000000"/>
                <w:sz w:val="20"/>
              </w:rPr>
              <w:t>
март-сентябрь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Пресс-іріктегіш/</w:t>
            </w:r>
          </w:p>
          <w:p>
            <w:pPr>
              <w:spacing w:after="20"/>
              <w:ind w:left="20"/>
              <w:jc w:val="both"/>
            </w:pPr>
            <w:r>
              <w:rPr>
                <w:rFonts w:ascii="Times New Roman"/>
                <w:b w:val="false"/>
                <w:i w:val="false"/>
                <w:color w:val="000000"/>
                <w:sz w:val="20"/>
              </w:rPr>
              <w:t>
Прессподборщики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наурыз-қыркүйек/</w:t>
            </w:r>
          </w:p>
          <w:p>
            <w:pPr>
              <w:spacing w:after="20"/>
              <w:ind w:left="20"/>
              <w:jc w:val="both"/>
            </w:pPr>
            <w:r>
              <w:rPr>
                <w:rFonts w:ascii="Times New Roman"/>
                <w:b w:val="false"/>
                <w:i w:val="false"/>
                <w:color w:val="000000"/>
                <w:sz w:val="20"/>
              </w:rPr>
              <w:t>
март-сентябрь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 маялағыштар/</w:t>
            </w:r>
          </w:p>
          <w:p>
            <w:pPr>
              <w:spacing w:after="20"/>
              <w:ind w:left="20"/>
              <w:jc w:val="both"/>
            </w:pPr>
            <w:r>
              <w:rPr>
                <w:rFonts w:ascii="Times New Roman"/>
                <w:b w:val="false"/>
                <w:i w:val="false"/>
                <w:color w:val="000000"/>
                <w:sz w:val="20"/>
              </w:rPr>
              <w:t>
Стогометатели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наурыз-қыркүйек/</w:t>
            </w:r>
          </w:p>
          <w:p>
            <w:pPr>
              <w:spacing w:after="20"/>
              <w:ind w:left="20"/>
              <w:jc w:val="both"/>
            </w:pPr>
            <w:r>
              <w:rPr>
                <w:rFonts w:ascii="Times New Roman"/>
                <w:b w:val="false"/>
                <w:i w:val="false"/>
                <w:color w:val="000000"/>
                <w:sz w:val="20"/>
              </w:rPr>
              <w:t>
март-сентябрь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өлшейтін таразы/</w:t>
            </w:r>
          </w:p>
          <w:p>
            <w:pPr>
              <w:spacing w:after="20"/>
              <w:ind w:left="20"/>
              <w:jc w:val="both"/>
            </w:pPr>
            <w:r>
              <w:rPr>
                <w:rFonts w:ascii="Times New Roman"/>
                <w:b w:val="false"/>
                <w:i w:val="false"/>
                <w:color w:val="000000"/>
                <w:sz w:val="20"/>
              </w:rPr>
              <w:t>
Автомобильные весы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мамыр-қараша /</w:t>
            </w:r>
          </w:p>
          <w:p>
            <w:pPr>
              <w:spacing w:after="20"/>
              <w:ind w:left="20"/>
              <w:jc w:val="both"/>
            </w:pPr>
            <w:r>
              <w:rPr>
                <w:rFonts w:ascii="Times New Roman"/>
                <w:b w:val="false"/>
                <w:i w:val="false"/>
                <w:color w:val="000000"/>
                <w:sz w:val="20"/>
              </w:rPr>
              <w:t>
май-ноябрь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қырман/</w:t>
            </w:r>
          </w:p>
          <w:p>
            <w:pPr>
              <w:spacing w:after="20"/>
              <w:ind w:left="20"/>
              <w:jc w:val="both"/>
            </w:pPr>
            <w:r>
              <w:rPr>
                <w:rFonts w:ascii="Times New Roman"/>
                <w:b w:val="false"/>
                <w:i w:val="false"/>
                <w:color w:val="000000"/>
                <w:sz w:val="20"/>
              </w:rPr>
              <w:t>
Механизированные тока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мамыр-қараша /</w:t>
            </w:r>
          </w:p>
          <w:p>
            <w:pPr>
              <w:spacing w:after="20"/>
              <w:ind w:left="20"/>
              <w:jc w:val="both"/>
            </w:pPr>
            <w:r>
              <w:rPr>
                <w:rFonts w:ascii="Times New Roman"/>
                <w:b w:val="false"/>
                <w:i w:val="false"/>
                <w:color w:val="000000"/>
                <w:sz w:val="20"/>
              </w:rPr>
              <w:t>
май-ноябрь</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xml:space="preserve">
Наименование _____________________________ </w:t>
            </w:r>
          </w:p>
          <w:p>
            <w:pPr>
              <w:spacing w:after="20"/>
              <w:ind w:left="20"/>
              <w:jc w:val="both"/>
            </w:pPr>
            <w:r>
              <w:rPr>
                <w:rFonts w:ascii="Times New Roman"/>
                <w:b w:val="false"/>
                <w:i w:val="false"/>
                <w:color w:val="000000"/>
                <w:sz w:val="20"/>
              </w:rPr>
              <w:t>
__________________________________________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Адрес______________________________</w:t>
            </w:r>
          </w:p>
          <w:p>
            <w:pPr>
              <w:spacing w:after="20"/>
              <w:ind w:left="20"/>
              <w:jc w:val="both"/>
            </w:pPr>
            <w:r>
              <w:rPr>
                <w:rFonts w:ascii="Times New Roman"/>
                <w:b w:val="false"/>
                <w:i w:val="false"/>
                <w:color w:val="000000"/>
                <w:sz w:val="20"/>
              </w:rPr>
              <w:t>
___________________________________</w:t>
            </w:r>
          </w:p>
        </w:tc>
      </w:tr>
    </w:tbl>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Электрондық почта мекенжайы</w:t>
      </w:r>
    </w:p>
    <w:p>
      <w:pPr>
        <w:spacing w:after="0"/>
        <w:ind w:left="0"/>
        <w:jc w:val="both"/>
      </w:pPr>
      <w:r>
        <w:rPr>
          <w:rFonts w:ascii="Times New Roman"/>
          <w:b w:val="false"/>
          <w:i w:val="false"/>
          <w:color w:val="000000"/>
          <w:sz w:val="28"/>
        </w:rPr>
        <w:t>
      Адрес электронной почты</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Исполнитель ________________________________________ __________________ </w:t>
      </w:r>
    </w:p>
    <w:p>
      <w:pPr>
        <w:spacing w:after="0"/>
        <w:ind w:left="0"/>
        <w:jc w:val="both"/>
      </w:pPr>
      <w:r>
        <w:rPr>
          <w:rFonts w:ascii="Times New Roman"/>
          <w:b w:val="false"/>
          <w:i w:val="false"/>
          <w:color w:val="000000"/>
          <w:sz w:val="28"/>
        </w:rPr>
        <w:t>
      аты, әкесінің аты (бар болса), тегі                              қолы, телефон</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 _______________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(жеке кәсіпкерлік субъектілері болып табылатын адамдарды қоспағанда)</w:t>
      </w:r>
    </w:p>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Есеп тапсырылған күні 20 __ жылғы "___" ______ </w:t>
      </w:r>
    </w:p>
    <w:p>
      <w:pPr>
        <w:spacing w:after="0"/>
        <w:ind w:left="0"/>
        <w:jc w:val="both"/>
      </w:pPr>
      <w:r>
        <w:rPr>
          <w:rFonts w:ascii="Times New Roman"/>
          <w:b w:val="false"/>
          <w:i w:val="false"/>
          <w:color w:val="000000"/>
          <w:sz w:val="28"/>
        </w:rPr>
        <w:t>
      Дата сдачи отчета "___" __________ 20 ___ года</w:t>
      </w:r>
    </w:p>
    <w:bookmarkStart w:name="z75" w:id="51"/>
    <w:p>
      <w:pPr>
        <w:spacing w:after="0"/>
        <w:ind w:left="0"/>
        <w:jc w:val="left"/>
      </w:pPr>
      <w:r>
        <w:rPr>
          <w:rFonts w:ascii="Times New Roman"/>
          <w:b/>
          <w:i w:val="false"/>
          <w:color w:val="000000"/>
        </w:rPr>
        <w:t xml:space="preserve"> "Республиканың ауыл шаруашылығы құралымдарында ауыл шаруашылығы техникасын дала жұмыстарына дайындау барысы туралы мәліметтер" әкімшілік деректерді жинауға арналған нысанды толтыру бойынша түсіндірме (№ 9-АШТД, айына 2 рет, айдың 1-не және 15-не 1 ақпаннан 15 қарашаға дейін) Пояснение по заполнению формы, предназначенной для сбора административных данных "Сведения о ходе подготовки сельскохозяйственной техники к полевым работам в сельскохозяйственных формированиях республики" (№ 9-ПСХТ, 2 раза в месяц 1 и 15 числа с 1 февраля по 15 ноября)</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түсіндірме "Мемлекеттік статистика туралы" Қазақстан Республикасы Заңының 1-бабының </w:t>
            </w:r>
            <w:r>
              <w:rPr>
                <w:rFonts w:ascii="Times New Roman"/>
                <w:b w:val="false"/>
                <w:i w:val="false"/>
                <w:color w:val="000000"/>
                <w:sz w:val="20"/>
              </w:rPr>
              <w:t>2) тармақшасына</w:t>
            </w:r>
            <w:r>
              <w:rPr>
                <w:rFonts w:ascii="Times New Roman"/>
                <w:b w:val="false"/>
                <w:i w:val="false"/>
                <w:color w:val="000000"/>
                <w:sz w:val="20"/>
              </w:rPr>
              <w:t xml:space="preserve"> сәйкес стратегиялық функцияларды іске асыру үшін әзірленді және "Республиканың ауыл шаруашылығы құралымдарында ауыл шаруашылығы техникасын дала жұмыстарына дайындау барысы туралы мәліметтер" әкімшілік деректерді жинауға арналған нысанның (№ 9-АШТД, айына 2 рет, айдың 1-не және 15-не 1 ақпаннан 15 қарашаға дейін) толтырылуын нақтылайды.</w:t>
            </w:r>
          </w:p>
          <w:p>
            <w:pPr>
              <w:spacing w:after="20"/>
              <w:ind w:left="20"/>
              <w:jc w:val="both"/>
            </w:pPr>
            <w:r>
              <w:rPr>
                <w:rFonts w:ascii="Times New Roman"/>
                <w:b w:val="false"/>
                <w:i w:val="false"/>
                <w:color w:val="000000"/>
                <w:sz w:val="20"/>
              </w:rPr>
              <w:t>
2. Осы нысанды толтыру кезінде мынадай айқындамалар қолданылады:</w:t>
            </w:r>
          </w:p>
          <w:p>
            <w:pPr>
              <w:spacing w:after="20"/>
              <w:ind w:left="20"/>
              <w:jc w:val="both"/>
            </w:pPr>
            <w:r>
              <w:rPr>
                <w:rFonts w:ascii="Times New Roman"/>
                <w:b w:val="false"/>
                <w:i w:val="false"/>
                <w:color w:val="000000"/>
                <w:sz w:val="20"/>
              </w:rPr>
              <w:t>
1) теңгерімде бары – теңгерімдегі тиісті атаулардағы нақты техниканың саны, 1 қаңтарға және 1 шілдедегі ұқсас көрсеткіштерге байланысты;</w:t>
            </w:r>
          </w:p>
          <w:p>
            <w:pPr>
              <w:spacing w:after="20"/>
              <w:ind w:left="20"/>
              <w:jc w:val="both"/>
            </w:pPr>
            <w:r>
              <w:rPr>
                <w:rFonts w:ascii="Times New Roman"/>
                <w:b w:val="false"/>
                <w:i w:val="false"/>
                <w:color w:val="000000"/>
                <w:sz w:val="20"/>
              </w:rPr>
              <w:t>
2) жарамды техника – есепті күнге тиісті атаулардағы жарамды техника бірліктерінің саны, нақты және қолда бардың пайызы;</w:t>
            </w:r>
          </w:p>
          <w:p>
            <w:pPr>
              <w:spacing w:after="20"/>
              <w:ind w:left="20"/>
              <w:jc w:val="both"/>
            </w:pPr>
            <w:r>
              <w:rPr>
                <w:rFonts w:ascii="Times New Roman"/>
                <w:b w:val="false"/>
                <w:i w:val="false"/>
                <w:color w:val="000000"/>
                <w:sz w:val="20"/>
              </w:rPr>
              <w:t>
3) жыл басынан жөнделгені - есепті күнге жыл басынан жөндеуден өткен тиісті атаулардағы техника бірліктерінің саны.</w:t>
            </w:r>
          </w:p>
          <w:p>
            <w:pPr>
              <w:spacing w:after="20"/>
              <w:ind w:left="20"/>
              <w:jc w:val="both"/>
            </w:pPr>
            <w:r>
              <w:rPr>
                <w:rFonts w:ascii="Times New Roman"/>
                <w:b w:val="false"/>
                <w:i w:val="false"/>
                <w:color w:val="000000"/>
                <w:sz w:val="20"/>
              </w:rPr>
              <w:t>
3. Тиісті атаулардағы жарамды техника бірліктерінің саны, нақты және пайыз.</w:t>
            </w:r>
          </w:p>
          <w:p>
            <w:pPr>
              <w:spacing w:after="20"/>
              <w:ind w:left="20"/>
              <w:jc w:val="both"/>
            </w:pPr>
            <w:r>
              <w:rPr>
                <w:rFonts w:ascii="Times New Roman"/>
                <w:b w:val="false"/>
                <w:i w:val="false"/>
                <w:color w:val="000000"/>
                <w:sz w:val="20"/>
              </w:rPr>
              <w:t xml:space="preserve">
4. Есептілік мынадай схема бойынша беріледі: </w:t>
            </w:r>
          </w:p>
          <w:p>
            <w:pPr>
              <w:spacing w:after="20"/>
              <w:ind w:left="20"/>
              <w:jc w:val="both"/>
            </w:pPr>
            <w:r>
              <w:rPr>
                <w:rFonts w:ascii="Times New Roman"/>
                <w:b w:val="false"/>
                <w:i w:val="false"/>
                <w:color w:val="000000"/>
                <w:sz w:val="20"/>
              </w:rPr>
              <w:t>
1) ауылдық округтердің өкілдері ауыл шаруашылығы дақылдарын өсірумен айналысатын ауыл шаруашылығы құралымдарынан деректер жинауды жүзеге асырады, ауылдық округ бойынша жиынтық ақпаратты қалыптастырады және аудандық ауыл шаруашылығы басқармасына жібереді;</w:t>
            </w:r>
          </w:p>
          <w:p>
            <w:pPr>
              <w:spacing w:after="20"/>
              <w:ind w:left="20"/>
              <w:jc w:val="both"/>
            </w:pPr>
            <w:r>
              <w:rPr>
                <w:rFonts w:ascii="Times New Roman"/>
                <w:b w:val="false"/>
                <w:i w:val="false"/>
                <w:color w:val="000000"/>
                <w:sz w:val="20"/>
              </w:rPr>
              <w:t>
2) аудандық ауыл шаруашылығы басқармасы ауылдық округтер ұсынған деректер бойынша жиынтық ақпаратты қалыптастырады және облыстық ауыл шаруашылығы басқармасына жібереді;</w:t>
            </w:r>
          </w:p>
          <w:p>
            <w:pPr>
              <w:spacing w:after="20"/>
              <w:ind w:left="20"/>
              <w:jc w:val="both"/>
            </w:pPr>
            <w:r>
              <w:rPr>
                <w:rFonts w:ascii="Times New Roman"/>
                <w:b w:val="false"/>
                <w:i w:val="false"/>
                <w:color w:val="000000"/>
                <w:sz w:val="20"/>
              </w:rPr>
              <w:t>
3) облыстық ауыл шаруашылығы басқармасы аудандық ауыл шаруашылығы басқармалары ұсынған деректер бойынша жиынтық ақпаратты қалыптастырады және Қазақстан Республикасы Ауыл шаруашылығы министрлігіне жібереді.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Настоящее пояснение разработано в соответствии с подпунктом 2) статьи 1 Закона Республики Казахстан "О государственной статистике" для реализации стратегических функций и детализирует заполнение формы, предназначенной для сбора административных данных "Сведения о ходе подготовки сельскохозяйственной техники к полевым работам в сельскохозяйственных формированиях республики" (№ 9-ПСХТ, 2 раза в месяц 1 и 15 числа с 1 февраля по 15 ноября).</w:t>
            </w:r>
          </w:p>
          <w:p>
            <w:pPr>
              <w:spacing w:after="20"/>
              <w:ind w:left="20"/>
              <w:jc w:val="both"/>
            </w:pPr>
            <w:r>
              <w:rPr>
                <w:rFonts w:ascii="Times New Roman"/>
                <w:b w:val="false"/>
                <w:i w:val="false"/>
                <w:color w:val="000000"/>
                <w:sz w:val="20"/>
              </w:rPr>
              <w:t>
2. При заполнении данной формы применяются следующие определения:</w:t>
            </w:r>
          </w:p>
          <w:p>
            <w:pPr>
              <w:spacing w:after="20"/>
              <w:ind w:left="20"/>
              <w:jc w:val="both"/>
            </w:pPr>
            <w:r>
              <w:rPr>
                <w:rFonts w:ascii="Times New Roman"/>
                <w:b w:val="false"/>
                <w:i w:val="false"/>
                <w:color w:val="000000"/>
                <w:sz w:val="20"/>
              </w:rPr>
              <w:t>
1) наличие на балансе – фактическое количество техники соответствующих наименований на балансе, увязываемое с аналогичными показателями на 1 января и 1 июля;</w:t>
            </w:r>
          </w:p>
          <w:p>
            <w:pPr>
              <w:spacing w:after="20"/>
              <w:ind w:left="20"/>
              <w:jc w:val="both"/>
            </w:pPr>
            <w:r>
              <w:rPr>
                <w:rFonts w:ascii="Times New Roman"/>
                <w:b w:val="false"/>
                <w:i w:val="false"/>
                <w:color w:val="000000"/>
                <w:sz w:val="20"/>
              </w:rPr>
              <w:t>
2) исправная техника – количество единиц исправной техники соответствующих наименований на отчетную дату, фактически и процент от наличной;</w:t>
            </w:r>
          </w:p>
          <w:p>
            <w:pPr>
              <w:spacing w:after="20"/>
              <w:ind w:left="20"/>
              <w:jc w:val="both"/>
            </w:pPr>
            <w:r>
              <w:rPr>
                <w:rFonts w:ascii="Times New Roman"/>
                <w:b w:val="false"/>
                <w:i w:val="false"/>
                <w:color w:val="000000"/>
                <w:sz w:val="20"/>
              </w:rPr>
              <w:t>
3) отремонтировано с начала года – количество единиц техники соответствующих наименований, отремонтированных с начала года на отчетную дату.</w:t>
            </w:r>
          </w:p>
          <w:p>
            <w:pPr>
              <w:spacing w:after="20"/>
              <w:ind w:left="20"/>
              <w:jc w:val="both"/>
            </w:pPr>
            <w:r>
              <w:rPr>
                <w:rFonts w:ascii="Times New Roman"/>
                <w:b w:val="false"/>
                <w:i w:val="false"/>
                <w:color w:val="000000"/>
                <w:sz w:val="20"/>
              </w:rPr>
              <w:t>
3. Количество единиц исправной техники соответствующих наименований, фактическое и процент.</w:t>
            </w:r>
          </w:p>
          <w:p>
            <w:pPr>
              <w:spacing w:after="20"/>
              <w:ind w:left="20"/>
              <w:jc w:val="both"/>
            </w:pPr>
            <w:r>
              <w:rPr>
                <w:rFonts w:ascii="Times New Roman"/>
                <w:b w:val="false"/>
                <w:i w:val="false"/>
                <w:color w:val="000000"/>
                <w:sz w:val="20"/>
              </w:rPr>
              <w:t>
4. Отчетность предоставляется по следующей схеме:</w:t>
            </w:r>
          </w:p>
          <w:p>
            <w:pPr>
              <w:spacing w:after="20"/>
              <w:ind w:left="20"/>
              <w:jc w:val="both"/>
            </w:pPr>
            <w:r>
              <w:rPr>
                <w:rFonts w:ascii="Times New Roman"/>
                <w:b w:val="false"/>
                <w:i w:val="false"/>
                <w:color w:val="000000"/>
                <w:sz w:val="20"/>
              </w:rPr>
              <w:t>
1) представители сельских округов осуществляют сбор данных от сельскохозяйственных формирований, занимающихся выращиванием сельскохозяйственных культур, формируют сводную информацию по сельскому округу и направляют в районное управление сельского хозяйства;</w:t>
            </w:r>
          </w:p>
          <w:p>
            <w:pPr>
              <w:spacing w:after="20"/>
              <w:ind w:left="20"/>
              <w:jc w:val="both"/>
            </w:pPr>
            <w:r>
              <w:rPr>
                <w:rFonts w:ascii="Times New Roman"/>
                <w:b w:val="false"/>
                <w:i w:val="false"/>
                <w:color w:val="000000"/>
                <w:sz w:val="20"/>
              </w:rPr>
              <w:t>
2) районное управление сельского хозяйства формирует сводную информацию по представленным данным сельских округов и направляет в областное управление сельского хозяйства;</w:t>
            </w:r>
          </w:p>
          <w:p>
            <w:pPr>
              <w:spacing w:after="20"/>
              <w:ind w:left="20"/>
              <w:jc w:val="both"/>
            </w:pPr>
            <w:r>
              <w:rPr>
                <w:rFonts w:ascii="Times New Roman"/>
                <w:b w:val="false"/>
                <w:i w:val="false"/>
                <w:color w:val="000000"/>
                <w:sz w:val="20"/>
              </w:rPr>
              <w:t>
3) областное управление сельского хозяйства формирует сводную информацию по представленным данным районных управлений сельского хозяйства и направляет в Министерство сельского хозяйства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2013 жылғы 18 қазандағы</w:t>
            </w:r>
            <w:r>
              <w:br/>
            </w:r>
            <w:r>
              <w:rPr>
                <w:rFonts w:ascii="Times New Roman"/>
                <w:b w:val="false"/>
                <w:i w:val="false"/>
                <w:color w:val="000000"/>
                <w:sz w:val="20"/>
              </w:rPr>
              <w:t>№ 4-1/509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18 октября 2013 года</w:t>
            </w:r>
            <w:r>
              <w:br/>
            </w:r>
            <w:r>
              <w:rPr>
                <w:rFonts w:ascii="Times New Roman"/>
                <w:b w:val="false"/>
                <w:i w:val="false"/>
                <w:color w:val="000000"/>
                <w:sz w:val="20"/>
              </w:rPr>
              <w:t>№ 4-1/509</w:t>
            </w:r>
          </w:p>
        </w:tc>
      </w:tr>
    </w:tbl>
    <w:bookmarkStart w:name="z78" w:id="52"/>
    <w:p>
      <w:pPr>
        <w:spacing w:after="0"/>
        <w:ind w:left="0"/>
        <w:jc w:val="left"/>
      </w:pPr>
      <w:r>
        <w:rPr>
          <w:rFonts w:ascii="Times New Roman"/>
          <w:b/>
          <w:i w:val="false"/>
          <w:color w:val="000000"/>
        </w:rPr>
        <w:t xml:space="preserve"> "Ауыл шаруашылығы техникасының негізгі түрлерінің бар-жоғы туралы мәліметтер" әкімшілік деректерді жинауға арналған нысан Форма, предназначенная для сбора административных данных "Сведения о наличии основных видов сельскохозяйственной техники"</w:t>
      </w:r>
    </w:p>
    <w:bookmarkEnd w:id="52"/>
    <w:p>
      <w:pPr>
        <w:spacing w:after="0"/>
        <w:ind w:left="0"/>
        <w:jc w:val="both"/>
      </w:pPr>
      <w:r>
        <w:rPr>
          <w:rFonts w:ascii="Times New Roman"/>
          <w:b w:val="false"/>
          <w:i w:val="false"/>
          <w:color w:val="000000"/>
          <w:sz w:val="28"/>
        </w:rPr>
        <w:t xml:space="preserve">
      Ұсынылады: Қазақстан Республикасы Ауыл шаруашылығы министірлігіне </w:t>
      </w:r>
    </w:p>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p>
      <w:pPr>
        <w:spacing w:after="0"/>
        <w:ind w:left="0"/>
        <w:jc w:val="both"/>
      </w:pPr>
      <w:r>
        <w:rPr>
          <w:rFonts w:ascii="Times New Roman"/>
          <w:b w:val="false"/>
          <w:i w:val="false"/>
          <w:color w:val="000000"/>
          <w:sz w:val="28"/>
        </w:rPr>
        <w:t>
      Әкімшілік деректер нысаны интернет-ресурста орналастырылған: www.gov.kz</w:t>
      </w:r>
    </w:p>
    <w:p>
      <w:pPr>
        <w:spacing w:after="0"/>
        <w:ind w:left="0"/>
        <w:jc w:val="both"/>
      </w:pPr>
      <w:r>
        <w:rPr>
          <w:rFonts w:ascii="Times New Roman"/>
          <w:b w:val="false"/>
          <w:i w:val="false"/>
          <w:color w:val="000000"/>
          <w:sz w:val="28"/>
        </w:rPr>
        <w:t>
      Форма административных данных размещена на интернет ресурсе: www.gov.kz</w:t>
      </w:r>
    </w:p>
    <w:p>
      <w:pPr>
        <w:spacing w:after="0"/>
        <w:ind w:left="0"/>
        <w:jc w:val="both"/>
      </w:pPr>
      <w:r>
        <w:rPr>
          <w:rFonts w:ascii="Times New Roman"/>
          <w:b w:val="false"/>
          <w:i w:val="false"/>
          <w:color w:val="000000"/>
          <w:sz w:val="28"/>
        </w:rPr>
        <w:t>
      Әкімшілік деректер нысанының индексі: № 10-АШТБ нысан</w:t>
      </w:r>
    </w:p>
    <w:p>
      <w:pPr>
        <w:spacing w:after="0"/>
        <w:ind w:left="0"/>
        <w:jc w:val="both"/>
      </w:pPr>
      <w:r>
        <w:rPr>
          <w:rFonts w:ascii="Times New Roman"/>
          <w:b w:val="false"/>
          <w:i w:val="false"/>
          <w:color w:val="000000"/>
          <w:sz w:val="28"/>
        </w:rPr>
        <w:t>
      Индекс формы административных данных: Форма № 10-НСХТ</w:t>
      </w:r>
    </w:p>
    <w:p>
      <w:pPr>
        <w:spacing w:after="0"/>
        <w:ind w:left="0"/>
        <w:jc w:val="both"/>
      </w:pPr>
      <w:r>
        <w:rPr>
          <w:rFonts w:ascii="Times New Roman"/>
          <w:b w:val="false"/>
          <w:i w:val="false"/>
          <w:color w:val="000000"/>
          <w:sz w:val="28"/>
        </w:rPr>
        <w:t>
      Кезеңділігі: 15 ақпаннан кешіктірмей өткен жылдың қорытындысы бойынша жылына 1 рет</w:t>
      </w:r>
    </w:p>
    <w:p>
      <w:pPr>
        <w:spacing w:after="0"/>
        <w:ind w:left="0"/>
        <w:jc w:val="both"/>
      </w:pPr>
      <w:r>
        <w:rPr>
          <w:rFonts w:ascii="Times New Roman"/>
          <w:b w:val="false"/>
          <w:i w:val="false"/>
          <w:color w:val="000000"/>
          <w:sz w:val="28"/>
        </w:rPr>
        <w:t>
      Периодичность: 1 раз в год по итогам предыдущего года не позднее 15 февраля</w:t>
      </w:r>
    </w:p>
    <w:p>
      <w:pPr>
        <w:spacing w:after="0"/>
        <w:ind w:left="0"/>
        <w:jc w:val="both"/>
      </w:pPr>
      <w:r>
        <w:rPr>
          <w:rFonts w:ascii="Times New Roman"/>
          <w:b w:val="false"/>
          <w:i w:val="false"/>
          <w:color w:val="000000"/>
          <w:sz w:val="28"/>
        </w:rPr>
        <w:t xml:space="preserve">
      Есепті кезең: 20___ жылғы ____ _______ </w:t>
      </w:r>
    </w:p>
    <w:p>
      <w:pPr>
        <w:spacing w:after="0"/>
        <w:ind w:left="0"/>
        <w:jc w:val="both"/>
      </w:pPr>
      <w:r>
        <w:rPr>
          <w:rFonts w:ascii="Times New Roman"/>
          <w:b w:val="false"/>
          <w:i w:val="false"/>
          <w:color w:val="000000"/>
          <w:sz w:val="28"/>
        </w:rPr>
        <w:t xml:space="preserve">
      Отчетный период: 20___ год ____ _________ </w:t>
      </w:r>
    </w:p>
    <w:p>
      <w:pPr>
        <w:spacing w:after="0"/>
        <w:ind w:left="0"/>
        <w:jc w:val="both"/>
      </w:pPr>
      <w:r>
        <w:rPr>
          <w:rFonts w:ascii="Times New Roman"/>
          <w:b w:val="false"/>
          <w:i w:val="false"/>
          <w:color w:val="000000"/>
          <w:sz w:val="28"/>
        </w:rPr>
        <w:t xml:space="preserve">
      Ақпарат ұсынатын тұлғалар тобы: облыстық ауыл шаруашылығы басқармалары </w:t>
      </w:r>
    </w:p>
    <w:p>
      <w:pPr>
        <w:spacing w:after="0"/>
        <w:ind w:left="0"/>
        <w:jc w:val="both"/>
      </w:pPr>
      <w:r>
        <w:rPr>
          <w:rFonts w:ascii="Times New Roman"/>
          <w:b w:val="false"/>
          <w:i w:val="false"/>
          <w:color w:val="000000"/>
          <w:sz w:val="28"/>
        </w:rPr>
        <w:t xml:space="preserve">
      Круг лиц, представляющих информацию: областные управления сельского хозяйства </w:t>
      </w:r>
    </w:p>
    <w:p>
      <w:pPr>
        <w:spacing w:after="0"/>
        <w:ind w:left="0"/>
        <w:jc w:val="both"/>
      </w:pPr>
      <w:r>
        <w:rPr>
          <w:rFonts w:ascii="Times New Roman"/>
          <w:b w:val="false"/>
          <w:i w:val="false"/>
          <w:color w:val="000000"/>
          <w:sz w:val="28"/>
        </w:rPr>
        <w:t xml:space="preserve">
      Әкімшілік деректер нысанын ұсыну мерзімі – 15 ақпаннан кешіктірмей </w:t>
      </w:r>
    </w:p>
    <w:p>
      <w:pPr>
        <w:spacing w:after="0"/>
        <w:ind w:left="0"/>
        <w:jc w:val="both"/>
      </w:pPr>
      <w:r>
        <w:rPr>
          <w:rFonts w:ascii="Times New Roman"/>
          <w:b w:val="false"/>
          <w:i w:val="false"/>
          <w:color w:val="000000"/>
          <w:sz w:val="28"/>
        </w:rPr>
        <w:t xml:space="preserve">
      Срок представления формы административных данных – – не позднее 15 февраля </w:t>
      </w:r>
    </w:p>
    <w:p>
      <w:pPr>
        <w:spacing w:after="0"/>
        <w:ind w:left="0"/>
        <w:jc w:val="both"/>
      </w:pPr>
      <w:r>
        <w:rPr>
          <w:rFonts w:ascii="Times New Roman"/>
          <w:b w:val="false"/>
          <w:i w:val="false"/>
          <w:color w:val="000000"/>
          <w:sz w:val="28"/>
        </w:rPr>
        <w:t>
      1. Ауыл шаруашылығы қызметін жүзеге асыратын аумақты көрсетіңіз Укажите территорию осуществления сельскохозяйственной деятельности</w:t>
      </w:r>
    </w:p>
    <w:p>
      <w:pPr>
        <w:spacing w:after="0"/>
        <w:ind w:left="0"/>
        <w:jc w:val="both"/>
      </w:pPr>
      <w:r>
        <w:rPr>
          <w:rFonts w:ascii="Times New Roman"/>
          <w:b w:val="false"/>
          <w:i w:val="false"/>
          <w:color w:val="000000"/>
          <w:sz w:val="28"/>
        </w:rPr>
        <w:t>
      Облыс/Область _________________________________________</w:t>
      </w:r>
    </w:p>
    <w:p>
      <w:pPr>
        <w:spacing w:after="0"/>
        <w:ind w:left="0"/>
        <w:jc w:val="both"/>
      </w:pPr>
      <w:r>
        <w:rPr>
          <w:rFonts w:ascii="Times New Roman"/>
          <w:b w:val="false"/>
          <w:i w:val="false"/>
          <w:color w:val="000000"/>
          <w:sz w:val="28"/>
        </w:rPr>
        <w:t>
      ӘАОС коды/ Код КАТО ___________________________________</w:t>
      </w:r>
    </w:p>
    <w:p>
      <w:pPr>
        <w:spacing w:after="0"/>
        <w:ind w:left="0"/>
        <w:jc w:val="both"/>
      </w:pPr>
      <w:r>
        <w:rPr>
          <w:rFonts w:ascii="Times New Roman"/>
          <w:b w:val="false"/>
          <w:i w:val="false"/>
          <w:color w:val="000000"/>
          <w:sz w:val="28"/>
        </w:rPr>
        <w:t xml:space="preserve">
      (Әкімшілік-аумақтық объектілер сыныптауышы – Классификатор административно-территориальных объектов)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бірлік/единиц</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атауы/</w:t>
            </w:r>
          </w:p>
          <w:p>
            <w:pPr>
              <w:spacing w:after="20"/>
              <w:ind w:left="20"/>
              <w:jc w:val="both"/>
            </w:pPr>
            <w:r>
              <w:rPr>
                <w:rFonts w:ascii="Times New Roman"/>
                <w:b w:val="false"/>
                <w:i w:val="false"/>
                <w:color w:val="000000"/>
                <w:sz w:val="20"/>
              </w:rPr>
              <w:t>
Наименование техники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 шығарылғаны/</w:t>
            </w:r>
          </w:p>
          <w:p>
            <w:pPr>
              <w:spacing w:after="20"/>
              <w:ind w:left="20"/>
              <w:jc w:val="both"/>
            </w:pPr>
            <w:r>
              <w:rPr>
                <w:rFonts w:ascii="Times New Roman"/>
                <w:b w:val="false"/>
                <w:i w:val="false"/>
                <w:color w:val="000000"/>
                <w:sz w:val="20"/>
              </w:rPr>
              <w:t>
в том числе по годам выпуска:</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дейін /</w:t>
            </w:r>
          </w:p>
          <w:p>
            <w:pPr>
              <w:spacing w:after="20"/>
              <w:ind w:left="20"/>
              <w:jc w:val="both"/>
            </w:pPr>
            <w:r>
              <w:rPr>
                <w:rFonts w:ascii="Times New Roman"/>
                <w:b w:val="false"/>
                <w:i w:val="false"/>
                <w:color w:val="000000"/>
                <w:sz w:val="20"/>
              </w:rPr>
              <w:t>
до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маркадағы тракторлар/</w:t>
            </w:r>
          </w:p>
          <w:p>
            <w:pPr>
              <w:spacing w:after="20"/>
              <w:ind w:left="20"/>
              <w:jc w:val="both"/>
            </w:pPr>
            <w:r>
              <w:rPr>
                <w:rFonts w:ascii="Times New Roman"/>
                <w:b w:val="false"/>
                <w:i w:val="false"/>
                <w:color w:val="000000"/>
                <w:sz w:val="20"/>
              </w:rPr>
              <w:t>
Тракторы всех марок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w:t>
            </w:r>
          </w:p>
          <w:p>
            <w:pPr>
              <w:spacing w:after="20"/>
              <w:ind w:left="20"/>
              <w:jc w:val="both"/>
            </w:pPr>
            <w:r>
              <w:rPr>
                <w:rFonts w:ascii="Times New Roman"/>
                <w:b w:val="false"/>
                <w:i w:val="false"/>
                <w:color w:val="000000"/>
                <w:sz w:val="20"/>
              </w:rPr>
              <w:t>
Колесные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"Кировец"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Т-150/ХТЗ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"Валтра"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"Челенджер"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 Холанд"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"Ламборгини"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"КЛААС"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МТЗ (барлығы/всего)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ЮМЗ (барлығы/всего)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p>
            <w:pPr>
              <w:spacing w:after="20"/>
              <w:ind w:left="20"/>
              <w:jc w:val="both"/>
            </w:pPr>
            <w:r>
              <w:rPr>
                <w:rFonts w:ascii="Times New Roman"/>
                <w:b w:val="false"/>
                <w:i w:val="false"/>
                <w:color w:val="000000"/>
                <w:sz w:val="20"/>
              </w:rPr>
              <w:t>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w:t>
            </w:r>
          </w:p>
          <w:p>
            <w:pPr>
              <w:spacing w:after="20"/>
              <w:ind w:left="20"/>
              <w:jc w:val="both"/>
            </w:pPr>
            <w:r>
              <w:rPr>
                <w:rFonts w:ascii="Times New Roman"/>
                <w:b w:val="false"/>
                <w:i w:val="false"/>
                <w:color w:val="000000"/>
                <w:sz w:val="20"/>
              </w:rPr>
              <w:t>
Гусеничные: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ДТ-75 (75М, 75П)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Т-95,4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p>
            <w:pPr>
              <w:spacing w:after="20"/>
              <w:ind w:left="20"/>
              <w:jc w:val="both"/>
            </w:pPr>
            <w:r>
              <w:rPr>
                <w:rFonts w:ascii="Times New Roman"/>
                <w:b w:val="false"/>
                <w:i w:val="false"/>
                <w:color w:val="000000"/>
                <w:sz w:val="20"/>
              </w:rPr>
              <w:t>
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Комбайндар/</w:t>
            </w:r>
          </w:p>
          <w:p>
            <w:pPr>
              <w:spacing w:after="20"/>
              <w:ind w:left="20"/>
              <w:jc w:val="both"/>
            </w:pPr>
            <w:r>
              <w:rPr>
                <w:rFonts w:ascii="Times New Roman"/>
                <w:b w:val="false"/>
                <w:i w:val="false"/>
                <w:color w:val="000000"/>
                <w:sz w:val="20"/>
              </w:rPr>
              <w:t>
Комбайны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жинайтын/</w:t>
            </w:r>
          </w:p>
          <w:p>
            <w:pPr>
              <w:spacing w:after="20"/>
              <w:ind w:left="20"/>
              <w:jc w:val="both"/>
            </w:pPr>
            <w:r>
              <w:rPr>
                <w:rFonts w:ascii="Times New Roman"/>
                <w:b w:val="false"/>
                <w:i w:val="false"/>
                <w:color w:val="000000"/>
                <w:sz w:val="20"/>
              </w:rPr>
              <w:t>
Зерноуборочные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"Джон-Дир"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"КЛААС"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"Челленджер"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"Нью-Холланд"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 6066"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"АСRОS" РСМ-530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"АСRОS" РСМ-580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"Нива-Эффект"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КЗС-740 "Ессиль"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КЗС-760 "Ессиль"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"Енисей"-1200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"Енисей"-950 (Руслан)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СК-5 "Нива"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"Дон"-1500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"SAMPO"-SR 2010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"Вестерн"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Басқалар/Прочие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жинайтын комбайндар/</w:t>
            </w:r>
          </w:p>
          <w:p>
            <w:pPr>
              <w:spacing w:after="20"/>
              <w:ind w:left="20"/>
              <w:jc w:val="both"/>
            </w:pPr>
            <w:r>
              <w:rPr>
                <w:rFonts w:ascii="Times New Roman"/>
                <w:b w:val="false"/>
                <w:i w:val="false"/>
                <w:color w:val="000000"/>
                <w:sz w:val="20"/>
              </w:rPr>
              <w:t>
Кормоуборочные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жинайтын/</w:t>
            </w:r>
          </w:p>
          <w:p>
            <w:pPr>
              <w:spacing w:after="20"/>
              <w:ind w:left="20"/>
              <w:jc w:val="both"/>
            </w:pPr>
            <w:r>
              <w:rPr>
                <w:rFonts w:ascii="Times New Roman"/>
                <w:b w:val="false"/>
                <w:i w:val="false"/>
                <w:color w:val="000000"/>
                <w:sz w:val="20"/>
              </w:rPr>
              <w:t>
Рисоуборочные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жинайтын/</w:t>
            </w:r>
          </w:p>
          <w:p>
            <w:pPr>
              <w:spacing w:after="20"/>
              <w:ind w:left="20"/>
              <w:jc w:val="both"/>
            </w:pPr>
            <w:r>
              <w:rPr>
                <w:rFonts w:ascii="Times New Roman"/>
                <w:b w:val="false"/>
                <w:i w:val="false"/>
                <w:color w:val="000000"/>
                <w:sz w:val="20"/>
              </w:rPr>
              <w:t>
Хлопкоуборочные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жинайтын/</w:t>
            </w:r>
          </w:p>
          <w:p>
            <w:pPr>
              <w:spacing w:after="20"/>
              <w:ind w:left="20"/>
              <w:jc w:val="both"/>
            </w:pPr>
            <w:r>
              <w:rPr>
                <w:rFonts w:ascii="Times New Roman"/>
                <w:b w:val="false"/>
                <w:i w:val="false"/>
                <w:color w:val="000000"/>
                <w:sz w:val="20"/>
              </w:rPr>
              <w:t>
Кукурузоуборочные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жинайтын/</w:t>
            </w:r>
          </w:p>
          <w:p>
            <w:pPr>
              <w:spacing w:after="20"/>
              <w:ind w:left="20"/>
              <w:jc w:val="both"/>
            </w:pPr>
            <w:r>
              <w:rPr>
                <w:rFonts w:ascii="Times New Roman"/>
                <w:b w:val="false"/>
                <w:i w:val="false"/>
                <w:color w:val="000000"/>
                <w:sz w:val="20"/>
              </w:rPr>
              <w:t>
Картофелеуборочные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жинайтын/</w:t>
            </w:r>
          </w:p>
          <w:p>
            <w:pPr>
              <w:spacing w:after="20"/>
              <w:ind w:left="20"/>
              <w:jc w:val="both"/>
            </w:pPr>
            <w:r>
              <w:rPr>
                <w:rFonts w:ascii="Times New Roman"/>
                <w:b w:val="false"/>
                <w:i w:val="false"/>
                <w:color w:val="000000"/>
                <w:sz w:val="20"/>
              </w:rPr>
              <w:t>
Свеклоуборочные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Жалшалап дестелегіштер/</w:t>
            </w:r>
          </w:p>
          <w:p>
            <w:pPr>
              <w:spacing w:after="20"/>
              <w:ind w:left="20"/>
              <w:jc w:val="both"/>
            </w:pPr>
            <w:r>
              <w:rPr>
                <w:rFonts w:ascii="Times New Roman"/>
                <w:b w:val="false"/>
                <w:i w:val="false"/>
                <w:color w:val="000000"/>
                <w:sz w:val="20"/>
              </w:rPr>
              <w:t>
Жатки валковые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автомобильдері/</w:t>
            </w:r>
          </w:p>
          <w:p>
            <w:pPr>
              <w:spacing w:after="20"/>
              <w:ind w:left="20"/>
              <w:jc w:val="both"/>
            </w:pPr>
            <w:r>
              <w:rPr>
                <w:rFonts w:ascii="Times New Roman"/>
                <w:b w:val="false"/>
                <w:i w:val="false"/>
                <w:color w:val="000000"/>
                <w:sz w:val="20"/>
              </w:rPr>
              <w:t>
Грузовые автомобили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тіркемесі/</w:t>
            </w:r>
          </w:p>
          <w:p>
            <w:pPr>
              <w:spacing w:after="20"/>
              <w:ind w:left="20"/>
              <w:jc w:val="both"/>
            </w:pPr>
            <w:r>
              <w:rPr>
                <w:rFonts w:ascii="Times New Roman"/>
                <w:b w:val="false"/>
                <w:i w:val="false"/>
                <w:color w:val="000000"/>
                <w:sz w:val="20"/>
              </w:rPr>
              <w:t>
Тракторные прицепы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соқалары/</w:t>
            </w:r>
          </w:p>
          <w:p>
            <w:pPr>
              <w:spacing w:after="20"/>
              <w:ind w:left="20"/>
              <w:jc w:val="both"/>
            </w:pPr>
            <w:r>
              <w:rPr>
                <w:rFonts w:ascii="Times New Roman"/>
                <w:b w:val="false"/>
                <w:i w:val="false"/>
                <w:color w:val="000000"/>
                <w:sz w:val="20"/>
              </w:rPr>
              <w:t>
Плуги тракторные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Сыдыра қопсытқыштар/</w:t>
            </w:r>
          </w:p>
          <w:p>
            <w:pPr>
              <w:spacing w:after="20"/>
              <w:ind w:left="20"/>
              <w:jc w:val="both"/>
            </w:pPr>
            <w:r>
              <w:rPr>
                <w:rFonts w:ascii="Times New Roman"/>
                <w:b w:val="false"/>
                <w:i w:val="false"/>
                <w:color w:val="000000"/>
                <w:sz w:val="20"/>
              </w:rPr>
              <w:t>
Плоскорезы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w:t>
            </w:r>
          </w:p>
          <w:p>
            <w:pPr>
              <w:spacing w:after="20"/>
              <w:ind w:left="20"/>
              <w:jc w:val="both"/>
            </w:pPr>
            <w:r>
              <w:rPr>
                <w:rFonts w:ascii="Times New Roman"/>
                <w:b w:val="false"/>
                <w:i w:val="false"/>
                <w:color w:val="000000"/>
                <w:sz w:val="20"/>
              </w:rPr>
              <w:t>
Культиватор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аршушылар/</w:t>
            </w:r>
          </w:p>
          <w:p>
            <w:pPr>
              <w:spacing w:after="20"/>
              <w:ind w:left="20"/>
              <w:jc w:val="both"/>
            </w:pPr>
            <w:r>
              <w:rPr>
                <w:rFonts w:ascii="Times New Roman"/>
                <w:b w:val="false"/>
                <w:i w:val="false"/>
                <w:color w:val="000000"/>
                <w:sz w:val="20"/>
              </w:rPr>
              <w:t>
Лущильники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Тырмалар/</w:t>
            </w:r>
          </w:p>
          <w:p>
            <w:pPr>
              <w:spacing w:after="20"/>
              <w:ind w:left="20"/>
              <w:jc w:val="both"/>
            </w:pPr>
            <w:r>
              <w:rPr>
                <w:rFonts w:ascii="Times New Roman"/>
                <w:b w:val="false"/>
                <w:i w:val="false"/>
                <w:color w:val="000000"/>
                <w:sz w:val="20"/>
              </w:rPr>
              <w:t>
Бороны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Сепкіштер/</w:t>
            </w:r>
          </w:p>
          <w:p>
            <w:pPr>
              <w:spacing w:after="20"/>
              <w:ind w:left="20"/>
              <w:jc w:val="both"/>
            </w:pPr>
            <w:r>
              <w:rPr>
                <w:rFonts w:ascii="Times New Roman"/>
                <w:b w:val="false"/>
                <w:i w:val="false"/>
                <w:color w:val="000000"/>
                <w:sz w:val="20"/>
              </w:rPr>
              <w:t>
Сеялки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кешендері/</w:t>
            </w:r>
          </w:p>
          <w:p>
            <w:pPr>
              <w:spacing w:after="20"/>
              <w:ind w:left="20"/>
              <w:jc w:val="both"/>
            </w:pPr>
            <w:r>
              <w:rPr>
                <w:rFonts w:ascii="Times New Roman"/>
                <w:b w:val="false"/>
                <w:i w:val="false"/>
                <w:color w:val="000000"/>
                <w:sz w:val="20"/>
              </w:rPr>
              <w:t>
Посевные комплексы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Асытық тиегіштер/</w:t>
            </w:r>
          </w:p>
          <w:p>
            <w:pPr>
              <w:spacing w:after="20"/>
              <w:ind w:left="20"/>
              <w:jc w:val="both"/>
            </w:pPr>
            <w:r>
              <w:rPr>
                <w:rFonts w:ascii="Times New Roman"/>
                <w:b w:val="false"/>
                <w:i w:val="false"/>
                <w:color w:val="000000"/>
                <w:sz w:val="20"/>
              </w:rPr>
              <w:t>
Зернопогрузчики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улағыштар/</w:t>
            </w:r>
          </w:p>
          <w:p>
            <w:pPr>
              <w:spacing w:after="20"/>
              <w:ind w:left="20"/>
              <w:jc w:val="both"/>
            </w:pPr>
            <w:r>
              <w:rPr>
                <w:rFonts w:ascii="Times New Roman"/>
                <w:b w:val="false"/>
                <w:i w:val="false"/>
                <w:color w:val="000000"/>
                <w:sz w:val="20"/>
              </w:rPr>
              <w:t>
Протравители семян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Бүріккіштер және тозаңдатушылар/</w:t>
            </w:r>
          </w:p>
          <w:p>
            <w:pPr>
              <w:spacing w:after="20"/>
              <w:ind w:left="20"/>
              <w:jc w:val="both"/>
            </w:pPr>
            <w:r>
              <w:rPr>
                <w:rFonts w:ascii="Times New Roman"/>
                <w:b w:val="false"/>
                <w:i w:val="false"/>
                <w:color w:val="000000"/>
                <w:sz w:val="20"/>
              </w:rPr>
              <w:t>
Опрыскиватели и опылители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шабқыш/</w:t>
            </w:r>
          </w:p>
          <w:p>
            <w:pPr>
              <w:spacing w:after="20"/>
              <w:ind w:left="20"/>
              <w:jc w:val="both"/>
            </w:pPr>
            <w:r>
              <w:rPr>
                <w:rFonts w:ascii="Times New Roman"/>
                <w:b w:val="false"/>
                <w:i w:val="false"/>
                <w:color w:val="000000"/>
                <w:sz w:val="20"/>
              </w:rPr>
              <w:t>
Косилки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тырнауышы/</w:t>
            </w:r>
          </w:p>
          <w:p>
            <w:pPr>
              <w:spacing w:after="20"/>
              <w:ind w:left="20"/>
              <w:jc w:val="both"/>
            </w:pPr>
            <w:r>
              <w:rPr>
                <w:rFonts w:ascii="Times New Roman"/>
                <w:b w:val="false"/>
                <w:i w:val="false"/>
                <w:color w:val="000000"/>
                <w:sz w:val="20"/>
              </w:rPr>
              <w:t>
Тракторные грабли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Пресс-іріктегіш/</w:t>
            </w:r>
          </w:p>
          <w:p>
            <w:pPr>
              <w:spacing w:after="20"/>
              <w:ind w:left="20"/>
              <w:jc w:val="both"/>
            </w:pPr>
            <w:r>
              <w:rPr>
                <w:rFonts w:ascii="Times New Roman"/>
                <w:b w:val="false"/>
                <w:i w:val="false"/>
                <w:color w:val="000000"/>
                <w:sz w:val="20"/>
              </w:rPr>
              <w:t>
Прессподборщики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 маялағыштар/</w:t>
            </w:r>
          </w:p>
          <w:p>
            <w:pPr>
              <w:spacing w:after="20"/>
              <w:ind w:left="20"/>
              <w:jc w:val="both"/>
            </w:pPr>
            <w:r>
              <w:rPr>
                <w:rFonts w:ascii="Times New Roman"/>
                <w:b w:val="false"/>
                <w:i w:val="false"/>
                <w:color w:val="000000"/>
                <w:sz w:val="20"/>
              </w:rPr>
              <w:t>
Стогометатели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өлшейтін таразы/</w:t>
            </w:r>
          </w:p>
          <w:p>
            <w:pPr>
              <w:spacing w:after="20"/>
              <w:ind w:left="20"/>
              <w:jc w:val="both"/>
            </w:pPr>
            <w:r>
              <w:rPr>
                <w:rFonts w:ascii="Times New Roman"/>
                <w:b w:val="false"/>
                <w:i w:val="false"/>
                <w:color w:val="000000"/>
                <w:sz w:val="20"/>
              </w:rPr>
              <w:t>
Автомобильные весы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қырман/</w:t>
            </w:r>
          </w:p>
          <w:p>
            <w:pPr>
              <w:spacing w:after="20"/>
              <w:ind w:left="20"/>
              <w:jc w:val="both"/>
            </w:pPr>
            <w:r>
              <w:rPr>
                <w:rFonts w:ascii="Times New Roman"/>
                <w:b w:val="false"/>
                <w:i w:val="false"/>
                <w:color w:val="000000"/>
                <w:sz w:val="20"/>
              </w:rPr>
              <w:t>
Механизированные тока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xml:space="preserve">
Наименование _____________________________ </w:t>
            </w:r>
          </w:p>
          <w:p>
            <w:pPr>
              <w:spacing w:after="20"/>
              <w:ind w:left="20"/>
              <w:jc w:val="both"/>
            </w:pPr>
            <w:r>
              <w:rPr>
                <w:rFonts w:ascii="Times New Roman"/>
                <w:b w:val="false"/>
                <w:i w:val="false"/>
                <w:color w:val="000000"/>
                <w:sz w:val="20"/>
              </w:rPr>
              <w:t>
__________________________________________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Адрес______________________________</w:t>
            </w:r>
          </w:p>
          <w:p>
            <w:pPr>
              <w:spacing w:after="20"/>
              <w:ind w:left="20"/>
              <w:jc w:val="both"/>
            </w:pPr>
            <w:r>
              <w:rPr>
                <w:rFonts w:ascii="Times New Roman"/>
                <w:b w:val="false"/>
                <w:i w:val="false"/>
                <w:color w:val="000000"/>
                <w:sz w:val="20"/>
              </w:rPr>
              <w:t>
___________________________________</w:t>
            </w:r>
          </w:p>
        </w:tc>
      </w:tr>
    </w:tbl>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Электрондық почта мекенжайы</w:t>
      </w:r>
    </w:p>
    <w:p>
      <w:pPr>
        <w:spacing w:after="0"/>
        <w:ind w:left="0"/>
        <w:jc w:val="both"/>
      </w:pPr>
      <w:r>
        <w:rPr>
          <w:rFonts w:ascii="Times New Roman"/>
          <w:b w:val="false"/>
          <w:i w:val="false"/>
          <w:color w:val="000000"/>
          <w:sz w:val="28"/>
        </w:rPr>
        <w:t>
      Адрес электронной почты</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Исполнитель ________________________________________ __________________ </w:t>
      </w:r>
    </w:p>
    <w:p>
      <w:pPr>
        <w:spacing w:after="0"/>
        <w:ind w:left="0"/>
        <w:jc w:val="both"/>
      </w:pPr>
      <w:r>
        <w:rPr>
          <w:rFonts w:ascii="Times New Roman"/>
          <w:b w:val="false"/>
          <w:i w:val="false"/>
          <w:color w:val="000000"/>
          <w:sz w:val="28"/>
        </w:rPr>
        <w:t>
      аты, әкесінің аты (бар болса), тегі                              қолы, телефон</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 _______________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(жеке кәсіпкерлік субъектілері болып табылатын адамдарды қоспағанда)</w:t>
      </w:r>
    </w:p>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Есеп тапсырылған күні 20 __ жылғы "___" ______ </w:t>
      </w:r>
    </w:p>
    <w:p>
      <w:pPr>
        <w:spacing w:after="0"/>
        <w:ind w:left="0"/>
        <w:jc w:val="both"/>
      </w:pPr>
      <w:r>
        <w:rPr>
          <w:rFonts w:ascii="Times New Roman"/>
          <w:b w:val="false"/>
          <w:i w:val="false"/>
          <w:color w:val="000000"/>
          <w:sz w:val="28"/>
        </w:rPr>
        <w:t>
      Дата сдачи отчета "___" __________ 20 ___ года</w:t>
      </w:r>
    </w:p>
    <w:bookmarkStart w:name="z79" w:id="53"/>
    <w:p>
      <w:pPr>
        <w:spacing w:after="0"/>
        <w:ind w:left="0"/>
        <w:jc w:val="left"/>
      </w:pPr>
      <w:r>
        <w:rPr>
          <w:rFonts w:ascii="Times New Roman"/>
          <w:b/>
          <w:i w:val="false"/>
          <w:color w:val="000000"/>
        </w:rPr>
        <w:t xml:space="preserve"> "Ауыл шаруашылығы техникасының негізгі түрлерінің бар-жоғы туралы мәліметтер" әкімшілік деректерді жинауға арналған нысанды толтыру бойынша түсіндірме (№ 10-АШТБ, 15 ақпанна кешіктірмей өткен жылдың қорытындысы бойынша жылына 1 рет) Пояснение по заполнению формы, предназначенной для сбора административных данных "Сведения о наличии основных видов сельскохозяйственной техники" (№ 10-НСХТ, 1 раз в год по итогам предыдущего года не позднее 15 февраля)</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түсіндірме "Мемлекеттік статистика туралы" Қазақстан Республикасы Заңының 1-бабының </w:t>
            </w:r>
            <w:r>
              <w:rPr>
                <w:rFonts w:ascii="Times New Roman"/>
                <w:b w:val="false"/>
                <w:i w:val="false"/>
                <w:color w:val="000000"/>
                <w:sz w:val="20"/>
              </w:rPr>
              <w:t>2) тармақшасына</w:t>
            </w:r>
            <w:r>
              <w:rPr>
                <w:rFonts w:ascii="Times New Roman"/>
                <w:b w:val="false"/>
                <w:i w:val="false"/>
                <w:color w:val="000000"/>
                <w:sz w:val="20"/>
              </w:rPr>
              <w:t xml:space="preserve"> сәйкес стратегиялық функцияларды іске асыру үшін әзірленді және "Ауыл шаруашылығы техникасының негізгі түрлерінің бар-жоғы туралы мәліметтер" әкімшілік деректерді жинауға арналған нысанды (№ 10-АШТБ, 15 ақпаннан кешіктірмей өткен жылдың қорытындысы бойынша жылына 1 рет) толтыруды нақтылайды.</w:t>
            </w:r>
          </w:p>
          <w:p>
            <w:pPr>
              <w:spacing w:after="20"/>
              <w:ind w:left="20"/>
              <w:jc w:val="both"/>
            </w:pPr>
            <w:r>
              <w:rPr>
                <w:rFonts w:ascii="Times New Roman"/>
                <w:b w:val="false"/>
                <w:i w:val="false"/>
                <w:color w:val="000000"/>
                <w:sz w:val="20"/>
              </w:rPr>
              <w:t>
2. Осы нысанды толтыру кезінде мынадай айқындамалар қолданылады:</w:t>
            </w:r>
          </w:p>
          <w:p>
            <w:pPr>
              <w:spacing w:after="20"/>
              <w:ind w:left="20"/>
              <w:jc w:val="both"/>
            </w:pPr>
            <w:r>
              <w:rPr>
                <w:rFonts w:ascii="Times New Roman"/>
                <w:b w:val="false"/>
                <w:i w:val="false"/>
                <w:color w:val="000000"/>
                <w:sz w:val="20"/>
              </w:rPr>
              <w:t>
1) барлығы – есептік жылдың 1 қаңтарына теңгерімдегі барлық жылдарда шығарылған тиісті атаулардағы техниканың нақты саны;</w:t>
            </w:r>
          </w:p>
          <w:p>
            <w:pPr>
              <w:spacing w:after="20"/>
              <w:ind w:left="20"/>
              <w:jc w:val="both"/>
            </w:pPr>
            <w:r>
              <w:rPr>
                <w:rFonts w:ascii="Times New Roman"/>
                <w:b w:val="false"/>
                <w:i w:val="false"/>
                <w:color w:val="000000"/>
                <w:sz w:val="20"/>
              </w:rPr>
              <w:t>
2) оның ішінде, шығарылған жылына қарай – көрсетілген жылы шыққан тиісті атаулардағы техника бірліктерінің саны.</w:t>
            </w:r>
          </w:p>
          <w:p>
            <w:pPr>
              <w:spacing w:after="20"/>
              <w:ind w:left="20"/>
              <w:jc w:val="both"/>
            </w:pPr>
            <w:r>
              <w:rPr>
                <w:rFonts w:ascii="Times New Roman"/>
                <w:b w:val="false"/>
                <w:i w:val="false"/>
                <w:color w:val="000000"/>
                <w:sz w:val="20"/>
              </w:rPr>
              <w:t>
3. 1-бағанда ауыл шаруашылығы техникасының негізгі түрлері бойынша барлық маркадағы техниканың атауы көрсетіледі. 2-бағанда техниканың барлық саны көрсетіледі, 3-13-бағандарда ауыл шаруашылығы техникасының шығарылған жылы көрсетіледі.</w:t>
            </w:r>
          </w:p>
          <w:p>
            <w:pPr>
              <w:spacing w:after="20"/>
              <w:ind w:left="20"/>
              <w:jc w:val="both"/>
            </w:pPr>
            <w:r>
              <w:rPr>
                <w:rFonts w:ascii="Times New Roman"/>
                <w:b w:val="false"/>
                <w:i w:val="false"/>
                <w:color w:val="000000"/>
                <w:sz w:val="20"/>
              </w:rPr>
              <w:t xml:space="preserve">
4. Есептілік мынадай схема бойынша беріледі: </w:t>
            </w:r>
          </w:p>
          <w:p>
            <w:pPr>
              <w:spacing w:after="20"/>
              <w:ind w:left="20"/>
              <w:jc w:val="both"/>
            </w:pPr>
            <w:r>
              <w:rPr>
                <w:rFonts w:ascii="Times New Roman"/>
                <w:b w:val="false"/>
                <w:i w:val="false"/>
                <w:color w:val="000000"/>
                <w:sz w:val="20"/>
              </w:rPr>
              <w:t>
1) ауылдық округтердің өкілдері ауыл шаруашылығы дақылдарын өсірумен айналысатын ауыл шаруашылығы құралымдарынан деректер жинауды жүзеге асырады, ауылдық округ бойынша жиынтық ақпаратты қалыптастырады және аудандық ауыл шаруашылығы басқармасына жібереді;</w:t>
            </w:r>
          </w:p>
          <w:p>
            <w:pPr>
              <w:spacing w:after="20"/>
              <w:ind w:left="20"/>
              <w:jc w:val="both"/>
            </w:pPr>
            <w:r>
              <w:rPr>
                <w:rFonts w:ascii="Times New Roman"/>
                <w:b w:val="false"/>
                <w:i w:val="false"/>
                <w:color w:val="000000"/>
                <w:sz w:val="20"/>
              </w:rPr>
              <w:t>
2) аудандық ауыл шаруашылығы басқармасы ауылдық округтер ұсынған деректер бойынша жиынтық ақпаратты қалыптастырады және облыстық ауыл шаруашылығы басқармасына жібереді;</w:t>
            </w:r>
          </w:p>
          <w:p>
            <w:pPr>
              <w:spacing w:after="20"/>
              <w:ind w:left="20"/>
              <w:jc w:val="both"/>
            </w:pPr>
            <w:r>
              <w:rPr>
                <w:rFonts w:ascii="Times New Roman"/>
                <w:b w:val="false"/>
                <w:i w:val="false"/>
                <w:color w:val="000000"/>
                <w:sz w:val="20"/>
              </w:rPr>
              <w:t>
3) облыстық ауыл шаруашылығы басқармасы аудандық ауыл шаруашылығы басқармалары ұсынған деректер бойынша жиынтық ақпаратты қалыптастырады және Қазақстан Республикасы Ауыл шаруашылығы министрлігіне жібереді.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Настоящее пояснение разработано в соответствии с подпунктом 2) статьи 1 Закона Республики Казахстан "О государственной статистике" для реализации стратегических функций и детализирует заполнение формы, предназначенной для сбора административных данных "Сведения о наличии основных видов сельскохозяйственной техники" (№ 10-НСХТ, 1 раз в год по итогам предыдущего года не позднее 15 февраля).</w:t>
            </w:r>
          </w:p>
          <w:p>
            <w:pPr>
              <w:spacing w:after="20"/>
              <w:ind w:left="20"/>
              <w:jc w:val="both"/>
            </w:pPr>
            <w:r>
              <w:rPr>
                <w:rFonts w:ascii="Times New Roman"/>
                <w:b w:val="false"/>
                <w:i w:val="false"/>
                <w:color w:val="000000"/>
                <w:sz w:val="20"/>
              </w:rPr>
              <w:t>
2. При заполнении данной формы применяются следующие определения:</w:t>
            </w:r>
          </w:p>
          <w:p>
            <w:pPr>
              <w:spacing w:after="20"/>
              <w:ind w:left="20"/>
              <w:jc w:val="both"/>
            </w:pPr>
            <w:r>
              <w:rPr>
                <w:rFonts w:ascii="Times New Roman"/>
                <w:b w:val="false"/>
                <w:i w:val="false"/>
                <w:color w:val="000000"/>
                <w:sz w:val="20"/>
              </w:rPr>
              <w:t>
1) всего – фактическое количество техники соответствующих наименований всех годов выпуска на балансе на 1 января отчетного года;</w:t>
            </w:r>
          </w:p>
          <w:p>
            <w:pPr>
              <w:spacing w:after="20"/>
              <w:ind w:left="20"/>
              <w:jc w:val="both"/>
            </w:pPr>
            <w:r>
              <w:rPr>
                <w:rFonts w:ascii="Times New Roman"/>
                <w:b w:val="false"/>
                <w:i w:val="false"/>
                <w:color w:val="000000"/>
                <w:sz w:val="20"/>
              </w:rPr>
              <w:t>
2) в том числе по годам выпуска – количество единиц техники соответствующих наименований указанного года выпуска.</w:t>
            </w:r>
          </w:p>
          <w:p>
            <w:pPr>
              <w:spacing w:after="20"/>
              <w:ind w:left="20"/>
              <w:jc w:val="both"/>
            </w:pPr>
            <w:r>
              <w:rPr>
                <w:rFonts w:ascii="Times New Roman"/>
                <w:b w:val="false"/>
                <w:i w:val="false"/>
                <w:color w:val="000000"/>
                <w:sz w:val="20"/>
              </w:rPr>
              <w:t>
3. В графе 1 указывается наименование техники всех марок, по основным видам сельскохозяйственной техники. В графе 2 указывается всего количество техники, в графах с 3 по 13 указываются года выпуска сельскохозяйственной техники.</w:t>
            </w:r>
          </w:p>
          <w:p>
            <w:pPr>
              <w:spacing w:after="20"/>
              <w:ind w:left="20"/>
              <w:jc w:val="both"/>
            </w:pPr>
            <w:r>
              <w:rPr>
                <w:rFonts w:ascii="Times New Roman"/>
                <w:b w:val="false"/>
                <w:i w:val="false"/>
                <w:color w:val="000000"/>
                <w:sz w:val="20"/>
              </w:rPr>
              <w:t>
4. Отчетность предоставляется по следующей схеме:</w:t>
            </w:r>
          </w:p>
          <w:p>
            <w:pPr>
              <w:spacing w:after="20"/>
              <w:ind w:left="20"/>
              <w:jc w:val="both"/>
            </w:pPr>
            <w:r>
              <w:rPr>
                <w:rFonts w:ascii="Times New Roman"/>
                <w:b w:val="false"/>
                <w:i w:val="false"/>
                <w:color w:val="000000"/>
                <w:sz w:val="20"/>
              </w:rPr>
              <w:t>
1) представители сельских округов осуществляют сбор данных от сельскохозяйственных формирований, занимающихся выращиванием сельскохозяйственных культур, формируют сводную информацию по сельскому округу и направляют в районное управление сельского хозяйства;</w:t>
            </w:r>
          </w:p>
          <w:p>
            <w:pPr>
              <w:spacing w:after="20"/>
              <w:ind w:left="20"/>
              <w:jc w:val="both"/>
            </w:pPr>
            <w:r>
              <w:rPr>
                <w:rFonts w:ascii="Times New Roman"/>
                <w:b w:val="false"/>
                <w:i w:val="false"/>
                <w:color w:val="000000"/>
                <w:sz w:val="20"/>
              </w:rPr>
              <w:t>
2) районное управление сельского хозяйства формирует сводную информацию по представленным данным сельских округов и направляет в областное управление сельского хозяйства;</w:t>
            </w:r>
          </w:p>
          <w:p>
            <w:pPr>
              <w:spacing w:after="20"/>
              <w:ind w:left="20"/>
              <w:jc w:val="both"/>
            </w:pPr>
            <w:r>
              <w:rPr>
                <w:rFonts w:ascii="Times New Roman"/>
                <w:b w:val="false"/>
                <w:i w:val="false"/>
                <w:color w:val="000000"/>
                <w:sz w:val="20"/>
              </w:rPr>
              <w:t>
3) областное управление сельского хозяйства формирует сводную информацию по представленным данным районных управлений сельского хозяйства и направляет в Министерство сельского хозяйства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2013 жылғы 18 қазандағы</w:t>
            </w:r>
            <w:r>
              <w:br/>
            </w:r>
            <w:r>
              <w:rPr>
                <w:rFonts w:ascii="Times New Roman"/>
                <w:b w:val="false"/>
                <w:i w:val="false"/>
                <w:color w:val="000000"/>
                <w:sz w:val="20"/>
              </w:rPr>
              <w:t>№ 4-1/509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18 октября 2013 года</w:t>
            </w:r>
            <w:r>
              <w:br/>
            </w:r>
            <w:r>
              <w:rPr>
                <w:rFonts w:ascii="Times New Roman"/>
                <w:b w:val="false"/>
                <w:i w:val="false"/>
                <w:color w:val="000000"/>
                <w:sz w:val="20"/>
              </w:rPr>
              <w:t>№ 4-1/509</w:t>
            </w:r>
          </w:p>
        </w:tc>
      </w:tr>
    </w:tbl>
    <w:bookmarkStart w:name="z82" w:id="54"/>
    <w:p>
      <w:pPr>
        <w:spacing w:after="0"/>
        <w:ind w:left="0"/>
        <w:jc w:val="left"/>
      </w:pPr>
      <w:r>
        <w:rPr>
          <w:rFonts w:ascii="Times New Roman"/>
          <w:b/>
          <w:i w:val="false"/>
          <w:color w:val="000000"/>
        </w:rPr>
        <w:t xml:space="preserve"> "Ауыл шаруашылығы техникасының негізгі түрлерін сатып алу туралы мәліметтер" әкімшілік деректерді жинауға арналған нысан форма, предназначенная для сбора административных данных "Сведения о приобретении основных видов сельскохозяйственной техники"</w:t>
      </w:r>
    </w:p>
    <w:bookmarkEnd w:id="54"/>
    <w:p>
      <w:pPr>
        <w:spacing w:after="0"/>
        <w:ind w:left="0"/>
        <w:jc w:val="both"/>
      </w:pPr>
      <w:r>
        <w:rPr>
          <w:rFonts w:ascii="Times New Roman"/>
          <w:b w:val="false"/>
          <w:i w:val="false"/>
          <w:color w:val="000000"/>
          <w:sz w:val="28"/>
        </w:rPr>
        <w:t xml:space="preserve">
      Ұсынылады: Қазақстан Республикасы Ауыл шаруашылығы министірлігіне </w:t>
      </w:r>
    </w:p>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p>
      <w:pPr>
        <w:spacing w:after="0"/>
        <w:ind w:left="0"/>
        <w:jc w:val="both"/>
      </w:pPr>
      <w:r>
        <w:rPr>
          <w:rFonts w:ascii="Times New Roman"/>
          <w:b w:val="false"/>
          <w:i w:val="false"/>
          <w:color w:val="000000"/>
          <w:sz w:val="28"/>
        </w:rPr>
        <w:t>
      Әкімшілік деректер нысаны интернет-ресурста орналастырылған: www.gov.kz</w:t>
      </w:r>
    </w:p>
    <w:p>
      <w:pPr>
        <w:spacing w:after="0"/>
        <w:ind w:left="0"/>
        <w:jc w:val="both"/>
      </w:pPr>
      <w:r>
        <w:rPr>
          <w:rFonts w:ascii="Times New Roman"/>
          <w:b w:val="false"/>
          <w:i w:val="false"/>
          <w:color w:val="000000"/>
          <w:sz w:val="28"/>
        </w:rPr>
        <w:t>
      Форма административных данных размещена на интернет ресурсе: www.gov.kz</w:t>
      </w:r>
    </w:p>
    <w:p>
      <w:pPr>
        <w:spacing w:after="0"/>
        <w:ind w:left="0"/>
        <w:jc w:val="both"/>
      </w:pPr>
      <w:r>
        <w:rPr>
          <w:rFonts w:ascii="Times New Roman"/>
          <w:b w:val="false"/>
          <w:i w:val="false"/>
          <w:color w:val="000000"/>
          <w:sz w:val="28"/>
        </w:rPr>
        <w:t>
      Әкімшілік деректер нысанының индексі: № 11-АШТС нысан</w:t>
      </w:r>
    </w:p>
    <w:p>
      <w:pPr>
        <w:spacing w:after="0"/>
        <w:ind w:left="0"/>
        <w:jc w:val="both"/>
      </w:pPr>
      <w:r>
        <w:rPr>
          <w:rFonts w:ascii="Times New Roman"/>
          <w:b w:val="false"/>
          <w:i w:val="false"/>
          <w:color w:val="000000"/>
          <w:sz w:val="28"/>
        </w:rPr>
        <w:t xml:space="preserve">
      Индекс формы административных данных: Форма № 11- ПСХТ </w:t>
      </w:r>
    </w:p>
    <w:p>
      <w:pPr>
        <w:spacing w:after="0"/>
        <w:ind w:left="0"/>
        <w:jc w:val="both"/>
      </w:pPr>
      <w:r>
        <w:rPr>
          <w:rFonts w:ascii="Times New Roman"/>
          <w:b w:val="false"/>
          <w:i w:val="false"/>
          <w:color w:val="000000"/>
          <w:sz w:val="28"/>
        </w:rPr>
        <w:t>
      Кезеңділігі: жылына жылына 2 рет – жарты жылдың қорытындысы бойынша 15 шілдеден кешіктірмей және жылдың қорытындысы бойынша есепті жылдан кейінгі жылдың15 ақпанынан кешіктірмей</w:t>
      </w:r>
    </w:p>
    <w:p>
      <w:pPr>
        <w:spacing w:after="0"/>
        <w:ind w:left="0"/>
        <w:jc w:val="both"/>
      </w:pPr>
      <w:r>
        <w:rPr>
          <w:rFonts w:ascii="Times New Roman"/>
          <w:b w:val="false"/>
          <w:i w:val="false"/>
          <w:color w:val="000000"/>
          <w:sz w:val="28"/>
        </w:rPr>
        <w:t>
      Периодичность: 2 раз в год – по итогам полугодия не позднее 15 июля и по итогам года – не позднее 15 февраля года, следующего за отчетным</w:t>
      </w:r>
    </w:p>
    <w:p>
      <w:pPr>
        <w:spacing w:after="0"/>
        <w:ind w:left="0"/>
        <w:jc w:val="both"/>
      </w:pPr>
      <w:r>
        <w:rPr>
          <w:rFonts w:ascii="Times New Roman"/>
          <w:b w:val="false"/>
          <w:i w:val="false"/>
          <w:color w:val="000000"/>
          <w:sz w:val="28"/>
        </w:rPr>
        <w:t xml:space="preserve">
      Есепті кезең: 20___ жылғы ___ __________ </w:t>
      </w:r>
    </w:p>
    <w:p>
      <w:pPr>
        <w:spacing w:after="0"/>
        <w:ind w:left="0"/>
        <w:jc w:val="both"/>
      </w:pPr>
      <w:r>
        <w:rPr>
          <w:rFonts w:ascii="Times New Roman"/>
          <w:b w:val="false"/>
          <w:i w:val="false"/>
          <w:color w:val="000000"/>
          <w:sz w:val="28"/>
        </w:rPr>
        <w:t xml:space="preserve">
      Отчетный период: 20___ год ___ __________ </w:t>
      </w:r>
    </w:p>
    <w:p>
      <w:pPr>
        <w:spacing w:after="0"/>
        <w:ind w:left="0"/>
        <w:jc w:val="both"/>
      </w:pPr>
      <w:r>
        <w:rPr>
          <w:rFonts w:ascii="Times New Roman"/>
          <w:b w:val="false"/>
          <w:i w:val="false"/>
          <w:color w:val="000000"/>
          <w:sz w:val="28"/>
        </w:rPr>
        <w:t xml:space="preserve">
      Ақпарат ұсынатын тұлғалар тобы: облыстық ауыл шаруашылығы басқармалары </w:t>
      </w:r>
    </w:p>
    <w:p>
      <w:pPr>
        <w:spacing w:after="0"/>
        <w:ind w:left="0"/>
        <w:jc w:val="both"/>
      </w:pPr>
      <w:r>
        <w:rPr>
          <w:rFonts w:ascii="Times New Roman"/>
          <w:b w:val="false"/>
          <w:i w:val="false"/>
          <w:color w:val="000000"/>
          <w:sz w:val="28"/>
        </w:rPr>
        <w:t xml:space="preserve">
      Круг лиц, представляющих информацию: областные управления сельского хозяйства </w:t>
      </w:r>
    </w:p>
    <w:p>
      <w:pPr>
        <w:spacing w:after="0"/>
        <w:ind w:left="0"/>
        <w:jc w:val="both"/>
      </w:pPr>
      <w:r>
        <w:rPr>
          <w:rFonts w:ascii="Times New Roman"/>
          <w:b w:val="false"/>
          <w:i w:val="false"/>
          <w:color w:val="000000"/>
          <w:sz w:val="28"/>
        </w:rPr>
        <w:t>
      Әкімшілік деректер нысанын ұсыну мерзімі – жарты жылдың қорытындысы бойынша 15 шілдеден кешіктірмей және есеп беретін жылдан кейінгі жылдың қорытындысы бойынша 15 ақпаннан кешіктірмей</w:t>
      </w:r>
    </w:p>
    <w:p>
      <w:pPr>
        <w:spacing w:after="0"/>
        <w:ind w:left="0"/>
        <w:jc w:val="both"/>
      </w:pPr>
      <w:r>
        <w:rPr>
          <w:rFonts w:ascii="Times New Roman"/>
          <w:b w:val="false"/>
          <w:i w:val="false"/>
          <w:color w:val="000000"/>
          <w:sz w:val="28"/>
        </w:rPr>
        <w:t>
      Срок представления формы административных данных – жарты жылдың қорытындысы бойынша 15 шілдеден кешіктірмей және жылдың қорытындысы бойынша есепті жылдан кейінгі жылдың15 ақпанынан кешіктірмей</w:t>
      </w:r>
    </w:p>
    <w:p>
      <w:pPr>
        <w:spacing w:after="0"/>
        <w:ind w:left="0"/>
        <w:jc w:val="both"/>
      </w:pPr>
      <w:r>
        <w:rPr>
          <w:rFonts w:ascii="Times New Roman"/>
          <w:b w:val="false"/>
          <w:i w:val="false"/>
          <w:color w:val="000000"/>
          <w:sz w:val="28"/>
        </w:rPr>
        <w:t>
      1. Ауыл шаруашылығы қызметін жүзеге асыратын аумақты көрсетіңіз Укажите территорию осуществления сельскохозяйственной деятельности</w:t>
      </w:r>
    </w:p>
    <w:p>
      <w:pPr>
        <w:spacing w:after="0"/>
        <w:ind w:left="0"/>
        <w:jc w:val="both"/>
      </w:pPr>
      <w:r>
        <w:rPr>
          <w:rFonts w:ascii="Times New Roman"/>
          <w:b w:val="false"/>
          <w:i w:val="false"/>
          <w:color w:val="000000"/>
          <w:sz w:val="28"/>
        </w:rPr>
        <w:t>
      Облыс/Область _________________________________________</w:t>
      </w:r>
    </w:p>
    <w:p>
      <w:pPr>
        <w:spacing w:after="0"/>
        <w:ind w:left="0"/>
        <w:jc w:val="both"/>
      </w:pPr>
      <w:r>
        <w:rPr>
          <w:rFonts w:ascii="Times New Roman"/>
          <w:b w:val="false"/>
          <w:i w:val="false"/>
          <w:color w:val="000000"/>
          <w:sz w:val="28"/>
        </w:rPr>
        <w:t>
      ӘАОС коды/ Код КАТО ___________________________________</w:t>
      </w:r>
    </w:p>
    <w:p>
      <w:pPr>
        <w:spacing w:after="0"/>
        <w:ind w:left="0"/>
        <w:jc w:val="both"/>
      </w:pPr>
      <w:r>
        <w:rPr>
          <w:rFonts w:ascii="Times New Roman"/>
          <w:b w:val="false"/>
          <w:i w:val="false"/>
          <w:color w:val="000000"/>
          <w:sz w:val="28"/>
        </w:rPr>
        <w:t>
      (Әкімшілік-аумақтық объектілер сыныптауышы – Классификатор административно-территориальных объектов)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бірлік/единиц</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атауы/</w:t>
            </w:r>
          </w:p>
          <w:p>
            <w:pPr>
              <w:spacing w:after="20"/>
              <w:ind w:left="20"/>
              <w:jc w:val="both"/>
            </w:pPr>
            <w:r>
              <w:rPr>
                <w:rFonts w:ascii="Times New Roman"/>
                <w:b w:val="false"/>
                <w:i w:val="false"/>
                <w:color w:val="000000"/>
                <w:sz w:val="20"/>
              </w:rPr>
              <w:t>
Наименование техники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сатып алынған/</w:t>
            </w:r>
          </w:p>
          <w:p>
            <w:pPr>
              <w:spacing w:after="20"/>
              <w:ind w:left="20"/>
              <w:jc w:val="both"/>
            </w:pPr>
            <w:r>
              <w:rPr>
                <w:rFonts w:ascii="Times New Roman"/>
                <w:b w:val="false"/>
                <w:i w:val="false"/>
                <w:color w:val="000000"/>
                <w:sz w:val="20"/>
              </w:rPr>
              <w:t>
Приобретено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"Қазагроқаржы" акционерлік қоғамы арқылы лизингке/</w:t>
            </w:r>
          </w:p>
          <w:p>
            <w:pPr>
              <w:spacing w:after="20"/>
              <w:ind w:left="20"/>
              <w:jc w:val="both"/>
            </w:pPr>
            <w:r>
              <w:rPr>
                <w:rFonts w:ascii="Times New Roman"/>
                <w:b w:val="false"/>
                <w:i w:val="false"/>
                <w:color w:val="000000"/>
                <w:sz w:val="20"/>
              </w:rPr>
              <w:t>
в лизинг через Акционерное Общество "Казагрофинанс"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лизингтік компаниялар арқылы лизингке/</w:t>
            </w:r>
          </w:p>
          <w:p>
            <w:pPr>
              <w:spacing w:after="20"/>
              <w:ind w:left="20"/>
              <w:jc w:val="both"/>
            </w:pPr>
            <w:r>
              <w:rPr>
                <w:rFonts w:ascii="Times New Roman"/>
                <w:b w:val="false"/>
                <w:i w:val="false"/>
                <w:color w:val="000000"/>
                <w:sz w:val="20"/>
              </w:rPr>
              <w:t>
в лизинг через другие лизинговые компании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қаражатына/</w:t>
            </w:r>
          </w:p>
          <w:p>
            <w:pPr>
              <w:spacing w:after="20"/>
              <w:ind w:left="20"/>
              <w:jc w:val="both"/>
            </w:pPr>
            <w:r>
              <w:rPr>
                <w:rFonts w:ascii="Times New Roman"/>
                <w:b w:val="false"/>
                <w:i w:val="false"/>
                <w:color w:val="000000"/>
                <w:sz w:val="20"/>
              </w:rPr>
              <w:t>
на собственные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миллион теңге/</w:t>
            </w:r>
          </w:p>
          <w:p>
            <w:pPr>
              <w:spacing w:after="20"/>
              <w:ind w:left="20"/>
              <w:jc w:val="both"/>
            </w:pPr>
            <w:r>
              <w:rPr>
                <w:rFonts w:ascii="Times New Roman"/>
                <w:b w:val="false"/>
                <w:i w:val="false"/>
                <w:color w:val="000000"/>
                <w:sz w:val="20"/>
              </w:rPr>
              <w:t>
сумма миллион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миллион теңге</w:t>
            </w:r>
          </w:p>
          <w:p>
            <w:pPr>
              <w:spacing w:after="20"/>
              <w:ind w:left="20"/>
              <w:jc w:val="both"/>
            </w:pPr>
            <w:r>
              <w:rPr>
                <w:rFonts w:ascii="Times New Roman"/>
                <w:b w:val="false"/>
                <w:i w:val="false"/>
                <w:color w:val="000000"/>
                <w:sz w:val="20"/>
              </w:rPr>
              <w:t>
сумма миллион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миллион теңге</w:t>
            </w:r>
          </w:p>
          <w:p>
            <w:pPr>
              <w:spacing w:after="20"/>
              <w:ind w:left="20"/>
              <w:jc w:val="both"/>
            </w:pPr>
            <w:r>
              <w:rPr>
                <w:rFonts w:ascii="Times New Roman"/>
                <w:b w:val="false"/>
                <w:i w:val="false"/>
                <w:color w:val="000000"/>
                <w:sz w:val="20"/>
              </w:rPr>
              <w:t>
сумма миллион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миллион теңге</w:t>
            </w:r>
          </w:p>
          <w:p>
            <w:pPr>
              <w:spacing w:after="20"/>
              <w:ind w:left="20"/>
              <w:jc w:val="both"/>
            </w:pPr>
            <w:r>
              <w:rPr>
                <w:rFonts w:ascii="Times New Roman"/>
                <w:b w:val="false"/>
                <w:i w:val="false"/>
                <w:color w:val="000000"/>
                <w:sz w:val="20"/>
              </w:rPr>
              <w:t>
сумма миллион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маркадағы тракторлар/</w:t>
            </w:r>
          </w:p>
          <w:p>
            <w:pPr>
              <w:spacing w:after="20"/>
              <w:ind w:left="20"/>
              <w:jc w:val="both"/>
            </w:pPr>
            <w:r>
              <w:rPr>
                <w:rFonts w:ascii="Times New Roman"/>
                <w:b w:val="false"/>
                <w:i w:val="false"/>
                <w:color w:val="000000"/>
                <w:sz w:val="20"/>
              </w:rPr>
              <w:t>
Тракторы всех марок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Дөнгелекті/</w:t>
            </w:r>
          </w:p>
          <w:p>
            <w:pPr>
              <w:spacing w:after="20"/>
              <w:ind w:left="20"/>
              <w:jc w:val="both"/>
            </w:pPr>
            <w:r>
              <w:rPr>
                <w:rFonts w:ascii="Times New Roman"/>
                <w:b w:val="false"/>
                <w:i w:val="false"/>
                <w:color w:val="000000"/>
                <w:sz w:val="20"/>
              </w:rPr>
              <w:t>
Колесные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"Джон-Дир"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"Версатиле- Бюлер"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 425"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"Челенджер"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"Ксерион"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 Холланд 425"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"Вальтра"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"Кировец"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Т-150/ХТЗ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"Фотон" (Китай)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"Фотон-1454" (Китай)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МТЗ-80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МТЗ-82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МТЗ-892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МТЗ-920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МТЗ-952, 960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МТЗ-1221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ХТЗ-17221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ХТЗ-150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Агромаш-90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p>
            <w:pPr>
              <w:spacing w:after="20"/>
              <w:ind w:left="20"/>
              <w:jc w:val="both"/>
            </w:pPr>
            <w:r>
              <w:rPr>
                <w:rFonts w:ascii="Times New Roman"/>
                <w:b w:val="false"/>
                <w:i w:val="false"/>
                <w:color w:val="000000"/>
                <w:sz w:val="20"/>
              </w:rPr>
              <w:t>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w:t>
            </w:r>
          </w:p>
          <w:p>
            <w:pPr>
              <w:spacing w:after="20"/>
              <w:ind w:left="20"/>
              <w:jc w:val="both"/>
            </w:pPr>
            <w:r>
              <w:rPr>
                <w:rFonts w:ascii="Times New Roman"/>
                <w:b w:val="false"/>
                <w:i w:val="false"/>
                <w:color w:val="000000"/>
                <w:sz w:val="20"/>
              </w:rPr>
              <w:t>
Гусеничные: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ДТ-75 (75М, 75П)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 (4А)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ХТЗ-181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жинайтын комбайндар/</w:t>
            </w:r>
          </w:p>
          <w:p>
            <w:pPr>
              <w:spacing w:after="20"/>
              <w:ind w:left="20"/>
              <w:jc w:val="both"/>
            </w:pPr>
            <w:r>
              <w:rPr>
                <w:rFonts w:ascii="Times New Roman"/>
                <w:b w:val="false"/>
                <w:i w:val="false"/>
                <w:color w:val="000000"/>
                <w:sz w:val="20"/>
              </w:rPr>
              <w:t>
Зерноуборочные комбайны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"Джон-Дир"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"Челленджер"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"Нью-Холланд"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 6066"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"АСRОS" РСМ-530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"АСRОS" РСМ-580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"Вектор"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"Нива-Эффект"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КЗС-740 "Ессиль"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КЗС-760 "Ессиль"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"Енисей"-1200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"Енисей"-950 (Руслан)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"Дон"-1500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"SAMPO"-SR 2010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p>
            <w:pPr>
              <w:spacing w:after="20"/>
              <w:ind w:left="20"/>
              <w:jc w:val="both"/>
            </w:pPr>
            <w:r>
              <w:rPr>
                <w:rFonts w:ascii="Times New Roman"/>
                <w:b w:val="false"/>
                <w:i w:val="false"/>
                <w:color w:val="000000"/>
                <w:sz w:val="20"/>
              </w:rPr>
              <w:t>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"Дон-Мар"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ЖВЗ-10.7 (Гомель)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"Мак-Дон"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"Хоней Би"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ЖВН-6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"Челленджер"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p>
            <w:pPr>
              <w:spacing w:after="20"/>
              <w:ind w:left="20"/>
              <w:jc w:val="both"/>
            </w:pPr>
            <w:r>
              <w:rPr>
                <w:rFonts w:ascii="Times New Roman"/>
                <w:b w:val="false"/>
                <w:i w:val="false"/>
                <w:color w:val="000000"/>
                <w:sz w:val="20"/>
              </w:rPr>
              <w:t>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"Джон-Дир"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"Челленджер"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"Моррис"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"Флекси-койл"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"Рапид"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"Бертини"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"Амазоне"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"Кузбасс"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"Агратор-8500"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p>
            <w:pPr>
              <w:spacing w:after="20"/>
              <w:ind w:left="20"/>
              <w:jc w:val="both"/>
            </w:pPr>
            <w:r>
              <w:rPr>
                <w:rFonts w:ascii="Times New Roman"/>
                <w:b w:val="false"/>
                <w:i w:val="false"/>
                <w:color w:val="000000"/>
                <w:sz w:val="20"/>
              </w:rPr>
              <w:t>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Сепкіштер/</w:t>
            </w:r>
          </w:p>
          <w:p>
            <w:pPr>
              <w:spacing w:after="20"/>
              <w:ind w:left="20"/>
              <w:jc w:val="both"/>
            </w:pPr>
            <w:r>
              <w:rPr>
                <w:rFonts w:ascii="Times New Roman"/>
                <w:b w:val="false"/>
                <w:i w:val="false"/>
                <w:color w:val="000000"/>
                <w:sz w:val="20"/>
              </w:rPr>
              <w:t>
Сеялки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СКП-2.1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"Джон Дир"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СЗС-2,1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СЗУ-2,1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p>
            <w:pPr>
              <w:spacing w:after="20"/>
              <w:ind w:left="20"/>
              <w:jc w:val="both"/>
            </w:pPr>
            <w:r>
              <w:rPr>
                <w:rFonts w:ascii="Times New Roman"/>
                <w:b w:val="false"/>
                <w:i w:val="false"/>
                <w:color w:val="000000"/>
                <w:sz w:val="20"/>
              </w:rPr>
              <w:t>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жинайтын комбайндар/</w:t>
            </w:r>
          </w:p>
          <w:p>
            <w:pPr>
              <w:spacing w:after="20"/>
              <w:ind w:left="20"/>
              <w:jc w:val="both"/>
            </w:pPr>
            <w:r>
              <w:rPr>
                <w:rFonts w:ascii="Times New Roman"/>
                <w:b w:val="false"/>
                <w:i w:val="false"/>
                <w:color w:val="000000"/>
                <w:sz w:val="20"/>
              </w:rPr>
              <w:t>
Кормоуборочные комбайны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жинайтын комбайндар КСК-600/</w:t>
            </w:r>
          </w:p>
          <w:p>
            <w:pPr>
              <w:spacing w:after="20"/>
              <w:ind w:left="20"/>
              <w:jc w:val="both"/>
            </w:pPr>
            <w:r>
              <w:rPr>
                <w:rFonts w:ascii="Times New Roman"/>
                <w:b w:val="false"/>
                <w:i w:val="false"/>
                <w:color w:val="000000"/>
                <w:sz w:val="20"/>
              </w:rPr>
              <w:t>
Кормоуборочный комбайн КСК-600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тіркемесі/</w:t>
            </w:r>
          </w:p>
          <w:p>
            <w:pPr>
              <w:spacing w:after="20"/>
              <w:ind w:left="20"/>
              <w:jc w:val="both"/>
            </w:pPr>
            <w:r>
              <w:rPr>
                <w:rFonts w:ascii="Times New Roman"/>
                <w:b w:val="false"/>
                <w:i w:val="false"/>
                <w:color w:val="000000"/>
                <w:sz w:val="20"/>
              </w:rPr>
              <w:t>
Тракторные прицепы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Жинағыш-бункер/</w:t>
            </w:r>
          </w:p>
          <w:p>
            <w:pPr>
              <w:spacing w:after="20"/>
              <w:ind w:left="20"/>
              <w:jc w:val="both"/>
            </w:pPr>
            <w:r>
              <w:rPr>
                <w:rFonts w:ascii="Times New Roman"/>
                <w:b w:val="false"/>
                <w:i w:val="false"/>
                <w:color w:val="000000"/>
                <w:sz w:val="20"/>
              </w:rPr>
              <w:t>
Бункеры-накопители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автомобильдері/</w:t>
            </w:r>
          </w:p>
          <w:p>
            <w:pPr>
              <w:spacing w:after="20"/>
              <w:ind w:left="20"/>
              <w:jc w:val="both"/>
            </w:pPr>
            <w:r>
              <w:rPr>
                <w:rFonts w:ascii="Times New Roman"/>
                <w:b w:val="false"/>
                <w:i w:val="false"/>
                <w:color w:val="000000"/>
                <w:sz w:val="20"/>
              </w:rPr>
              <w:t>
Грузовые автомобили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Пресс-іріктегіш/</w:t>
            </w:r>
          </w:p>
          <w:p>
            <w:pPr>
              <w:spacing w:after="20"/>
              <w:ind w:left="20"/>
              <w:jc w:val="both"/>
            </w:pPr>
            <w:r>
              <w:rPr>
                <w:rFonts w:ascii="Times New Roman"/>
                <w:b w:val="false"/>
                <w:i w:val="false"/>
                <w:color w:val="000000"/>
                <w:sz w:val="20"/>
              </w:rPr>
              <w:t>
Прессподборщик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Тиегіштер/</w:t>
            </w:r>
          </w:p>
          <w:p>
            <w:pPr>
              <w:spacing w:after="20"/>
              <w:ind w:left="20"/>
              <w:jc w:val="both"/>
            </w:pPr>
            <w:r>
              <w:rPr>
                <w:rFonts w:ascii="Times New Roman"/>
                <w:b w:val="false"/>
                <w:i w:val="false"/>
                <w:color w:val="000000"/>
                <w:sz w:val="20"/>
              </w:rPr>
              <w:t>
Погрузчики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Соқалар/</w:t>
            </w:r>
          </w:p>
          <w:p>
            <w:pPr>
              <w:spacing w:after="20"/>
              <w:ind w:left="20"/>
              <w:jc w:val="both"/>
            </w:pPr>
            <w:r>
              <w:rPr>
                <w:rFonts w:ascii="Times New Roman"/>
                <w:b w:val="false"/>
                <w:i w:val="false"/>
                <w:color w:val="000000"/>
                <w:sz w:val="20"/>
              </w:rPr>
              <w:t>
Плуги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аршушылар/</w:t>
            </w:r>
          </w:p>
          <w:p>
            <w:pPr>
              <w:spacing w:after="20"/>
              <w:ind w:left="20"/>
              <w:jc w:val="both"/>
            </w:pPr>
            <w:r>
              <w:rPr>
                <w:rFonts w:ascii="Times New Roman"/>
                <w:b w:val="false"/>
                <w:i w:val="false"/>
                <w:color w:val="000000"/>
                <w:sz w:val="20"/>
              </w:rPr>
              <w:t>
Лущильники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w:t>
            </w:r>
          </w:p>
          <w:p>
            <w:pPr>
              <w:spacing w:after="20"/>
              <w:ind w:left="20"/>
              <w:jc w:val="both"/>
            </w:pPr>
            <w:r>
              <w:rPr>
                <w:rFonts w:ascii="Times New Roman"/>
                <w:b w:val="false"/>
                <w:i w:val="false"/>
                <w:color w:val="000000"/>
                <w:sz w:val="20"/>
              </w:rPr>
              <w:t>
Культиватор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Тырмалар/</w:t>
            </w:r>
          </w:p>
          <w:p>
            <w:pPr>
              <w:spacing w:after="20"/>
              <w:ind w:left="20"/>
              <w:jc w:val="both"/>
            </w:pPr>
            <w:r>
              <w:rPr>
                <w:rFonts w:ascii="Times New Roman"/>
                <w:b w:val="false"/>
                <w:i w:val="false"/>
                <w:color w:val="000000"/>
                <w:sz w:val="20"/>
              </w:rPr>
              <w:t>
Бороны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отырғызғыш/</w:t>
            </w:r>
          </w:p>
          <w:p>
            <w:pPr>
              <w:spacing w:after="20"/>
              <w:ind w:left="20"/>
              <w:jc w:val="both"/>
            </w:pPr>
            <w:r>
              <w:rPr>
                <w:rFonts w:ascii="Times New Roman"/>
                <w:b w:val="false"/>
                <w:i w:val="false"/>
                <w:color w:val="000000"/>
                <w:sz w:val="20"/>
              </w:rPr>
              <w:t>
Картофелесажалка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лақтырғыш/</w:t>
            </w:r>
          </w:p>
          <w:p>
            <w:pPr>
              <w:spacing w:after="20"/>
              <w:ind w:left="20"/>
              <w:jc w:val="both"/>
            </w:pPr>
            <w:r>
              <w:rPr>
                <w:rFonts w:ascii="Times New Roman"/>
                <w:b w:val="false"/>
                <w:i w:val="false"/>
                <w:color w:val="000000"/>
                <w:sz w:val="20"/>
              </w:rPr>
              <w:t>
Зернометатели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тазалау кешендері/</w:t>
            </w:r>
          </w:p>
          <w:p>
            <w:pPr>
              <w:spacing w:after="20"/>
              <w:ind w:left="20"/>
              <w:jc w:val="both"/>
            </w:pPr>
            <w:r>
              <w:rPr>
                <w:rFonts w:ascii="Times New Roman"/>
                <w:b w:val="false"/>
                <w:i w:val="false"/>
                <w:color w:val="000000"/>
                <w:sz w:val="20"/>
              </w:rPr>
              <w:t>
Зерноочистительные комплексы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кептіргіштер/</w:t>
            </w:r>
          </w:p>
          <w:p>
            <w:pPr>
              <w:spacing w:after="20"/>
              <w:ind w:left="20"/>
              <w:jc w:val="both"/>
            </w:pPr>
            <w:r>
              <w:rPr>
                <w:rFonts w:ascii="Times New Roman"/>
                <w:b w:val="false"/>
                <w:i w:val="false"/>
                <w:color w:val="000000"/>
                <w:sz w:val="20"/>
              </w:rPr>
              <w:t>
Зерносушилки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улағыштар/</w:t>
            </w:r>
          </w:p>
          <w:p>
            <w:pPr>
              <w:spacing w:after="20"/>
              <w:ind w:left="20"/>
              <w:jc w:val="both"/>
            </w:pPr>
            <w:r>
              <w:rPr>
                <w:rFonts w:ascii="Times New Roman"/>
                <w:b w:val="false"/>
                <w:i w:val="false"/>
                <w:color w:val="000000"/>
                <w:sz w:val="20"/>
              </w:rPr>
              <w:t>
Протравители семян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p>
            <w:pPr>
              <w:spacing w:after="20"/>
              <w:ind w:left="20"/>
              <w:jc w:val="both"/>
            </w:pPr>
            <w:r>
              <w:rPr>
                <w:rFonts w:ascii="Times New Roman"/>
                <w:b w:val="false"/>
                <w:i w:val="false"/>
                <w:color w:val="000000"/>
                <w:sz w:val="20"/>
              </w:rPr>
              <w:t>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ауыл шаруашылығы техникалары/</w:t>
            </w:r>
          </w:p>
          <w:p>
            <w:pPr>
              <w:spacing w:after="20"/>
              <w:ind w:left="20"/>
              <w:jc w:val="both"/>
            </w:pPr>
            <w:r>
              <w:rPr>
                <w:rFonts w:ascii="Times New Roman"/>
                <w:b w:val="false"/>
                <w:i w:val="false"/>
                <w:color w:val="000000"/>
                <w:sz w:val="20"/>
              </w:rPr>
              <w:t>
Прочая сельскохозяйственная техника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p>
            <w:pPr>
              <w:spacing w:after="20"/>
              <w:ind w:left="20"/>
              <w:jc w:val="both"/>
            </w:pPr>
            <w:r>
              <w:rPr>
                <w:rFonts w:ascii="Times New Roman"/>
                <w:b w:val="false"/>
                <w:i w:val="false"/>
                <w:color w:val="000000"/>
                <w:sz w:val="20"/>
              </w:rPr>
              <w:t>
Всего по области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xml:space="preserve">
Наименование _____________________________ </w:t>
            </w:r>
          </w:p>
          <w:p>
            <w:pPr>
              <w:spacing w:after="20"/>
              <w:ind w:left="20"/>
              <w:jc w:val="both"/>
            </w:pPr>
            <w:r>
              <w:rPr>
                <w:rFonts w:ascii="Times New Roman"/>
                <w:b w:val="false"/>
                <w:i w:val="false"/>
                <w:color w:val="000000"/>
                <w:sz w:val="20"/>
              </w:rPr>
              <w:t>
__________________________________________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Адрес______________________________</w:t>
            </w:r>
          </w:p>
          <w:p>
            <w:pPr>
              <w:spacing w:after="20"/>
              <w:ind w:left="20"/>
              <w:jc w:val="both"/>
            </w:pPr>
            <w:r>
              <w:rPr>
                <w:rFonts w:ascii="Times New Roman"/>
                <w:b w:val="false"/>
                <w:i w:val="false"/>
                <w:color w:val="000000"/>
                <w:sz w:val="20"/>
              </w:rPr>
              <w:t>
___________________________________</w:t>
            </w:r>
          </w:p>
        </w:tc>
      </w:tr>
    </w:tbl>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Электрондық почта мекенжайы</w:t>
      </w:r>
    </w:p>
    <w:p>
      <w:pPr>
        <w:spacing w:after="0"/>
        <w:ind w:left="0"/>
        <w:jc w:val="both"/>
      </w:pPr>
      <w:r>
        <w:rPr>
          <w:rFonts w:ascii="Times New Roman"/>
          <w:b w:val="false"/>
          <w:i w:val="false"/>
          <w:color w:val="000000"/>
          <w:sz w:val="28"/>
        </w:rPr>
        <w:t>
      Адрес электронной почты</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Исполнитель ________________________________________ __________________ </w:t>
      </w:r>
    </w:p>
    <w:p>
      <w:pPr>
        <w:spacing w:after="0"/>
        <w:ind w:left="0"/>
        <w:jc w:val="both"/>
      </w:pPr>
      <w:r>
        <w:rPr>
          <w:rFonts w:ascii="Times New Roman"/>
          <w:b w:val="false"/>
          <w:i w:val="false"/>
          <w:color w:val="000000"/>
          <w:sz w:val="28"/>
        </w:rPr>
        <w:t>
      аты, әкесінің аты (бар болса), тегі                              қолы, телефон</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 _______________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(жеке кәсіпкерлік субъектілері болып табылатын адамдарды қоспағанда)</w:t>
      </w:r>
    </w:p>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Есеп тапсырылған күні 20 __ жылғы "___" ______ </w:t>
      </w:r>
    </w:p>
    <w:p>
      <w:pPr>
        <w:spacing w:after="0"/>
        <w:ind w:left="0"/>
        <w:jc w:val="both"/>
      </w:pPr>
      <w:r>
        <w:rPr>
          <w:rFonts w:ascii="Times New Roman"/>
          <w:b w:val="false"/>
          <w:i w:val="false"/>
          <w:color w:val="000000"/>
          <w:sz w:val="28"/>
        </w:rPr>
        <w:t>
      Дата сдачи отчета "___" __________ 20 ___ года</w:t>
      </w:r>
    </w:p>
    <w:bookmarkStart w:name="z83" w:id="55"/>
    <w:p>
      <w:pPr>
        <w:spacing w:after="0"/>
        <w:ind w:left="0"/>
        <w:jc w:val="left"/>
      </w:pPr>
      <w:r>
        <w:rPr>
          <w:rFonts w:ascii="Times New Roman"/>
          <w:b/>
          <w:i w:val="false"/>
          <w:color w:val="000000"/>
        </w:rPr>
        <w:t xml:space="preserve"> "Ауыл шаруашылығы техникасының негізгі түрлерін сатып алу туралы мәліметтер" әкімшілік деректерді жинауға арналған нысанды толтыру бойынша түсіндірме (№11-АШТС, жылына 2 рет, жарты жылдың қорытындысы бойынша 15 шілдеден кешіктірмей және жылдың қорытындысы бойынша есепті жылдан кейінгі жылдың15 ақпанынан кешіктірмей) Пояснение по заполнению формы, предназначенной для сбора административных данных "Сведения о приобретении основных видов сельскохозяйственной техники" (№11-ПСХТ, 2 раза в год по итогам полугодия не позднее 15 июля и по итогам года – не позднее 15 февраля года, следующего за отчетным)</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түсіндірме "Мемлекеттік статистика туралы" Қазақстан Республикасы Заңының 1-бабының </w:t>
            </w:r>
            <w:r>
              <w:rPr>
                <w:rFonts w:ascii="Times New Roman"/>
                <w:b w:val="false"/>
                <w:i w:val="false"/>
                <w:color w:val="000000"/>
                <w:sz w:val="20"/>
              </w:rPr>
              <w:t>2) тармақшасына</w:t>
            </w:r>
            <w:r>
              <w:rPr>
                <w:rFonts w:ascii="Times New Roman"/>
                <w:b w:val="false"/>
                <w:i w:val="false"/>
                <w:color w:val="000000"/>
                <w:sz w:val="20"/>
              </w:rPr>
              <w:t xml:space="preserve"> сәйкес стратегиялық функцияларды іске асыру үшін әзірленді және "Ауыл шаруашылығы техникасының негізгі түрлерін сатып алу туралы мәліметтер" әкімшілік деректерді жинауға арналған нысанды (№ 11-АШТС, жылына 2 рет, жарты жылдың қорытындысы бойынша 15 шілдеден кешіктірмей және жылдың қорытындысы бойынша есепті жылдан кейінгі жылдың 15 ақпанынан кешіктірмей) толтыруды нақтылайды.</w:t>
            </w:r>
          </w:p>
          <w:p>
            <w:pPr>
              <w:spacing w:after="20"/>
              <w:ind w:left="20"/>
              <w:jc w:val="both"/>
            </w:pPr>
            <w:r>
              <w:rPr>
                <w:rFonts w:ascii="Times New Roman"/>
                <w:b w:val="false"/>
                <w:i w:val="false"/>
                <w:color w:val="000000"/>
                <w:sz w:val="20"/>
              </w:rPr>
              <w:t>
2. Осы нысанды толтыру кезінде мынадай айқындамалар қолданылады:</w:t>
            </w:r>
          </w:p>
          <w:p>
            <w:pPr>
              <w:spacing w:after="20"/>
              <w:ind w:left="20"/>
              <w:jc w:val="both"/>
            </w:pPr>
            <w:r>
              <w:rPr>
                <w:rFonts w:ascii="Times New Roman"/>
                <w:b w:val="false"/>
                <w:i w:val="false"/>
                <w:color w:val="000000"/>
                <w:sz w:val="20"/>
              </w:rPr>
              <w:t>
1) облыстар бойынша техниканы сатып алу – есепті жылдың көрсетілген күніне тиісті атаулардағы және маркідегі сатып алынған техника бірліктерінің нақты саны;</w:t>
            </w:r>
          </w:p>
          <w:p>
            <w:pPr>
              <w:spacing w:after="20"/>
              <w:ind w:left="20"/>
              <w:jc w:val="both"/>
            </w:pPr>
            <w:r>
              <w:rPr>
                <w:rFonts w:ascii="Times New Roman"/>
                <w:b w:val="false"/>
                <w:i w:val="false"/>
                <w:color w:val="000000"/>
                <w:sz w:val="20"/>
              </w:rPr>
              <w:t>
2) барлығы – барлық облыстар есепті жылдың көрсетілген күніне тиісті атаулардағы және маркідегі сатып алынған техника бірліктерінің нақты санының сомасы.</w:t>
            </w:r>
          </w:p>
          <w:p>
            <w:pPr>
              <w:spacing w:after="20"/>
              <w:ind w:left="20"/>
              <w:jc w:val="both"/>
            </w:pPr>
            <w:r>
              <w:rPr>
                <w:rFonts w:ascii="Times New Roman"/>
                <w:b w:val="false"/>
                <w:i w:val="false"/>
                <w:color w:val="000000"/>
                <w:sz w:val="20"/>
              </w:rPr>
              <w:t xml:space="preserve">
3. 1-бағанда негізгі ауыл шаруашылығы техникалардың барлық түрлерінің атауы көрсетіледі. 2, 4, 6, 8-бағандарда барлық сатып алынған техниканың саны көрсетіледі, оның ішінде "КАҚ" АҚ, лизингтік компаниялар арқылы және өз қаражатына, 3, 5, 7, 9-бағандарда сатып алынған сомасы көрсетіледі. </w:t>
            </w:r>
          </w:p>
          <w:p>
            <w:pPr>
              <w:spacing w:after="20"/>
              <w:ind w:left="20"/>
              <w:jc w:val="both"/>
            </w:pPr>
            <w:r>
              <w:rPr>
                <w:rFonts w:ascii="Times New Roman"/>
                <w:b w:val="false"/>
                <w:i w:val="false"/>
                <w:color w:val="000000"/>
                <w:sz w:val="20"/>
              </w:rPr>
              <w:t xml:space="preserve">
4. Есептілік мынадай схема бойынша беріледі: </w:t>
            </w:r>
          </w:p>
          <w:p>
            <w:pPr>
              <w:spacing w:after="20"/>
              <w:ind w:left="20"/>
              <w:jc w:val="both"/>
            </w:pPr>
            <w:r>
              <w:rPr>
                <w:rFonts w:ascii="Times New Roman"/>
                <w:b w:val="false"/>
                <w:i w:val="false"/>
                <w:color w:val="000000"/>
                <w:sz w:val="20"/>
              </w:rPr>
              <w:t>
1) ауылдық округтердің өкілдері ауыл шаруашылығы дақылдарын өсірумен айналысатын ауыл шаруашылығы құралымдарынан деректер жинауды жүзеге асырады, ауылдық округ бойынша жиынтық ақпаратты қалыптастырады және аудандық ауыл шаруашылығы басқармасына жібереді;</w:t>
            </w:r>
          </w:p>
          <w:p>
            <w:pPr>
              <w:spacing w:after="20"/>
              <w:ind w:left="20"/>
              <w:jc w:val="both"/>
            </w:pPr>
            <w:r>
              <w:rPr>
                <w:rFonts w:ascii="Times New Roman"/>
                <w:b w:val="false"/>
                <w:i w:val="false"/>
                <w:color w:val="000000"/>
                <w:sz w:val="20"/>
              </w:rPr>
              <w:t>
2) аудандық ауыл шаруашылығы басқармасы ауылдық округтер ұсынған деректер бойынша жиынтық ақпаратты қалыптастырады және облыстық ауыл шаруашылығы басқармасына жібереді;</w:t>
            </w:r>
          </w:p>
          <w:p>
            <w:pPr>
              <w:spacing w:after="20"/>
              <w:ind w:left="20"/>
              <w:jc w:val="both"/>
            </w:pPr>
            <w:r>
              <w:rPr>
                <w:rFonts w:ascii="Times New Roman"/>
                <w:b w:val="false"/>
                <w:i w:val="false"/>
                <w:color w:val="000000"/>
                <w:sz w:val="20"/>
              </w:rPr>
              <w:t>
3) облыстық ауыл шаруашылығы басқармасы аудандық ауыл шаруашылығы басқармалары ұсынған деректер бойынша жиынтық ақпаратты қалыптастырады және Қазақстан Республикасы Ауыл шаруашылығы министрлігіне жібереді.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Настоящее пояснение разработано в соответствии с подпунктом 2) статьи 1 Закона Республики Казахстан "О государственной статистике" для реализации стратегических функций и детализирует заполнение формы, предназначенной для сбора административных данных "Сведения о приобретении основных видов сельскохозяйственной техники" (№ 11-ПСХТ, 2 раза в год по итогам полугодия не позднее 15 июля и по итогам года – не позднее 15 февраля года, следующего за отчетным).</w:t>
            </w:r>
          </w:p>
          <w:p>
            <w:pPr>
              <w:spacing w:after="20"/>
              <w:ind w:left="20"/>
              <w:jc w:val="both"/>
            </w:pPr>
            <w:r>
              <w:rPr>
                <w:rFonts w:ascii="Times New Roman"/>
                <w:b w:val="false"/>
                <w:i w:val="false"/>
                <w:color w:val="000000"/>
                <w:sz w:val="20"/>
              </w:rPr>
              <w:t>
2. При заполнении данной формы применяются следующие определения:</w:t>
            </w:r>
          </w:p>
          <w:p>
            <w:pPr>
              <w:spacing w:after="20"/>
              <w:ind w:left="20"/>
              <w:jc w:val="both"/>
            </w:pPr>
            <w:r>
              <w:rPr>
                <w:rFonts w:ascii="Times New Roman"/>
                <w:b w:val="false"/>
                <w:i w:val="false"/>
                <w:color w:val="000000"/>
                <w:sz w:val="20"/>
              </w:rPr>
              <w:t>
1) приобретение техники по областям - фактическое количество единиц приобретенной техники соответствующих наименований и марок на указанную дату отчетного года;</w:t>
            </w:r>
          </w:p>
          <w:p>
            <w:pPr>
              <w:spacing w:after="20"/>
              <w:ind w:left="20"/>
              <w:jc w:val="both"/>
            </w:pPr>
            <w:r>
              <w:rPr>
                <w:rFonts w:ascii="Times New Roman"/>
                <w:b w:val="false"/>
                <w:i w:val="false"/>
                <w:color w:val="000000"/>
                <w:sz w:val="20"/>
              </w:rPr>
              <w:t>
2) всего – сумма фактического количества единиц приобретенной техники соответствующих наименований и марок всеми областями на указанную дату отчетного года.</w:t>
            </w:r>
          </w:p>
          <w:p>
            <w:pPr>
              <w:spacing w:after="20"/>
              <w:ind w:left="20"/>
              <w:jc w:val="both"/>
            </w:pPr>
            <w:r>
              <w:rPr>
                <w:rFonts w:ascii="Times New Roman"/>
                <w:b w:val="false"/>
                <w:i w:val="false"/>
                <w:color w:val="000000"/>
                <w:sz w:val="20"/>
              </w:rPr>
              <w:t>
3. В графе 1 указывается наименование техники всех марок, по основным видам сельскохозяйственной техники. В графах 2, 4, 6, 8 указываются количество техники приобретенных всего, в том числе через АО "КАФ", лизинговых компаний и на собственные средства, в графах с 3, 5, 7, 9 указываются суммы приобретения.</w:t>
            </w:r>
          </w:p>
          <w:p>
            <w:pPr>
              <w:spacing w:after="20"/>
              <w:ind w:left="20"/>
              <w:jc w:val="both"/>
            </w:pPr>
            <w:r>
              <w:rPr>
                <w:rFonts w:ascii="Times New Roman"/>
                <w:b w:val="false"/>
                <w:i w:val="false"/>
                <w:color w:val="000000"/>
                <w:sz w:val="20"/>
              </w:rPr>
              <w:t>
4. Отчетность предоставляется по следующей схеме:</w:t>
            </w:r>
          </w:p>
          <w:p>
            <w:pPr>
              <w:spacing w:after="20"/>
              <w:ind w:left="20"/>
              <w:jc w:val="both"/>
            </w:pPr>
            <w:r>
              <w:rPr>
                <w:rFonts w:ascii="Times New Roman"/>
                <w:b w:val="false"/>
                <w:i w:val="false"/>
                <w:color w:val="000000"/>
                <w:sz w:val="20"/>
              </w:rPr>
              <w:t>
1) представители сельских округов осуществляют сбор данных от сельскохозяйственных формирований, занимающихся выращиванием сельскохозяйственных культур, формируют сводную информацию по сельскому округу и направляют в районное управление сельского хозяйства;</w:t>
            </w:r>
          </w:p>
          <w:p>
            <w:pPr>
              <w:spacing w:after="20"/>
              <w:ind w:left="20"/>
              <w:jc w:val="both"/>
            </w:pPr>
            <w:r>
              <w:rPr>
                <w:rFonts w:ascii="Times New Roman"/>
                <w:b w:val="false"/>
                <w:i w:val="false"/>
                <w:color w:val="000000"/>
                <w:sz w:val="20"/>
              </w:rPr>
              <w:t>
2) районное управление сельского хозяйства формирует сводную информацию по представленным данным сельских округов и направляет в областное управление сельского хозяйства;</w:t>
            </w:r>
          </w:p>
          <w:p>
            <w:pPr>
              <w:spacing w:after="20"/>
              <w:ind w:left="20"/>
              <w:jc w:val="both"/>
            </w:pPr>
            <w:r>
              <w:rPr>
                <w:rFonts w:ascii="Times New Roman"/>
                <w:b w:val="false"/>
                <w:i w:val="false"/>
                <w:color w:val="000000"/>
                <w:sz w:val="20"/>
              </w:rPr>
              <w:t>
3) областное управление сельского хозяйства формирует сводную информацию по представленным данным районных управлений сельского хозяйства и направляет в Министерство сельского хозяйства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тауарларын өндірушілерге</w:t>
            </w:r>
            <w:r>
              <w:br/>
            </w:r>
            <w:r>
              <w:rPr>
                <w:rFonts w:ascii="Times New Roman"/>
                <w:b w:val="false"/>
                <w:i w:val="false"/>
                <w:color w:val="000000"/>
                <w:sz w:val="20"/>
              </w:rPr>
              <w:t>су беру бойынша көрсетілетін</w:t>
            </w:r>
            <w:r>
              <w:br/>
            </w:r>
            <w:r>
              <w:rPr>
                <w:rFonts w:ascii="Times New Roman"/>
                <w:b w:val="false"/>
                <w:i w:val="false"/>
                <w:color w:val="000000"/>
                <w:sz w:val="20"/>
              </w:rPr>
              <w:t>қызметтердің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___________облысының ауыл</w:t>
            </w:r>
            <w:r>
              <w:br/>
            </w:r>
            <w:r>
              <w:rPr>
                <w:rFonts w:ascii="Times New Roman"/>
                <w:b w:val="false"/>
                <w:i w:val="false"/>
                <w:color w:val="000000"/>
                <w:sz w:val="20"/>
              </w:rPr>
              <w:t>аруашылығы басқармасына/</w:t>
            </w:r>
            <w:r>
              <w:br/>
            </w:r>
            <w:r>
              <w:rPr>
                <w:rFonts w:ascii="Times New Roman"/>
                <w:b w:val="false"/>
                <w:i w:val="false"/>
                <w:color w:val="000000"/>
                <w:sz w:val="20"/>
              </w:rPr>
              <w:t>Нұр-Сұлтан қаласының</w:t>
            </w:r>
            <w:r>
              <w:br/>
            </w:r>
            <w:r>
              <w:rPr>
                <w:rFonts w:ascii="Times New Roman"/>
                <w:b w:val="false"/>
                <w:i w:val="false"/>
                <w:color w:val="000000"/>
                <w:sz w:val="20"/>
              </w:rPr>
              <w:t>инвестициялар және</w:t>
            </w:r>
            <w:r>
              <w:br/>
            </w:r>
            <w:r>
              <w:rPr>
                <w:rFonts w:ascii="Times New Roman"/>
                <w:b w:val="false"/>
                <w:i w:val="false"/>
                <w:color w:val="000000"/>
                <w:sz w:val="20"/>
              </w:rPr>
              <w:t>кәсіпкерлікті дамыту</w:t>
            </w:r>
            <w:r>
              <w:br/>
            </w:r>
            <w:r>
              <w:rPr>
                <w:rFonts w:ascii="Times New Roman"/>
                <w:b w:val="false"/>
                <w:i w:val="false"/>
                <w:color w:val="000000"/>
                <w:sz w:val="20"/>
              </w:rPr>
              <w:t>басқармасына/</w:t>
            </w:r>
            <w:r>
              <w:br/>
            </w:r>
            <w:r>
              <w:rPr>
                <w:rFonts w:ascii="Times New Roman"/>
                <w:b w:val="false"/>
                <w:i w:val="false"/>
                <w:color w:val="000000"/>
                <w:sz w:val="20"/>
              </w:rPr>
              <w:t>Алматы қаласының кәсіпкерлік</w:t>
            </w:r>
            <w:r>
              <w:br/>
            </w:r>
            <w:r>
              <w:rPr>
                <w:rFonts w:ascii="Times New Roman"/>
                <w:b w:val="false"/>
                <w:i w:val="false"/>
                <w:color w:val="000000"/>
                <w:sz w:val="20"/>
              </w:rPr>
              <w:t>және инвестиция басқармасына/</w:t>
            </w:r>
            <w:r>
              <w:br/>
            </w:r>
            <w:r>
              <w:rPr>
                <w:rFonts w:ascii="Times New Roman"/>
                <w:b w:val="false"/>
                <w:i w:val="false"/>
                <w:color w:val="000000"/>
                <w:sz w:val="20"/>
              </w:rPr>
              <w:t>Шымкент каласының ауыл</w:t>
            </w:r>
            <w:r>
              <w:br/>
            </w:r>
            <w:r>
              <w:rPr>
                <w:rFonts w:ascii="Times New Roman"/>
                <w:b w:val="false"/>
                <w:i w:val="false"/>
                <w:color w:val="000000"/>
                <w:sz w:val="20"/>
              </w:rPr>
              <w:t>шаруашылығы және</w:t>
            </w:r>
            <w:r>
              <w:br/>
            </w:r>
            <w:r>
              <w:rPr>
                <w:rFonts w:ascii="Times New Roman"/>
                <w:b w:val="false"/>
                <w:i w:val="false"/>
                <w:color w:val="000000"/>
                <w:sz w:val="20"/>
              </w:rPr>
              <w:t>ветеринария басқармасына</w:t>
            </w:r>
          </w:p>
        </w:tc>
      </w:tr>
    </w:tbl>
    <w:bookmarkStart w:name="z86" w:id="56"/>
    <w:p>
      <w:pPr>
        <w:spacing w:after="0"/>
        <w:ind w:left="0"/>
        <w:jc w:val="left"/>
      </w:pPr>
      <w:r>
        <w:rPr>
          <w:rFonts w:ascii="Times New Roman"/>
          <w:b/>
          <w:i w:val="false"/>
          <w:color w:val="000000"/>
        </w:rPr>
        <w:t xml:space="preserve"> Су беру бойынша көрсетілетін қызметтерге субсидиялар алуға арналған өтінім 20 __ жылғы ____________ айы үшін</w:t>
      </w:r>
    </w:p>
    <w:bookmarkEnd w:id="56"/>
    <w:p>
      <w:pPr>
        <w:spacing w:after="0"/>
        <w:ind w:left="0"/>
        <w:jc w:val="both"/>
      </w:pPr>
      <w:r>
        <w:rPr>
          <w:rFonts w:ascii="Times New Roman"/>
          <w:b w:val="false"/>
          <w:i w:val="false"/>
          <w:color w:val="000000"/>
          <w:sz w:val="28"/>
        </w:rPr>
        <w:t xml:space="preserve">
      1. Ауыл шаруашылығы тауарын өндіруші _______________________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(атауы, аты, әкесінің аты (бар болса), тегі, байланыс телефоны)</w:t>
      </w:r>
    </w:p>
    <w:p>
      <w:pPr>
        <w:spacing w:after="0"/>
        <w:ind w:left="0"/>
        <w:jc w:val="both"/>
      </w:pPr>
      <w:r>
        <w:rPr>
          <w:rFonts w:ascii="Times New Roman"/>
          <w:b w:val="false"/>
          <w:i w:val="false"/>
          <w:color w:val="000000"/>
          <w:sz w:val="28"/>
        </w:rPr>
        <w:t>
      2. Өтінім беруші туралы мәліметтер:</w:t>
      </w:r>
    </w:p>
    <w:p>
      <w:pPr>
        <w:spacing w:after="0"/>
        <w:ind w:left="0"/>
        <w:jc w:val="both"/>
      </w:pPr>
      <w:r>
        <w:rPr>
          <w:rFonts w:ascii="Times New Roman"/>
          <w:b w:val="false"/>
          <w:i w:val="false"/>
          <w:color w:val="000000"/>
          <w:sz w:val="28"/>
        </w:rPr>
        <w:t xml:space="preserve">
      1) өтінім берушінің мекенжайы ________________________________ </w:t>
      </w:r>
    </w:p>
    <w:p>
      <w:pPr>
        <w:spacing w:after="0"/>
        <w:ind w:left="0"/>
        <w:jc w:val="both"/>
      </w:pPr>
      <w:r>
        <w:rPr>
          <w:rFonts w:ascii="Times New Roman"/>
          <w:b w:val="false"/>
          <w:i w:val="false"/>
          <w:color w:val="000000"/>
          <w:sz w:val="28"/>
        </w:rPr>
        <w:t>
      (индекс, қала, аудан, облыс, көше, үй, телефон)</w:t>
      </w:r>
    </w:p>
    <w:p>
      <w:pPr>
        <w:spacing w:after="0"/>
        <w:ind w:left="0"/>
        <w:jc w:val="both"/>
      </w:pPr>
      <w:r>
        <w:rPr>
          <w:rFonts w:ascii="Times New Roman"/>
          <w:b w:val="false"/>
          <w:i w:val="false"/>
          <w:color w:val="000000"/>
          <w:sz w:val="28"/>
        </w:rPr>
        <w:t xml:space="preserve">
      2) өтінім берушінің деректемелері 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(жеке тұлғалар үшін – жеке сәйкестендіру нөмірі, заңды тұлғалар үшін – бизнес сәйкестендіру нөмірі (бұдан әрі – БСН), бірінші басшының аты, әкесінің аты (бар болса), тегі және жеке сәйкестендіру нөмірі);</w:t>
      </w:r>
    </w:p>
    <w:p>
      <w:pPr>
        <w:spacing w:after="0"/>
        <w:ind w:left="0"/>
        <w:jc w:val="both"/>
      </w:pPr>
      <w:r>
        <w:rPr>
          <w:rFonts w:ascii="Times New Roman"/>
          <w:b w:val="false"/>
          <w:i w:val="false"/>
          <w:color w:val="000000"/>
          <w:sz w:val="28"/>
        </w:rPr>
        <w:t>
      3) дара кәсіпкер ретінде қызметінің басталғаны туралы хабарлама – жеке тұлға үшін ________________________________________________;</w:t>
      </w:r>
    </w:p>
    <w:p>
      <w:pPr>
        <w:spacing w:after="0"/>
        <w:ind w:left="0"/>
        <w:jc w:val="both"/>
      </w:pPr>
      <w:r>
        <w:rPr>
          <w:rFonts w:ascii="Times New Roman"/>
          <w:b w:val="false"/>
          <w:i w:val="false"/>
          <w:color w:val="000000"/>
          <w:sz w:val="28"/>
        </w:rPr>
        <w:t>
      4) кәсіпкерлік субъктісінің санаты ____________________________.</w:t>
      </w:r>
    </w:p>
    <w:p>
      <w:pPr>
        <w:spacing w:after="0"/>
        <w:ind w:left="0"/>
        <w:jc w:val="both"/>
      </w:pPr>
      <w:r>
        <w:rPr>
          <w:rFonts w:ascii="Times New Roman"/>
          <w:b w:val="false"/>
          <w:i w:val="false"/>
          <w:color w:val="000000"/>
          <w:sz w:val="28"/>
        </w:rPr>
        <w:t xml:space="preserve">
      3. Өтінім берушіге жер пайдалану немесе жеке меншік құқығында тиесілі жер учаскесіне сәйкестендіру және (немесе) құқық белгілейтін құжат ________________________________________________________________ кадастрлық нөмірі </w:t>
      </w:r>
    </w:p>
    <w:p>
      <w:pPr>
        <w:spacing w:after="0"/>
        <w:ind w:left="0"/>
        <w:jc w:val="both"/>
      </w:pPr>
      <w:r>
        <w:rPr>
          <w:rFonts w:ascii="Times New Roman"/>
          <w:b w:val="false"/>
          <w:i w:val="false"/>
          <w:color w:val="000000"/>
          <w:sz w:val="28"/>
        </w:rPr>
        <w:t>
      4. Суару көзі туралы мәлеметтер:</w:t>
      </w:r>
    </w:p>
    <w:p>
      <w:pPr>
        <w:spacing w:after="0"/>
        <w:ind w:left="0"/>
        <w:jc w:val="both"/>
      </w:pPr>
      <w:r>
        <w:rPr>
          <w:rFonts w:ascii="Times New Roman"/>
          <w:b w:val="false"/>
          <w:i w:val="false"/>
          <w:color w:val="000000"/>
          <w:sz w:val="28"/>
        </w:rPr>
        <w:t xml:space="preserve">
      1) су көзінің атауы __________________________________________ </w:t>
      </w:r>
    </w:p>
    <w:p>
      <w:pPr>
        <w:spacing w:after="0"/>
        <w:ind w:left="0"/>
        <w:jc w:val="both"/>
      </w:pPr>
      <w:r>
        <w:rPr>
          <w:rFonts w:ascii="Times New Roman"/>
          <w:b w:val="false"/>
          <w:i w:val="false"/>
          <w:color w:val="000000"/>
          <w:sz w:val="28"/>
        </w:rPr>
        <w:t>
      (өзен, бұлақ, суландыру жүйесі, субөлгіш, сутаратқыш)</w:t>
      </w:r>
    </w:p>
    <w:p>
      <w:pPr>
        <w:spacing w:after="0"/>
        <w:ind w:left="0"/>
        <w:jc w:val="both"/>
      </w:pPr>
      <w:r>
        <w:rPr>
          <w:rFonts w:ascii="Times New Roman"/>
          <w:b w:val="false"/>
          <w:i w:val="false"/>
          <w:color w:val="000000"/>
          <w:sz w:val="28"/>
        </w:rPr>
        <w:t xml:space="preserve">
      2) су берушінің тарифі (теңгемен) ______________________________ </w:t>
      </w:r>
    </w:p>
    <w:p>
      <w:pPr>
        <w:spacing w:after="0"/>
        <w:ind w:left="0"/>
        <w:jc w:val="both"/>
      </w:pPr>
      <w:r>
        <w:rPr>
          <w:rFonts w:ascii="Times New Roman"/>
          <w:b w:val="false"/>
          <w:i w:val="false"/>
          <w:color w:val="000000"/>
          <w:sz w:val="28"/>
        </w:rPr>
        <w:t xml:space="preserve">
      3) су беру бойынша көрсетілетін қызметтерді ұсыну туралы су берушімен жасалған шарттың нөмірі және күні _______________________ </w:t>
      </w:r>
    </w:p>
    <w:p>
      <w:pPr>
        <w:spacing w:after="0"/>
        <w:ind w:left="0"/>
        <w:jc w:val="both"/>
      </w:pPr>
      <w:r>
        <w:rPr>
          <w:rFonts w:ascii="Times New Roman"/>
          <w:b w:val="false"/>
          <w:i w:val="false"/>
          <w:color w:val="000000"/>
          <w:sz w:val="28"/>
        </w:rPr>
        <w:t>
      5. Ауыл шаруашылығы дақылдарының өсірілетін түрлері бойынша суаратын суды тұтыну көлемі:</w:t>
      </w:r>
    </w:p>
    <w:p>
      <w:pPr>
        <w:spacing w:after="0"/>
        <w:ind w:left="0"/>
        <w:jc w:val="both"/>
      </w:pPr>
      <w:r>
        <w:rPr>
          <w:rFonts w:ascii="Times New Roman"/>
          <w:b w:val="false"/>
          <w:i w:val="false"/>
          <w:color w:val="000000"/>
          <w:sz w:val="28"/>
        </w:rPr>
        <w:t xml:space="preserve">
      1) егілетін дақыл _________________________________________ </w:t>
      </w:r>
    </w:p>
    <w:p>
      <w:pPr>
        <w:spacing w:after="0"/>
        <w:ind w:left="0"/>
        <w:jc w:val="both"/>
      </w:pPr>
      <w:r>
        <w:rPr>
          <w:rFonts w:ascii="Times New Roman"/>
          <w:b w:val="false"/>
          <w:i w:val="false"/>
          <w:color w:val="000000"/>
          <w:sz w:val="28"/>
        </w:rPr>
        <w:t xml:space="preserve">
      2) егіс алаңы, гектар ______________________________________ </w:t>
      </w:r>
    </w:p>
    <w:p>
      <w:pPr>
        <w:spacing w:after="0"/>
        <w:ind w:left="0"/>
        <w:jc w:val="both"/>
      </w:pPr>
      <w:r>
        <w:rPr>
          <w:rFonts w:ascii="Times New Roman"/>
          <w:b w:val="false"/>
          <w:i w:val="false"/>
          <w:color w:val="000000"/>
          <w:sz w:val="28"/>
        </w:rPr>
        <w:t xml:space="preserve">
      3) су тұтыну көлемі, мың текше метр ________________________ </w:t>
      </w:r>
    </w:p>
    <w:p>
      <w:pPr>
        <w:spacing w:after="0"/>
        <w:ind w:left="0"/>
        <w:jc w:val="both"/>
      </w:pPr>
      <w:r>
        <w:rPr>
          <w:rFonts w:ascii="Times New Roman"/>
          <w:b w:val="false"/>
          <w:i w:val="false"/>
          <w:color w:val="000000"/>
          <w:sz w:val="28"/>
        </w:rPr>
        <w:t xml:space="preserve">
      4) суару тәсілі ____________________________________________ </w:t>
      </w:r>
    </w:p>
    <w:p>
      <w:pPr>
        <w:spacing w:after="0"/>
        <w:ind w:left="0"/>
        <w:jc w:val="both"/>
      </w:pPr>
      <w:r>
        <w:rPr>
          <w:rFonts w:ascii="Times New Roman"/>
          <w:b w:val="false"/>
          <w:i w:val="false"/>
          <w:color w:val="000000"/>
          <w:sz w:val="28"/>
        </w:rPr>
        <w:t xml:space="preserve">
      5) Атырау, Ақтөбе, және Батыс Қазақстан облыстарының көлтабандарында өсірілетін көпжылдық шөптерді суару үшін механикаландырылған су көтеру, мың текше метр _________________________________________________ </w:t>
      </w:r>
    </w:p>
    <w:p>
      <w:pPr>
        <w:spacing w:after="0"/>
        <w:ind w:left="0"/>
        <w:jc w:val="both"/>
      </w:pPr>
      <w:r>
        <w:rPr>
          <w:rFonts w:ascii="Times New Roman"/>
          <w:b w:val="false"/>
          <w:i w:val="false"/>
          <w:color w:val="000000"/>
          <w:sz w:val="28"/>
        </w:rPr>
        <w:t>
      6. Ағымдағы шотының бар-жоғы туралы ақпарат:</w:t>
      </w:r>
    </w:p>
    <w:p>
      <w:pPr>
        <w:spacing w:after="0"/>
        <w:ind w:left="0"/>
        <w:jc w:val="both"/>
      </w:pPr>
      <w:r>
        <w:rPr>
          <w:rFonts w:ascii="Times New Roman"/>
          <w:b w:val="false"/>
          <w:i w:val="false"/>
          <w:color w:val="000000"/>
          <w:sz w:val="28"/>
        </w:rPr>
        <w:t xml:space="preserve">
      1) субсидиялар алу үшін екінші деңгейдегі банктегі банктік шоттың деректемелері ____________________________________________ </w:t>
      </w:r>
    </w:p>
    <w:p>
      <w:pPr>
        <w:spacing w:after="0"/>
        <w:ind w:left="0"/>
        <w:jc w:val="both"/>
      </w:pPr>
      <w:r>
        <w:rPr>
          <w:rFonts w:ascii="Times New Roman"/>
          <w:b w:val="false"/>
          <w:i w:val="false"/>
          <w:color w:val="000000"/>
          <w:sz w:val="28"/>
        </w:rPr>
        <w:t xml:space="preserve">
      2) банктік сәйкестендіру коды ________________________ </w:t>
      </w:r>
    </w:p>
    <w:p>
      <w:pPr>
        <w:spacing w:after="0"/>
        <w:ind w:left="0"/>
        <w:jc w:val="both"/>
      </w:pPr>
      <w:r>
        <w:rPr>
          <w:rFonts w:ascii="Times New Roman"/>
          <w:b w:val="false"/>
          <w:i w:val="false"/>
          <w:color w:val="000000"/>
          <w:sz w:val="28"/>
        </w:rPr>
        <w:t xml:space="preserve">
      3) корреспонденттейтін шот ___________________________ </w:t>
      </w:r>
    </w:p>
    <w:p>
      <w:pPr>
        <w:spacing w:after="0"/>
        <w:ind w:left="0"/>
        <w:jc w:val="both"/>
      </w:pPr>
      <w:r>
        <w:rPr>
          <w:rFonts w:ascii="Times New Roman"/>
          <w:b w:val="false"/>
          <w:i w:val="false"/>
          <w:color w:val="000000"/>
          <w:sz w:val="28"/>
        </w:rPr>
        <w:t xml:space="preserve">
      4) (БСН) _______________________________________________ </w:t>
      </w:r>
    </w:p>
    <w:p>
      <w:pPr>
        <w:spacing w:after="0"/>
        <w:ind w:left="0"/>
        <w:jc w:val="both"/>
      </w:pPr>
      <w:r>
        <w:rPr>
          <w:rFonts w:ascii="Times New Roman"/>
          <w:b w:val="false"/>
          <w:i w:val="false"/>
          <w:color w:val="000000"/>
          <w:sz w:val="28"/>
        </w:rPr>
        <w:t xml:space="preserve">
      5) Бенефициар коды _________________________________ </w:t>
      </w:r>
    </w:p>
    <w:p>
      <w:pPr>
        <w:spacing w:after="0"/>
        <w:ind w:left="0"/>
        <w:jc w:val="both"/>
      </w:pPr>
      <w:r>
        <w:rPr>
          <w:rFonts w:ascii="Times New Roman"/>
          <w:b w:val="false"/>
          <w:i w:val="false"/>
          <w:color w:val="000000"/>
          <w:sz w:val="28"/>
        </w:rPr>
        <w:t>
      7. Алынған суаратын суға алғашқы төлем құжаттары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(төлем құжатының нөмірі)</w:t>
      </w:r>
    </w:p>
    <w:p>
      <w:pPr>
        <w:spacing w:after="0"/>
        <w:ind w:left="0"/>
        <w:jc w:val="both"/>
      </w:pPr>
      <w:r>
        <w:rPr>
          <w:rFonts w:ascii="Times New Roman"/>
          <w:b w:val="false"/>
          <w:i w:val="false"/>
          <w:color w:val="000000"/>
          <w:sz w:val="28"/>
        </w:rPr>
        <w:t>
      Ұсынылған ақпараттың дұрыстығын растаймын, Қазақстан Республикасының заңнамасына сәйкес дұрыс емес мәліметтерді ұсынғаным үшін жауапкершілік туралы хабардармын және заңмен қорғалатын құпияны құрайтын мәліметтерді пайдалануға, дербес деректерді жинауға, өңдеуге келісім беремін.</w:t>
      </w:r>
    </w:p>
    <w:p>
      <w:pPr>
        <w:spacing w:after="0"/>
        <w:ind w:left="0"/>
        <w:jc w:val="both"/>
      </w:pPr>
      <w:r>
        <w:rPr>
          <w:rFonts w:ascii="Times New Roman"/>
          <w:b w:val="false"/>
          <w:i w:val="false"/>
          <w:color w:val="000000"/>
          <w:sz w:val="28"/>
        </w:rPr>
        <w:t>
      Өтінім беруші 20___жылғы "__ " сағат_____ қол қойып, жіберді.</w:t>
      </w:r>
    </w:p>
    <w:p>
      <w:pPr>
        <w:spacing w:after="0"/>
        <w:ind w:left="0"/>
        <w:jc w:val="both"/>
      </w:pPr>
      <w:r>
        <w:rPr>
          <w:rFonts w:ascii="Times New Roman"/>
          <w:b w:val="false"/>
          <w:i w:val="false"/>
          <w:color w:val="000000"/>
          <w:sz w:val="28"/>
        </w:rPr>
        <w:t>
      Электрондық цифрлық қолтаңбадан (ЭЦҚ) алынған деректер</w:t>
      </w:r>
    </w:p>
    <w:p>
      <w:pPr>
        <w:spacing w:after="0"/>
        <w:ind w:left="0"/>
        <w:jc w:val="both"/>
      </w:pPr>
      <w:r>
        <w:rPr>
          <w:rFonts w:ascii="Times New Roman"/>
          <w:b w:val="false"/>
          <w:i w:val="false"/>
          <w:color w:val="000000"/>
          <w:sz w:val="28"/>
        </w:rPr>
        <w:t>
      ЭЦҚ-ның қойылған күні мен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Өтінім 20___жылғы "__" сағат____ қабылданды.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ЭЦҚ-ның қойылған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тауарларын өндірушілерге су</w:t>
            </w:r>
            <w:r>
              <w:br/>
            </w:r>
            <w:r>
              <w:rPr>
                <w:rFonts w:ascii="Times New Roman"/>
                <w:b w:val="false"/>
                <w:i w:val="false"/>
                <w:color w:val="000000"/>
                <w:sz w:val="20"/>
              </w:rPr>
              <w:t>беру бойынша көрсетілетін</w:t>
            </w:r>
            <w:r>
              <w:br/>
            </w:r>
            <w:r>
              <w:rPr>
                <w:rFonts w:ascii="Times New Roman"/>
                <w:b w:val="false"/>
                <w:i w:val="false"/>
                <w:color w:val="000000"/>
                <w:sz w:val="20"/>
              </w:rPr>
              <w:t>қызметтердің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bl>
    <w:bookmarkStart w:name="z89" w:id="57"/>
    <w:p>
      <w:pPr>
        <w:spacing w:after="0"/>
        <w:ind w:left="0"/>
        <w:jc w:val="left"/>
      </w:pPr>
      <w:r>
        <w:rPr>
          <w:rFonts w:ascii="Times New Roman"/>
          <w:b/>
          <w:i w:val="false"/>
          <w:color w:val="000000"/>
        </w:rPr>
        <w:t xml:space="preserve"> "Ауыл шаруашылығы тауарларын өндірушілерге су беру бойынша көрсетілетін қызметтердің құнын субсидиялау" мемлекеттік көрсетілетін қызмет стандарты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облыстардың, Нұр-Сұлтан, Алматы және Шымкент қалаларының жергілікті атқарушы органдары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(бұдан әрі – көрсетілетін қызметті алушы) өтінімдерін қабылдау және мемлекеттік қызмет көрсету нәтижелерін беру www.egov.kz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қымет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беру туралы хабарлама, мемлекеттік қызмет көрсетуден уәжді бас тарту не субсидия төлеудің келесі айға ауысуы туралы хабарлама. Мемлекеттік қызметті көрсету нәтижесін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 тиісті көрсетілетін қызметті берушінің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порталға көрсетілетін қызметті алушының электрондық цифрлық қолтаңбасымен (бұдан әрі – ЭЦҚ) куәландырылған электрондық құжат нысанында Қазақстан Республикасы Ауыл шаруашылығы министрінің 2015 жылғы 30 маусымдағы № 6-3/597 бұйрығымен (Нормативтік құқықтық актілерді мемлекеттік тіркеу тізілімінде № 12714 болып тіркелген) бекітілген Ауыл шаруашылығы тауарын өндірушілерге су беру қызметтерінің құнын субсидиялау қағидаларына (бұдан әрі – Қағидалар)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су беру бойынша көрсетілетін қызметтерге субсидиялар алуға арналған өтінімді ұсынады.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деректер мен мәліметтердің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және бірыңғай байланыс орталығы арқылы алу мүмкіндігі бар.</w:t>
            </w:r>
          </w:p>
          <w:p>
            <w:pPr>
              <w:spacing w:after="20"/>
              <w:ind w:left="20"/>
              <w:jc w:val="both"/>
            </w:pPr>
            <w:r>
              <w:rPr>
                <w:rFonts w:ascii="Times New Roman"/>
                <w:b w:val="false"/>
                <w:i w:val="false"/>
                <w:color w:val="000000"/>
                <w:sz w:val="20"/>
              </w:rPr>
              <w:t>
Мемлекеттік қызметтер көрсету мәселелері жөніндегі анықтамалық қызметтердің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тауарларын өндірушілерге</w:t>
            </w:r>
            <w:r>
              <w:br/>
            </w:r>
            <w:r>
              <w:rPr>
                <w:rFonts w:ascii="Times New Roman"/>
                <w:b w:val="false"/>
                <w:i w:val="false"/>
                <w:color w:val="000000"/>
                <w:sz w:val="20"/>
              </w:rPr>
              <w:t>су беру бойынша көрсетілетін</w:t>
            </w:r>
            <w:r>
              <w:br/>
            </w:r>
            <w:r>
              <w:rPr>
                <w:rFonts w:ascii="Times New Roman"/>
                <w:b w:val="false"/>
                <w:i w:val="false"/>
                <w:color w:val="000000"/>
                <w:sz w:val="20"/>
              </w:rPr>
              <w:t>қызметтердің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2" w:id="58"/>
    <w:p>
      <w:pPr>
        <w:spacing w:after="0"/>
        <w:ind w:left="0"/>
        <w:jc w:val="left"/>
      </w:pPr>
      <w:r>
        <w:rPr>
          <w:rFonts w:ascii="Times New Roman"/>
          <w:b/>
          <w:i w:val="false"/>
          <w:color w:val="000000"/>
        </w:rPr>
        <w:t xml:space="preserve"> Мемлекеттік қызмет көрсетуден уәжді бас тарту</w:t>
      </w:r>
    </w:p>
    <w:bookmarkEnd w:id="58"/>
    <w:p>
      <w:pPr>
        <w:spacing w:after="0"/>
        <w:ind w:left="0"/>
        <w:jc w:val="both"/>
      </w:pPr>
      <w:r>
        <w:rPr>
          <w:rFonts w:ascii="Times New Roman"/>
          <w:b w:val="false"/>
          <w:i w:val="false"/>
          <w:color w:val="000000"/>
          <w:sz w:val="28"/>
        </w:rPr>
        <w:t xml:space="preserve">
      Құрметті___________________________________________________ </w:t>
      </w:r>
    </w:p>
    <w:p>
      <w:pPr>
        <w:spacing w:after="0"/>
        <w:ind w:left="0"/>
        <w:jc w:val="both"/>
      </w:pPr>
      <w:r>
        <w:rPr>
          <w:rFonts w:ascii="Times New Roman"/>
          <w:b w:val="false"/>
          <w:i w:val="false"/>
          <w:color w:val="000000"/>
          <w:sz w:val="28"/>
        </w:rPr>
        <w:t>
      (ауыл шаруашылығы тауарын өндірушінің атауы)</w:t>
      </w:r>
    </w:p>
    <w:p>
      <w:pPr>
        <w:spacing w:after="0"/>
        <w:ind w:left="0"/>
        <w:jc w:val="both"/>
      </w:pPr>
      <w:r>
        <w:rPr>
          <w:rFonts w:ascii="Times New Roman"/>
          <w:b w:val="false"/>
          <w:i w:val="false"/>
          <w:color w:val="000000"/>
          <w:sz w:val="28"/>
        </w:rPr>
        <w:t>
      Сіздің 20___ жылғы "__" _________ №__________ өтініміңіз бойынша субсидия беруден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 себепті бас тартылды.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тауарларын өндірушілерге</w:t>
            </w:r>
            <w:r>
              <w:br/>
            </w:r>
            <w:r>
              <w:rPr>
                <w:rFonts w:ascii="Times New Roman"/>
                <w:b w:val="false"/>
                <w:i w:val="false"/>
                <w:color w:val="000000"/>
                <w:sz w:val="20"/>
              </w:rPr>
              <w:t>су беру бойынша көрсетілетін</w:t>
            </w:r>
            <w:r>
              <w:br/>
            </w:r>
            <w:r>
              <w:rPr>
                <w:rFonts w:ascii="Times New Roman"/>
                <w:b w:val="false"/>
                <w:i w:val="false"/>
                <w:color w:val="000000"/>
                <w:sz w:val="20"/>
              </w:rPr>
              <w:t>қызметтердің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5" w:id="59"/>
    <w:p>
      <w:pPr>
        <w:spacing w:after="0"/>
        <w:ind w:left="0"/>
        <w:jc w:val="left"/>
      </w:pPr>
      <w:r>
        <w:rPr>
          <w:rFonts w:ascii="Times New Roman"/>
          <w:b/>
          <w:i w:val="false"/>
          <w:color w:val="000000"/>
        </w:rPr>
        <w:t xml:space="preserve"> Субсидиялар төлеудің келесі айға ауысуы туралы хабарлама</w:t>
      </w:r>
    </w:p>
    <w:bookmarkEnd w:id="59"/>
    <w:p>
      <w:pPr>
        <w:spacing w:after="0"/>
        <w:ind w:left="0"/>
        <w:jc w:val="both"/>
      </w:pPr>
      <w:r>
        <w:rPr>
          <w:rFonts w:ascii="Times New Roman"/>
          <w:b w:val="false"/>
          <w:i w:val="false"/>
          <w:color w:val="000000"/>
          <w:sz w:val="28"/>
        </w:rPr>
        <w:t xml:space="preserve">
      Құрметті___________________________________________________ </w:t>
      </w:r>
    </w:p>
    <w:p>
      <w:pPr>
        <w:spacing w:after="0"/>
        <w:ind w:left="0"/>
        <w:jc w:val="both"/>
      </w:pPr>
      <w:r>
        <w:rPr>
          <w:rFonts w:ascii="Times New Roman"/>
          <w:b w:val="false"/>
          <w:i w:val="false"/>
          <w:color w:val="000000"/>
          <w:sz w:val="28"/>
        </w:rPr>
        <w:t>
      (ауыл шаруашылығы тауарын өндірушінің атауы)</w:t>
      </w:r>
    </w:p>
    <w:p>
      <w:pPr>
        <w:spacing w:after="0"/>
        <w:ind w:left="0"/>
        <w:jc w:val="both"/>
      </w:pPr>
      <w:r>
        <w:rPr>
          <w:rFonts w:ascii="Times New Roman"/>
          <w:b w:val="false"/>
          <w:i w:val="false"/>
          <w:color w:val="000000"/>
          <w:sz w:val="28"/>
        </w:rPr>
        <w:t>
      Сіздің 20___ жылғы "__" _________ №__________ өтініміңіз бойынша субсидияларды төлеу өтінім берген сәттен бастап кезектілік тәртібінде келесі айға ауысқаны туралы хабарлаймыз.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тауарларын өндірушілерге</w:t>
            </w:r>
            <w:r>
              <w:br/>
            </w:r>
            <w:r>
              <w:rPr>
                <w:rFonts w:ascii="Times New Roman"/>
                <w:b w:val="false"/>
                <w:i w:val="false"/>
                <w:color w:val="000000"/>
                <w:sz w:val="20"/>
              </w:rPr>
              <w:t>су беру бойынша көрсетілетін</w:t>
            </w:r>
            <w:r>
              <w:br/>
            </w:r>
            <w:r>
              <w:rPr>
                <w:rFonts w:ascii="Times New Roman"/>
                <w:b w:val="false"/>
                <w:i w:val="false"/>
                <w:color w:val="000000"/>
                <w:sz w:val="20"/>
              </w:rPr>
              <w:t>қызметтердің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6-қосымша</w:t>
            </w:r>
          </w:p>
        </w:tc>
      </w:tr>
    </w:tbl>
    <w:bookmarkStart w:name="z98" w:id="60"/>
    <w:p>
      <w:pPr>
        <w:spacing w:after="0"/>
        <w:ind w:left="0"/>
        <w:jc w:val="left"/>
      </w:pPr>
      <w:r>
        <w:rPr>
          <w:rFonts w:ascii="Times New Roman"/>
          <w:b/>
          <w:i w:val="false"/>
          <w:color w:val="000000"/>
        </w:rPr>
        <w:t xml:space="preserve"> Су беру бойынша көрсетілетін қызметтердің құнын арзандатуға арналған субсидияларды пайдалану туралы есеп _________________ облысы бойынша 20__ жылғы (_________ айы)  Отчет об использовании субсидий на удешевление стоимости услуг по подаче поливной воды за 20__ год (за _____ месяц) по _________________ области)</w:t>
      </w:r>
    </w:p>
    <w:bookmarkEnd w:id="60"/>
    <w:p>
      <w:pPr>
        <w:spacing w:after="0"/>
        <w:ind w:left="0"/>
        <w:jc w:val="both"/>
      </w:pPr>
      <w:r>
        <w:rPr>
          <w:rFonts w:ascii="Times New Roman"/>
          <w:b w:val="false"/>
          <w:i w:val="false"/>
          <w:color w:val="000000"/>
          <w:sz w:val="28"/>
        </w:rPr>
        <w:t xml:space="preserve">
      Ұсынылады: Қазақстан Республикасы Ауыл шаруашылығы министірлігіне </w:t>
      </w:r>
    </w:p>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p>
      <w:pPr>
        <w:spacing w:after="0"/>
        <w:ind w:left="0"/>
        <w:jc w:val="both"/>
      </w:pPr>
      <w:r>
        <w:rPr>
          <w:rFonts w:ascii="Times New Roman"/>
          <w:b w:val="false"/>
          <w:i w:val="false"/>
          <w:color w:val="000000"/>
          <w:sz w:val="28"/>
        </w:rPr>
        <w:t>
      Әкімшілік деректер нысаны интернет-ресурста орналастырылған: www.gov.kz</w:t>
      </w:r>
    </w:p>
    <w:p>
      <w:pPr>
        <w:spacing w:after="0"/>
        <w:ind w:left="0"/>
        <w:jc w:val="both"/>
      </w:pPr>
      <w:r>
        <w:rPr>
          <w:rFonts w:ascii="Times New Roman"/>
          <w:b w:val="false"/>
          <w:i w:val="false"/>
          <w:color w:val="000000"/>
          <w:sz w:val="28"/>
        </w:rPr>
        <w:t xml:space="preserve">
      Форма административных данных размещена: www.gov.kz </w:t>
      </w:r>
    </w:p>
    <w:p>
      <w:pPr>
        <w:spacing w:after="0"/>
        <w:ind w:left="0"/>
        <w:jc w:val="both"/>
      </w:pPr>
      <w:r>
        <w:rPr>
          <w:rFonts w:ascii="Times New Roman"/>
          <w:b w:val="false"/>
          <w:i w:val="false"/>
          <w:color w:val="000000"/>
          <w:sz w:val="28"/>
        </w:rPr>
        <w:t>
      Әкімшілік деректер нысанының индексі: № 14-СБАСП нысан</w:t>
      </w:r>
    </w:p>
    <w:p>
      <w:pPr>
        <w:spacing w:after="0"/>
        <w:ind w:left="0"/>
        <w:jc w:val="both"/>
      </w:pPr>
      <w:r>
        <w:rPr>
          <w:rFonts w:ascii="Times New Roman"/>
          <w:b w:val="false"/>
          <w:i w:val="false"/>
          <w:color w:val="000000"/>
          <w:sz w:val="28"/>
        </w:rPr>
        <w:t xml:space="preserve">
      Индекс формы административных данных: Форма № 14-ИСУПВ </w:t>
      </w:r>
    </w:p>
    <w:p>
      <w:pPr>
        <w:spacing w:after="0"/>
        <w:ind w:left="0"/>
        <w:jc w:val="both"/>
      </w:pPr>
      <w:r>
        <w:rPr>
          <w:rFonts w:ascii="Times New Roman"/>
          <w:b w:val="false"/>
          <w:i w:val="false"/>
          <w:color w:val="000000"/>
          <w:sz w:val="28"/>
        </w:rPr>
        <w:t xml:space="preserve">
      Кезеңділігі: жылдың қорытындысы бойынша жылына 1 рет 31 желтоқсаннан кешіктірмей </w:t>
      </w:r>
    </w:p>
    <w:p>
      <w:pPr>
        <w:spacing w:after="0"/>
        <w:ind w:left="0"/>
        <w:jc w:val="both"/>
      </w:pPr>
      <w:r>
        <w:rPr>
          <w:rFonts w:ascii="Times New Roman"/>
          <w:b w:val="false"/>
          <w:i w:val="false"/>
          <w:color w:val="000000"/>
          <w:sz w:val="28"/>
        </w:rPr>
        <w:t xml:space="preserve">
      Периодичность: 1 раз в год по итогам года не позднее 31 декабря </w:t>
      </w:r>
    </w:p>
    <w:p>
      <w:pPr>
        <w:spacing w:after="0"/>
        <w:ind w:left="0"/>
        <w:jc w:val="both"/>
      </w:pPr>
      <w:r>
        <w:rPr>
          <w:rFonts w:ascii="Times New Roman"/>
          <w:b w:val="false"/>
          <w:i w:val="false"/>
          <w:color w:val="000000"/>
          <w:sz w:val="28"/>
        </w:rPr>
        <w:t xml:space="preserve">
      Есепті кезең: 20___ жылғы ____ ___________ </w:t>
      </w:r>
    </w:p>
    <w:p>
      <w:pPr>
        <w:spacing w:after="0"/>
        <w:ind w:left="0"/>
        <w:jc w:val="both"/>
      </w:pPr>
      <w:r>
        <w:rPr>
          <w:rFonts w:ascii="Times New Roman"/>
          <w:b w:val="false"/>
          <w:i w:val="false"/>
          <w:color w:val="000000"/>
          <w:sz w:val="28"/>
        </w:rPr>
        <w:t xml:space="preserve">
      Отчетный период: 20___ год ____ _______ </w:t>
      </w:r>
    </w:p>
    <w:p>
      <w:pPr>
        <w:spacing w:after="0"/>
        <w:ind w:left="0"/>
        <w:jc w:val="both"/>
      </w:pPr>
      <w:r>
        <w:rPr>
          <w:rFonts w:ascii="Times New Roman"/>
          <w:b w:val="false"/>
          <w:i w:val="false"/>
          <w:color w:val="000000"/>
          <w:sz w:val="28"/>
        </w:rPr>
        <w:t xml:space="preserve">
      Ақпарат ұсынатын тұлғалар тобы: облыстық ауыл шаруашылығы басқармалары </w:t>
      </w:r>
    </w:p>
    <w:p>
      <w:pPr>
        <w:spacing w:after="0"/>
        <w:ind w:left="0"/>
        <w:jc w:val="both"/>
      </w:pPr>
      <w:r>
        <w:rPr>
          <w:rFonts w:ascii="Times New Roman"/>
          <w:b w:val="false"/>
          <w:i w:val="false"/>
          <w:color w:val="000000"/>
          <w:sz w:val="28"/>
        </w:rPr>
        <w:t xml:space="preserve">
      Круг лиц, представляющих информацию: областные управления сельского хозяйства </w:t>
      </w:r>
    </w:p>
    <w:p>
      <w:pPr>
        <w:spacing w:after="0"/>
        <w:ind w:left="0"/>
        <w:jc w:val="both"/>
      </w:pPr>
      <w:r>
        <w:rPr>
          <w:rFonts w:ascii="Times New Roman"/>
          <w:b w:val="false"/>
          <w:i w:val="false"/>
          <w:color w:val="000000"/>
          <w:sz w:val="28"/>
        </w:rPr>
        <w:t>
      Әкімшілік деректер нысанын ұсыну мерзімі – өткен жылдың қорытындысы бойынша есепті жылдың 31 желтоқсаннан кешіктірмей</w:t>
      </w:r>
    </w:p>
    <w:p>
      <w:pPr>
        <w:spacing w:after="0"/>
        <w:ind w:left="0"/>
        <w:jc w:val="both"/>
      </w:pPr>
      <w:r>
        <w:rPr>
          <w:rFonts w:ascii="Times New Roman"/>
          <w:b w:val="false"/>
          <w:i w:val="false"/>
          <w:color w:val="000000"/>
          <w:sz w:val="28"/>
        </w:rPr>
        <w:t xml:space="preserve">
      Срок представления формы административных данных – по итогам предыдушего года не позднее 31 декабря отчетного года. </w:t>
      </w:r>
    </w:p>
    <w:p>
      <w:pPr>
        <w:spacing w:after="0"/>
        <w:ind w:left="0"/>
        <w:jc w:val="both"/>
      </w:pPr>
      <w:r>
        <w:rPr>
          <w:rFonts w:ascii="Times New Roman"/>
          <w:b w:val="false"/>
          <w:i w:val="false"/>
          <w:color w:val="000000"/>
          <w:sz w:val="28"/>
        </w:rPr>
        <w:t>
      1. Ауыл шаруашылығы қызметін жүзеге асыратын аумақты көрсетіңіз</w:t>
      </w:r>
    </w:p>
    <w:p>
      <w:pPr>
        <w:spacing w:after="0"/>
        <w:ind w:left="0"/>
        <w:jc w:val="both"/>
      </w:pPr>
      <w:r>
        <w:rPr>
          <w:rFonts w:ascii="Times New Roman"/>
          <w:b w:val="false"/>
          <w:i w:val="false"/>
          <w:color w:val="000000"/>
          <w:sz w:val="28"/>
        </w:rPr>
        <w:t>
      Укажите территорию осуществления сельскохозяйственной деятельности</w:t>
      </w:r>
    </w:p>
    <w:p>
      <w:pPr>
        <w:spacing w:after="0"/>
        <w:ind w:left="0"/>
        <w:jc w:val="both"/>
      </w:pPr>
      <w:r>
        <w:rPr>
          <w:rFonts w:ascii="Times New Roman"/>
          <w:b w:val="false"/>
          <w:i w:val="false"/>
          <w:color w:val="000000"/>
          <w:sz w:val="28"/>
        </w:rPr>
        <w:t>
      Облыс/Область _________________________________________</w:t>
      </w:r>
    </w:p>
    <w:p>
      <w:pPr>
        <w:spacing w:after="0"/>
        <w:ind w:left="0"/>
        <w:jc w:val="both"/>
      </w:pPr>
      <w:r>
        <w:rPr>
          <w:rFonts w:ascii="Times New Roman"/>
          <w:b w:val="false"/>
          <w:i w:val="false"/>
          <w:color w:val="000000"/>
          <w:sz w:val="28"/>
        </w:rPr>
        <w:t>
      ӘАОС коды/ Код КАТО ___________________________________</w:t>
      </w:r>
    </w:p>
    <w:p>
      <w:pPr>
        <w:spacing w:after="0"/>
        <w:ind w:left="0"/>
        <w:jc w:val="both"/>
      </w:pPr>
      <w:r>
        <w:rPr>
          <w:rFonts w:ascii="Times New Roman"/>
          <w:b w:val="false"/>
          <w:i w:val="false"/>
          <w:color w:val="000000"/>
          <w:sz w:val="28"/>
        </w:rPr>
        <w:t xml:space="preserve">
      (Әкімшілік-аумақтық объектілер сыныптауышы – Классификатор административно-территориальных объектов)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Облыс (Нұр-Сұлтан, Алматы</w:t>
            </w:r>
            <w:r>
              <w:br/>
            </w:r>
            <w:r>
              <w:rPr>
                <w:rFonts w:ascii="Times New Roman"/>
                <w:b w:val="false"/>
                <w:i w:val="false"/>
                <w:color w:val="000000"/>
                <w:sz w:val="20"/>
              </w:rPr>
              <w:t>және Шымкент қалалары)</w:t>
            </w:r>
            <w:r>
              <w:br/>
            </w:r>
            <w:r>
              <w:rPr>
                <w:rFonts w:ascii="Times New Roman"/>
                <w:b w:val="false"/>
                <w:i w:val="false"/>
                <w:color w:val="000000"/>
                <w:sz w:val="20"/>
              </w:rPr>
              <w:t>әкімінің орынбасары</w:t>
            </w:r>
            <w:r>
              <w:br/>
            </w:r>
            <w:r>
              <w:rPr>
                <w:rFonts w:ascii="Times New Roman"/>
                <w:b w:val="false"/>
                <w:i w:val="false"/>
                <w:color w:val="000000"/>
                <w:sz w:val="20"/>
              </w:rPr>
              <w:t>________________________</w:t>
            </w:r>
            <w:r>
              <w:br/>
            </w:r>
            <w:r>
              <w:rPr>
                <w:rFonts w:ascii="Times New Roman"/>
                <w:b w:val="false"/>
                <w:i w:val="false"/>
                <w:color w:val="000000"/>
                <w:sz w:val="20"/>
              </w:rPr>
              <w:t>(аты, әкесінің аты (бар болса), тегі)</w:t>
            </w:r>
            <w:r>
              <w:br/>
            </w:r>
            <w:r>
              <w:rPr>
                <w:rFonts w:ascii="Times New Roman"/>
                <w:b w:val="false"/>
                <w:i w:val="false"/>
                <w:color w:val="000000"/>
                <w:sz w:val="20"/>
              </w:rPr>
              <w:t>________________________</w:t>
            </w:r>
            <w:r>
              <w:br/>
            </w:r>
            <w:r>
              <w:rPr>
                <w:rFonts w:ascii="Times New Roman"/>
                <w:b w:val="false"/>
                <w:i w:val="false"/>
                <w:color w:val="000000"/>
                <w:sz w:val="20"/>
              </w:rPr>
              <w:t>(қолы, мөр)</w:t>
            </w:r>
            <w:r>
              <w:br/>
            </w:r>
            <w:r>
              <w:rPr>
                <w:rFonts w:ascii="Times New Roman"/>
                <w:b w:val="false"/>
                <w:i w:val="false"/>
                <w:color w:val="000000"/>
                <w:sz w:val="20"/>
              </w:rPr>
              <w:t>________________________</w:t>
            </w:r>
            <w:r>
              <w:br/>
            </w:r>
            <w:r>
              <w:rPr>
                <w:rFonts w:ascii="Times New Roman"/>
                <w:b w:val="false"/>
                <w:i w:val="false"/>
                <w:color w:val="000000"/>
                <w:sz w:val="20"/>
              </w:rPr>
              <w:t>(күні)</w:t>
            </w:r>
          </w:p>
        </w:tc>
      </w:tr>
    </w:tbl>
    <w:bookmarkStart w:name="z99" w:id="61"/>
    <w:p>
      <w:pPr>
        <w:spacing w:after="0"/>
        <w:ind w:left="0"/>
        <w:jc w:val="left"/>
      </w:pPr>
      <w:r>
        <w:rPr>
          <w:rFonts w:ascii="Times New Roman"/>
          <w:b/>
          <w:i w:val="false"/>
          <w:color w:val="000000"/>
        </w:rPr>
        <w:t xml:space="preserve"> Су беру бойынша көрсетілетін қызметтерге арналған субсидияларды пайдалану туралы есеп _________________ облысы бойынша 20__ жылғы (_________ айы)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(бұдан әрі – АШТӨ)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АШТӨ-нің жеке сәйкестендіру нөмірі бизнес сәйкестендіру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субъктісінің санаты(ірі, орташа, шағын)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субьектілердің нысаны (акционерлік қоғам, жауапкершіліші шектеулі серіктестік, шаруа қожалығы және басқалары)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алаңы,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лимиті, мың текше метр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тәсілі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 ақы төлеген суаратын судың көлемі, мың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мөлшері, (бір текше метрге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субсидиялар сомасы, мың теңге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 бекіткен сома,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xml:space="preserve">
Наименование _____________________________ </w:t>
            </w:r>
          </w:p>
          <w:p>
            <w:pPr>
              <w:spacing w:after="20"/>
              <w:ind w:left="20"/>
              <w:jc w:val="both"/>
            </w:pPr>
            <w:r>
              <w:rPr>
                <w:rFonts w:ascii="Times New Roman"/>
                <w:b w:val="false"/>
                <w:i w:val="false"/>
                <w:color w:val="000000"/>
                <w:sz w:val="20"/>
              </w:rPr>
              <w:t>
__________________________________________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Адрес______________________________</w:t>
            </w:r>
          </w:p>
          <w:p>
            <w:pPr>
              <w:spacing w:after="20"/>
              <w:ind w:left="20"/>
              <w:jc w:val="both"/>
            </w:pPr>
            <w:r>
              <w:rPr>
                <w:rFonts w:ascii="Times New Roman"/>
                <w:b w:val="false"/>
                <w:i w:val="false"/>
                <w:color w:val="000000"/>
                <w:sz w:val="20"/>
              </w:rPr>
              <w:t>
___________________________________</w:t>
            </w:r>
          </w:p>
        </w:tc>
      </w:tr>
    </w:tbl>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Электрондық почта мекенжайы</w:t>
      </w:r>
    </w:p>
    <w:p>
      <w:pPr>
        <w:spacing w:after="0"/>
        <w:ind w:left="0"/>
        <w:jc w:val="both"/>
      </w:pPr>
      <w:r>
        <w:rPr>
          <w:rFonts w:ascii="Times New Roman"/>
          <w:b w:val="false"/>
          <w:i w:val="false"/>
          <w:color w:val="000000"/>
          <w:sz w:val="28"/>
        </w:rPr>
        <w:t>
      Адрес электронной почты</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Исполнитель ________________________________________ __________________ </w:t>
      </w:r>
    </w:p>
    <w:p>
      <w:pPr>
        <w:spacing w:after="0"/>
        <w:ind w:left="0"/>
        <w:jc w:val="both"/>
      </w:pPr>
      <w:r>
        <w:rPr>
          <w:rFonts w:ascii="Times New Roman"/>
          <w:b w:val="false"/>
          <w:i w:val="false"/>
          <w:color w:val="000000"/>
          <w:sz w:val="28"/>
        </w:rPr>
        <w:t>
      аты, әкесінің аты (бар болса), тегі                              қолы, телефон</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_______________________________________________________ _______________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(жеке кәсіпкерлік субъектілері болып табылатын адамдарды қоспағанда)</w:t>
      </w:r>
    </w:p>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Есеп тапсырылған күні 20 __ жылғы "___" ______ </w:t>
      </w:r>
    </w:p>
    <w:p>
      <w:pPr>
        <w:spacing w:after="0"/>
        <w:ind w:left="0"/>
        <w:jc w:val="both"/>
      </w:pPr>
      <w:r>
        <w:rPr>
          <w:rFonts w:ascii="Times New Roman"/>
          <w:b w:val="false"/>
          <w:i w:val="false"/>
          <w:color w:val="000000"/>
          <w:sz w:val="28"/>
        </w:rPr>
        <w:t>
      Дата сдачи отчета "___" __________ 20 ___ года</w:t>
      </w:r>
    </w:p>
    <w:bookmarkStart w:name="z100" w:id="62"/>
    <w:p>
      <w:pPr>
        <w:spacing w:after="0"/>
        <w:ind w:left="0"/>
        <w:jc w:val="left"/>
      </w:pPr>
      <w:r>
        <w:rPr>
          <w:rFonts w:ascii="Times New Roman"/>
          <w:b/>
          <w:i w:val="false"/>
          <w:color w:val="000000"/>
        </w:rPr>
        <w:t xml:space="preserve"> "Су беру бойынша көрсетілетін қызметтерге арналған субсидияларды пайдалану туралы есеп" әкімшілік деректерді жинауға арналған нысанды толтыру бойынша түсіндірме (№ 14 - СБАСП, өткен жылдың қорытындысы бойынша жылына 1 рет 31 желтоқсаннан кешіктірмей) Пояснение по заполнению формы, предназначенной для сбора административных данных "Отчет об использовании субсидий на услуги по подаче воды" (№ 14- ИСУПВ, 1 раз в год по итогам предыдущего года не позднее 31 декабря)</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түсіндірме "Мемлекеттік статистика туралы" Қазақстан Республикасы Заңының 1-бабының </w:t>
            </w:r>
            <w:r>
              <w:rPr>
                <w:rFonts w:ascii="Times New Roman"/>
                <w:b w:val="false"/>
                <w:i w:val="false"/>
                <w:color w:val="000000"/>
                <w:sz w:val="20"/>
              </w:rPr>
              <w:t>2) тармақшасына</w:t>
            </w:r>
            <w:r>
              <w:rPr>
                <w:rFonts w:ascii="Times New Roman"/>
                <w:b w:val="false"/>
                <w:i w:val="false"/>
                <w:color w:val="000000"/>
                <w:sz w:val="20"/>
              </w:rPr>
              <w:t xml:space="preserve"> сәйкес стратегиялық функцияларды іске асыру үшін әзірленді және "_________________ облысы бойынша 20__ жылғы (_________ айы) су беру бойынша көрсетілетін қызметтерге арналған субсидияларды пайдалану туралы есеп" әкімшілік деректерді жинауға арналған нысанды (№ 14 - СБАСП, өткен жылдың қорытындысы бойынша жылына 1 рет 31 желтоқсаннан кешіктірмей) толтыруды нақтылайды.</w:t>
            </w:r>
          </w:p>
          <w:p>
            <w:pPr>
              <w:spacing w:after="20"/>
              <w:ind w:left="20"/>
              <w:jc w:val="both"/>
            </w:pPr>
            <w:r>
              <w:rPr>
                <w:rFonts w:ascii="Times New Roman"/>
                <w:b w:val="false"/>
                <w:i w:val="false"/>
                <w:color w:val="000000"/>
                <w:sz w:val="20"/>
              </w:rPr>
              <w:t>
2. Осы нысанды толтыру кезінде мынадай айқындамалар қолданылады:</w:t>
            </w:r>
          </w:p>
          <w:p>
            <w:pPr>
              <w:spacing w:after="20"/>
              <w:ind w:left="20"/>
              <w:jc w:val="both"/>
            </w:pPr>
            <w:r>
              <w:rPr>
                <w:rFonts w:ascii="Times New Roman"/>
                <w:b w:val="false"/>
                <w:i w:val="false"/>
                <w:color w:val="000000"/>
                <w:sz w:val="20"/>
              </w:rPr>
              <w:t>
1) субсидиялау – бюджет қаражаты есебінен жүзеге асырылатын, нақты субсидия алушыларды өтеусіз және қайтарымсыз негізде қаржыландыру;</w:t>
            </w:r>
          </w:p>
          <w:p>
            <w:pPr>
              <w:spacing w:after="20"/>
              <w:ind w:left="20"/>
              <w:jc w:val="both"/>
            </w:pPr>
            <w:r>
              <w:rPr>
                <w:rFonts w:ascii="Times New Roman"/>
                <w:b w:val="false"/>
                <w:i w:val="false"/>
                <w:color w:val="000000"/>
                <w:sz w:val="20"/>
              </w:rPr>
              <w:t>
2) АШТӨ - ауыл шаруашылығы тауарын өндірушілер</w:t>
            </w:r>
          </w:p>
          <w:p>
            <w:pPr>
              <w:spacing w:after="20"/>
              <w:ind w:left="20"/>
              <w:jc w:val="both"/>
            </w:pPr>
            <w:r>
              <w:rPr>
                <w:rFonts w:ascii="Times New Roman"/>
                <w:b w:val="false"/>
                <w:i w:val="false"/>
                <w:color w:val="000000"/>
                <w:sz w:val="20"/>
              </w:rPr>
              <w:t>
3. 1 бағанда реттік нөмері көрсетіледі, 2 бағанда ауыл шаруашылығы тауарын өндірушілердің атауы көрсетіледі. 3 бағанда АШТӨ-нің жеке сәйкестендіру нөмірі/ бизнес сәйкестендіру нөмірі көрсетіледі, 4 бағанда кәсіпкерлік субъктісінің санаты (ірі, орташа, шағын) көрсетіледі, 5 бағанда Шаруашылық жүргізуші субьектілердің нысаны (акционерлік қоғам, жауапкершіліші шектеулі серіктестік, шаруа қожалығы және басқалары) көрсетіледі, 6 бағанда дақыл атауы көрсетіледі, 7 бағанда жер учаскесінің алаңы көрсетіледі, 8 бағанда су лимиті көрсетіледі, 9 бағанда суару тәсілі көрсетіледі, 10 бағанда АШТӨ ақы төлеген суаратын судың көлемі көрсетіледі, 11 бағанда субсидиялар мөлшері көрсетіледі, 12 бағанда төленген субсидиялар сомасы көрсетіледі, 13 бағанда Облыс мәслихаты бекіткен сома көрсетіледі , 14 баганда ауытқу көрсетіледі.</w:t>
            </w:r>
          </w:p>
          <w:p>
            <w:pPr>
              <w:spacing w:after="20"/>
              <w:ind w:left="20"/>
              <w:jc w:val="both"/>
            </w:pPr>
            <w:r>
              <w:rPr>
                <w:rFonts w:ascii="Times New Roman"/>
                <w:b w:val="false"/>
                <w:i w:val="false"/>
                <w:color w:val="000000"/>
                <w:sz w:val="20"/>
              </w:rPr>
              <w:t>
4. Есептілік мынадай схема бойынша беріледі: облыстық ауыл шаруашылығы басқармасы ақпараттық жүйеде деректер бойынша жиынтық ақпаратты қалыптастырады және Қазақстан Республикасы Ауыл шаруашылығы министрлігіне жібереді.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Настоящее пояснение разработано в соответствии с подпунктом 2) статьи 1 Закона Республики Казахстан "О государственной статистике" для реализации стратегических функций и детализирует заполнение формы, предназначенной для сбора административных данных "Отчет об использовании субсидий на услуги по подаче воды за 20__ год (за _____ месяц) по _________________ области)" (№ 14-ИСУПВ, 1 раз в год по итогам предыдущего года не позднее 31 декабря)</w:t>
            </w:r>
          </w:p>
          <w:p>
            <w:pPr>
              <w:spacing w:after="20"/>
              <w:ind w:left="20"/>
              <w:jc w:val="both"/>
            </w:pPr>
            <w:r>
              <w:rPr>
                <w:rFonts w:ascii="Times New Roman"/>
                <w:b w:val="false"/>
                <w:i w:val="false"/>
                <w:color w:val="000000"/>
                <w:sz w:val="20"/>
              </w:rPr>
              <w:t>
2. При заполнении данной формы применяются следующие определения:</w:t>
            </w:r>
          </w:p>
          <w:p>
            <w:pPr>
              <w:spacing w:after="20"/>
              <w:ind w:left="20"/>
              <w:jc w:val="both"/>
            </w:pPr>
            <w:r>
              <w:rPr>
                <w:rFonts w:ascii="Times New Roman"/>
                <w:b w:val="false"/>
                <w:i w:val="false"/>
                <w:color w:val="000000"/>
                <w:sz w:val="20"/>
              </w:rPr>
              <w:t>
1) субсидирование – финансирование конкретных получателей субсидии на безвозмездной и невозвратной основе, осуществляемое за счет бюджетных средств;</w:t>
            </w:r>
          </w:p>
          <w:p>
            <w:pPr>
              <w:spacing w:after="20"/>
              <w:ind w:left="20"/>
              <w:jc w:val="both"/>
            </w:pPr>
            <w:r>
              <w:rPr>
                <w:rFonts w:ascii="Times New Roman"/>
                <w:b w:val="false"/>
                <w:i w:val="false"/>
                <w:color w:val="000000"/>
                <w:sz w:val="20"/>
              </w:rPr>
              <w:t>
2) СХТП - сельскохозяйственные товаропроизводители.</w:t>
            </w:r>
          </w:p>
          <w:p>
            <w:pPr>
              <w:spacing w:after="20"/>
              <w:ind w:left="20"/>
              <w:jc w:val="both"/>
            </w:pPr>
            <w:r>
              <w:rPr>
                <w:rFonts w:ascii="Times New Roman"/>
                <w:b w:val="false"/>
                <w:i w:val="false"/>
                <w:color w:val="000000"/>
                <w:sz w:val="20"/>
              </w:rPr>
              <w:t>
3. В графе 1 указывается порядкой номер, в графе 2 указывается наименование сельскохозяйственных товаропроизводителей. В графе 3 указывается индивидуальный идентификационный номер/ бизнес-идентификационный номер СХТП, в графе 4 указывается категория cубъекта предпринимательства (крупные, средние, мелкие), в графе 5 указывается Форма хозяйствующих субъектов (акционерное общество, товарищество с объединенной ограниченностью, крестиянское хозяйство и другие.), в графе 6 указывается наименование культуры, в графе 7 указывается площадь земельного участка, в графе 8 указывается лимит воды, в графе 9 указывается способ полива, в графе 10 указывается объем поливной воды, оплаченный СХТП, в графе 11 указываются размеры субсидий, в графе 12 указывается сумма выплаченных субсидий, в графе 13 указывается сумма, утвержденная областным маслихатом, в графе 14 указывается отклонение.</w:t>
            </w:r>
          </w:p>
          <w:p>
            <w:pPr>
              <w:spacing w:after="20"/>
              <w:ind w:left="20"/>
              <w:jc w:val="both"/>
            </w:pPr>
            <w:r>
              <w:rPr>
                <w:rFonts w:ascii="Times New Roman"/>
                <w:b w:val="false"/>
                <w:i w:val="false"/>
                <w:color w:val="000000"/>
                <w:sz w:val="20"/>
              </w:rPr>
              <w:t>
4. Отчетность предоставляется по следующей схеме: областное управление сельского хозяйства формирует сводную информацию в информационной системе и направляет в Министерство сельского хозяйства Республики Казахстан.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