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3f5a" w14:textId="2543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білім жетістіктеріне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5 мамырдағы № 204 бұйрығы. Қазақстан Республикасының Әділет министрлігінде 2021 жылғы 11 мамырда № 22711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19 тамыздағы № 581 қаулысымен бекітілген Қазақстан Республикасының Оқу-ағарту министрлігі туралы ереженің 15-бабына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м.а. 27.06.2023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алушылардың білім жетістіктеріне мониторинг жүргізу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Білім және ғылым саласында сапаны қамтамасыз ету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Білім және ғылым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Білім және ғылым саласында сапаны қамтамасыз ету комитетінің төрағасына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5 мамырдағы</w:t>
            </w:r>
            <w:r>
              <w:br/>
            </w:r>
            <w:r>
              <w:rPr>
                <w:rFonts w:ascii="Times New Roman"/>
                <w:b w:val="false"/>
                <w:i w:val="false"/>
                <w:color w:val="000000"/>
                <w:sz w:val="20"/>
              </w:rPr>
              <w:t>№ 204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Білім алушылардың білім жетістіктеріне мониторинг жүргізу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Оқу-ағарту министрінің 25.04.2023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54" w:id="11"/>
    <w:p>
      <w:pPr>
        <w:spacing w:after="0"/>
        <w:ind w:left="0"/>
        <w:jc w:val="both"/>
      </w:pPr>
      <w:r>
        <w:rPr>
          <w:rFonts w:ascii="Times New Roman"/>
          <w:b w:val="false"/>
          <w:i w:val="false"/>
          <w:color w:val="000000"/>
          <w:sz w:val="28"/>
        </w:rPr>
        <w:t>
      1. Осы Білім алушылардың білім жетістіктеріне мониторинг жүргізу қағидалары (бұдан әрі – Қағидалар) Қазақстан Республикасы Үкіметінің 2022 жылғы 19 тамыздағы № 581 қаулысымен бекітілген Қазақстан Республикасының Оқу-ағарту министрлігі туралы ереженің 15-бабына сәйкес әзірленді және бастауыш және негізгі орта білім, техникалық және кәсіптік, орта білімнен кейінгі білім беру деңгейінде білім алушылардың білім жетістіктеріне мониторинг жүргізу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27.06.2023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2"/>
    <w:p>
      <w:pPr>
        <w:spacing w:after="0"/>
        <w:ind w:left="0"/>
        <w:jc w:val="both"/>
      </w:pPr>
      <w:r>
        <w:rPr>
          <w:rFonts w:ascii="Times New Roman"/>
          <w:b w:val="false"/>
          <w:i w:val="false"/>
          <w:color w:val="000000"/>
          <w:sz w:val="28"/>
        </w:rPr>
        <w:t xml:space="preserve">
      2. Білім алушылардың білім жетістіктерінің мониторингі (бұдан әрі – ББЖМ) білім беру ұйымдарынан тәуелсіз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бекітілген тиісті білім беру деңгейінің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(бұдан әрі – МЖБС) сәйкес білім алушылардың білім сапасын жүйелі бақылау болып табылады. ББЖМ кейіннен әдістемелік көмек көрсете отырып және білім беру сапасын қамтамасыз ету жөнінде ұсынымдар әзірлей отырып, тестілеу нәтижелерін дайындауды және жүргізуді, өңдеуді және жүйелі талдауды қамтиды.</w:t>
      </w:r>
    </w:p>
    <w:bookmarkEnd w:id="12"/>
    <w:bookmarkStart w:name="z56" w:id="13"/>
    <w:p>
      <w:pPr>
        <w:spacing w:after="0"/>
        <w:ind w:left="0"/>
        <w:jc w:val="both"/>
      </w:pPr>
      <w:r>
        <w:rPr>
          <w:rFonts w:ascii="Times New Roman"/>
          <w:b w:val="false"/>
          <w:i w:val="false"/>
          <w:color w:val="000000"/>
          <w:sz w:val="28"/>
        </w:rPr>
        <w:t>
      3. Бастауыш, негізгі орта білім беру ұйымдарында ББЖМ МЖБС талаптарына сәйкес білім алушылардың білім сапасын бағалау мақсатында жүргізіледі.</w:t>
      </w:r>
    </w:p>
    <w:bookmarkEnd w:id="13"/>
    <w:bookmarkStart w:name="z57" w:id="14"/>
    <w:p>
      <w:pPr>
        <w:spacing w:after="0"/>
        <w:ind w:left="0"/>
        <w:jc w:val="both"/>
      </w:pPr>
      <w:r>
        <w:rPr>
          <w:rFonts w:ascii="Times New Roman"/>
          <w:b w:val="false"/>
          <w:i w:val="false"/>
          <w:color w:val="000000"/>
          <w:sz w:val="28"/>
        </w:rPr>
        <w:t>
      4. Техникалық және кәсіптік, орта білімнен кейінгі білім беру ұйымдарында ББЖМ МЖБС талаптарына сәйкес жалпы білім беретін пәндерді және (немесе) кәсіптік модульдерді немесе жалпы кәсіптік, арнайы пәндерді меңгеру нәтижелерін анықтау мақсатында жүзеге асырылады.</w:t>
      </w:r>
    </w:p>
    <w:bookmarkEnd w:id="14"/>
    <w:bookmarkStart w:name="z58" w:id="15"/>
    <w:p>
      <w:pPr>
        <w:spacing w:after="0"/>
        <w:ind w:left="0"/>
        <w:jc w:val="both"/>
      </w:pPr>
      <w:r>
        <w:rPr>
          <w:rFonts w:ascii="Times New Roman"/>
          <w:b w:val="false"/>
          <w:i w:val="false"/>
          <w:color w:val="000000"/>
          <w:sz w:val="28"/>
        </w:rPr>
        <w:t>
      5. Қағидалар меншік нысанына, ведомстволық бағыныстылығына, түріне қарамастан, орта (бастауыш, негізгі орта), техникалық және кәсіптік, орта білімнен кейінгі білім беру ұйымдарына қолданылады.</w:t>
      </w:r>
    </w:p>
    <w:bookmarkEnd w:id="15"/>
    <w:bookmarkStart w:name="z59" w:id="16"/>
    <w:p>
      <w:pPr>
        <w:spacing w:after="0"/>
        <w:ind w:left="0"/>
        <w:jc w:val="both"/>
      </w:pPr>
      <w:r>
        <w:rPr>
          <w:rFonts w:ascii="Times New Roman"/>
          <w:b w:val="false"/>
          <w:i w:val="false"/>
          <w:color w:val="000000"/>
          <w:sz w:val="28"/>
        </w:rPr>
        <w:t xml:space="preserve">
      6. ББЖМ "Білім туралы" Қазақстан Республикасы Заңының (бұдан әрі – Заң) 55-бабының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бастауыш және орта білім беру ұйымдарында 4 және 9-сынып білім алушыларының арасында, техникалық және кәсіптік, орта білімнен кейінгі білім беру ұйымдарында жалпы білім беретін пәндер бойынша екінші курс және (немесе) кәсіптік модульдер немесе жалпы кәсіптік, арнайы пәндер бойынша үшінші курс білім алушыларының арасында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27.06.2023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7"/>
    <w:p>
      <w:pPr>
        <w:spacing w:after="0"/>
        <w:ind w:left="0"/>
        <w:jc w:val="both"/>
      </w:pPr>
      <w:r>
        <w:rPr>
          <w:rFonts w:ascii="Times New Roman"/>
          <w:b w:val="false"/>
          <w:i w:val="false"/>
          <w:color w:val="000000"/>
          <w:sz w:val="28"/>
        </w:rPr>
        <w:t xml:space="preserve">
      7. Тест тапсырмаларын әзірлеуді және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білім беру ұйымдарында ББЖМ жүргізуді білім беру саласындағы уәкілетті орган айқындайтын ұйым (бұдан әрі – Ұлттық үйлестіруші) жүзеге асырады.</w:t>
      </w:r>
    </w:p>
    <w:bookmarkEnd w:id="17"/>
    <w:bookmarkStart w:name="z61" w:id="18"/>
    <w:p>
      <w:pPr>
        <w:spacing w:after="0"/>
        <w:ind w:left="0"/>
        <w:jc w:val="left"/>
      </w:pPr>
      <w:r>
        <w:rPr>
          <w:rFonts w:ascii="Times New Roman"/>
          <w:b/>
          <w:i w:val="false"/>
          <w:color w:val="000000"/>
        </w:rPr>
        <w:t xml:space="preserve"> 2-тарау. Білім алушылардың білім жетістіктеріне мониторинг жүргізу тәртібі</w:t>
      </w:r>
    </w:p>
    <w:bookmarkEnd w:id="18"/>
    <w:bookmarkStart w:name="z62" w:id="19"/>
    <w:p>
      <w:pPr>
        <w:spacing w:after="0"/>
        <w:ind w:left="0"/>
        <w:jc w:val="both"/>
      </w:pPr>
      <w:r>
        <w:rPr>
          <w:rFonts w:ascii="Times New Roman"/>
          <w:b w:val="false"/>
          <w:i w:val="false"/>
          <w:color w:val="000000"/>
          <w:sz w:val="28"/>
        </w:rPr>
        <w:t>
      8. ББЖМ 4-сыныптарда тестілеу нысанында электрондық форматта, оқыту тілінде үш бағыт (оқу сауаттылығы, математикалық сауаттылық, жаратылыстану-ғылыми сауаттылық) бойынша жүргізіледі.</w:t>
      </w:r>
    </w:p>
    <w:bookmarkEnd w:id="19"/>
    <w:bookmarkStart w:name="z63" w:id="20"/>
    <w:p>
      <w:pPr>
        <w:spacing w:after="0"/>
        <w:ind w:left="0"/>
        <w:jc w:val="both"/>
      </w:pPr>
      <w:r>
        <w:rPr>
          <w:rFonts w:ascii="Times New Roman"/>
          <w:b w:val="false"/>
          <w:i w:val="false"/>
          <w:color w:val="000000"/>
          <w:sz w:val="28"/>
        </w:rPr>
        <w:t>
      9. ББЖМ 9-сыныптарда электрондық форматта оқыту тілінде үш бағыт (оқу сауаттылығы, математикалық сауаттылық, жаратылыстану-ғылыми сауаттылық) бойынша тестілеу нысанында жүргізіледі.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05.04.2024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21"/>
    <w:p>
      <w:pPr>
        <w:spacing w:after="0"/>
        <w:ind w:left="0"/>
        <w:jc w:val="both"/>
      </w:pPr>
      <w:r>
        <w:rPr>
          <w:rFonts w:ascii="Times New Roman"/>
          <w:b w:val="false"/>
          <w:i w:val="false"/>
          <w:color w:val="000000"/>
          <w:sz w:val="28"/>
        </w:rPr>
        <w:t>
      10. ББЖМ техникалық және кәсіптік, орта білімнен кейінгі білім беру ұйымдарында тестілеу нысанында электрондық форматта, оқыту тілінде жүргізіледі.</w:t>
      </w:r>
    </w:p>
    <w:bookmarkEnd w:id="21"/>
    <w:bookmarkStart w:name="z65" w:id="22"/>
    <w:p>
      <w:pPr>
        <w:spacing w:after="0"/>
        <w:ind w:left="0"/>
        <w:jc w:val="both"/>
      </w:pPr>
      <w:r>
        <w:rPr>
          <w:rFonts w:ascii="Times New Roman"/>
          <w:b w:val="false"/>
          <w:i w:val="false"/>
          <w:color w:val="000000"/>
          <w:sz w:val="28"/>
        </w:rPr>
        <w:t>
      11.Тестілеу жыл сайын жылдың екінші тоқсанында тестіленушілер оқитын орта білім беру ұйымдарының базасында және екінші курс білім алушылары жылдың төртінші тоқсанында және (немесе) үшінші курс білім алушылары жылдың екінші тоқсанында техникалық және кәсіптік, орта білімнен кейінгі білім беру ұйымдарының базасында өткізіледі.</w:t>
      </w:r>
    </w:p>
    <w:bookmarkEnd w:id="22"/>
    <w:bookmarkStart w:name="z66" w:id="23"/>
    <w:p>
      <w:pPr>
        <w:spacing w:after="0"/>
        <w:ind w:left="0"/>
        <w:jc w:val="both"/>
      </w:pPr>
      <w:r>
        <w:rPr>
          <w:rFonts w:ascii="Times New Roman"/>
          <w:b w:val="false"/>
          <w:i w:val="false"/>
          <w:color w:val="000000"/>
          <w:sz w:val="28"/>
        </w:rPr>
        <w:t>
      12. ББЖМ-ға үйде (денсаулық жағдайы бойынша) немесе ұзақ уақыт емдеуді қажет ететін балаларға арналған санаторийлік үлгідегі сауықтыру мекемелерінде білім алушылардан, сондай-ақ тестілеу кезінде объективті себептермен (денсаулық жағдайы бойынша, жақын туыстары қайтыс болған жағдайда, жарыстар мен олимпиадаларға қатысуына байланысты) қатыспаған адамдарды қоспағанда осы Қағидалардың 6-тармағында көрсетілген білім алушылар қатысады.</w:t>
      </w:r>
    </w:p>
    <w:bookmarkEnd w:id="23"/>
    <w:bookmarkStart w:name="z67" w:id="24"/>
    <w:p>
      <w:pPr>
        <w:spacing w:after="0"/>
        <w:ind w:left="0"/>
        <w:jc w:val="both"/>
      </w:pPr>
      <w:r>
        <w:rPr>
          <w:rFonts w:ascii="Times New Roman"/>
          <w:b w:val="false"/>
          <w:i w:val="false"/>
          <w:color w:val="000000"/>
          <w:sz w:val="28"/>
        </w:rPr>
        <w:t>
      13. Білім беру саласындағы уәкілетті орган (бұдан әрі – уәкілетті орган) қатысушылар мен жұршылықты іс-шараға дайындық жұмыстары мен өткізілуі туралы бір ай бұрын хабардар етеді.</w:t>
      </w:r>
    </w:p>
    <w:bookmarkEnd w:id="24"/>
    <w:bookmarkStart w:name="z68" w:id="25"/>
    <w:p>
      <w:pPr>
        <w:spacing w:after="0"/>
        <w:ind w:left="0"/>
        <w:jc w:val="both"/>
      </w:pPr>
      <w:r>
        <w:rPr>
          <w:rFonts w:ascii="Times New Roman"/>
          <w:b w:val="false"/>
          <w:i w:val="false"/>
          <w:color w:val="000000"/>
          <w:sz w:val="28"/>
        </w:rPr>
        <w:t>
      14. ББЖМ жүргізілетін орта (бастауыш, негізгі орта), техникалық және кәсіптік, орта білімнен кейінгі білім беру ұйымдарының тізбесін жыл сайын Заңның 55-бабының 6-тармағына сәйкес уәкілетті орган айқындайды. Білім беру ұйымдары мынадай параметрлер бойынша іріктеледі:</w:t>
      </w:r>
    </w:p>
    <w:bookmarkEnd w:id="25"/>
    <w:p>
      <w:pPr>
        <w:spacing w:after="0"/>
        <w:ind w:left="0"/>
        <w:jc w:val="both"/>
      </w:pPr>
      <w:r>
        <w:rPr>
          <w:rFonts w:ascii="Times New Roman"/>
          <w:b w:val="false"/>
          <w:i w:val="false"/>
          <w:color w:val="000000"/>
          <w:sz w:val="28"/>
        </w:rPr>
        <w:t>
      – аумақтық тиістілігі (қала, ауыл);</w:t>
      </w:r>
    </w:p>
    <w:p>
      <w:pPr>
        <w:spacing w:after="0"/>
        <w:ind w:left="0"/>
        <w:jc w:val="both"/>
      </w:pPr>
      <w:r>
        <w:rPr>
          <w:rFonts w:ascii="Times New Roman"/>
          <w:b w:val="false"/>
          <w:i w:val="false"/>
          <w:color w:val="000000"/>
          <w:sz w:val="28"/>
        </w:rPr>
        <w:t xml:space="preserve">
      – жалпы білім беретін мекемелердің түрлері (жалпы білім беретін мектеп, лицей, гимназия, мектеп-гимназия, мектеп-лицей); </w:t>
      </w:r>
    </w:p>
    <w:p>
      <w:pPr>
        <w:spacing w:after="0"/>
        <w:ind w:left="0"/>
        <w:jc w:val="both"/>
      </w:pPr>
      <w:r>
        <w:rPr>
          <w:rFonts w:ascii="Times New Roman"/>
          <w:b w:val="false"/>
          <w:i w:val="false"/>
          <w:color w:val="000000"/>
          <w:sz w:val="28"/>
        </w:rPr>
        <w:t xml:space="preserve">
      – меншік нысаны (мемлекеттік, жекеменшік); </w:t>
      </w:r>
    </w:p>
    <w:p>
      <w:pPr>
        <w:spacing w:after="0"/>
        <w:ind w:left="0"/>
        <w:jc w:val="both"/>
      </w:pPr>
      <w:r>
        <w:rPr>
          <w:rFonts w:ascii="Times New Roman"/>
          <w:b w:val="false"/>
          <w:i w:val="false"/>
          <w:color w:val="000000"/>
          <w:sz w:val="28"/>
        </w:rPr>
        <w:t xml:space="preserve">
      – оқыту тілі (қазақ/орыс); </w:t>
      </w:r>
    </w:p>
    <w:p>
      <w:pPr>
        <w:spacing w:after="0"/>
        <w:ind w:left="0"/>
        <w:jc w:val="both"/>
      </w:pPr>
      <w:r>
        <w:rPr>
          <w:rFonts w:ascii="Times New Roman"/>
          <w:b w:val="false"/>
          <w:i w:val="false"/>
          <w:color w:val="000000"/>
          <w:sz w:val="28"/>
        </w:rPr>
        <w:t>
      – білім беру ұйымдарының қатысу пайызы (25%).</w:t>
      </w:r>
    </w:p>
    <w:p>
      <w:pPr>
        <w:spacing w:after="0"/>
        <w:ind w:left="0"/>
        <w:jc w:val="both"/>
      </w:pPr>
      <w:r>
        <w:rPr>
          <w:rFonts w:ascii="Times New Roman"/>
          <w:b w:val="false"/>
          <w:i w:val="false"/>
          <w:color w:val="000000"/>
          <w:sz w:val="28"/>
        </w:rPr>
        <w:t xml:space="preserve">
      Жыл сайын білім беру ұйымдарының бұл санынан өткен оқу жылында ББЖМ-ға қатысқан ұйымдар алынып тасталады. </w:t>
      </w:r>
    </w:p>
    <w:p>
      <w:pPr>
        <w:spacing w:after="0"/>
        <w:ind w:left="0"/>
        <w:jc w:val="both"/>
      </w:pPr>
      <w:r>
        <w:rPr>
          <w:rFonts w:ascii="Times New Roman"/>
          <w:b w:val="false"/>
          <w:i w:val="false"/>
          <w:color w:val="000000"/>
          <w:sz w:val="28"/>
        </w:rPr>
        <w:t>
      Білім беру ұйымдарын іріктеу оларды кездейсоқ іріктеу үшін бағдарламалық қамтамасыз етуге қалыптырыстылған жұмыс тізімін жүктеу нәтижесінде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18.08.2025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26"/>
    <w:p>
      <w:pPr>
        <w:spacing w:after="0"/>
        <w:ind w:left="0"/>
        <w:jc w:val="both"/>
      </w:pPr>
      <w:r>
        <w:rPr>
          <w:rFonts w:ascii="Times New Roman"/>
          <w:b w:val="false"/>
          <w:i w:val="false"/>
          <w:color w:val="000000"/>
          <w:sz w:val="28"/>
        </w:rPr>
        <w:t>
      15. Шектеу іс-шаралары, төтенше жағдай енгізілген, белгілі бір аумақта әлеуметтік, табиғи және техногендік сипаттағы төтенше жағдайлар туындаған жағдайда уәкілетті орган Қазақстан Республикасы Денсаулық сақтау министрлігінің және Қазақстан Республикасы Төтенше жағдайлар министрлігінің шешімі немесе облыстардың, Астана, Алматы, Шымкент қалаларының білім басқармаларының (бұдан әрі – білім басқармалары) ұсыныстары негізінде ББЖМ-ны өткізбеу туралы шешім қабылдайды.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Оқу-ағарту министрінің 18.08.2025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27"/>
    <w:p>
      <w:pPr>
        <w:spacing w:after="0"/>
        <w:ind w:left="0"/>
        <w:jc w:val="both"/>
      </w:pPr>
      <w:r>
        <w:rPr>
          <w:rFonts w:ascii="Times New Roman"/>
          <w:b w:val="false"/>
          <w:i w:val="false"/>
          <w:color w:val="000000"/>
          <w:sz w:val="28"/>
        </w:rPr>
        <w:t>
      16. Тестілеу тапсырмаларының санын, мазмұны мен нысанын, сондай-ақ тестілеуге бөлінетін сағат санын МЖБС-ға сәйкес тест спецификациясы айқындайды.</w:t>
      </w:r>
    </w:p>
    <w:bookmarkEnd w:id="27"/>
    <w:p>
      <w:pPr>
        <w:spacing w:after="0"/>
        <w:ind w:left="0"/>
        <w:jc w:val="both"/>
      </w:pPr>
      <w:r>
        <w:rPr>
          <w:rFonts w:ascii="Times New Roman"/>
          <w:b w:val="false"/>
          <w:i w:val="false"/>
          <w:color w:val="000000"/>
          <w:sz w:val="28"/>
        </w:rPr>
        <w:t>
      Тест спецификациясын Ұлттық үйлестіруші әзірлейді және бекітеді уәкілетті органның келісімі бойынша.</w:t>
      </w:r>
    </w:p>
    <w:bookmarkStart w:name="z71" w:id="28"/>
    <w:p>
      <w:pPr>
        <w:spacing w:after="0"/>
        <w:ind w:left="0"/>
        <w:jc w:val="both"/>
      </w:pPr>
      <w:r>
        <w:rPr>
          <w:rFonts w:ascii="Times New Roman"/>
          <w:b w:val="false"/>
          <w:i w:val="false"/>
          <w:color w:val="000000"/>
          <w:sz w:val="28"/>
        </w:rPr>
        <w:t>
      17. Бiлiм беру ұйымдарында ББЖМ-ны ұйымдастыру және өткізу үшін уәкілетті орган Қазақстан Республикасы Оқу-ағарту министрлігінің уәкілетті өкілдерінің тізімін бекітеді, оның құрамына облыстық, аудандық білім беруді басқару органдарының өкілдері (жауаптылары), Білім саласында сапаны қамтамасыз ету комитетінің Білім саласында сапаны қамтамасыз ету жөніндегі аумақтық департаменттерінің өкілдері (бұдан әрі – Министрліктің уәкілетті өкілдер) кіреді.</w:t>
      </w:r>
    </w:p>
    <w:bookmarkEnd w:id="28"/>
    <w:bookmarkStart w:name="z72" w:id="29"/>
    <w:p>
      <w:pPr>
        <w:spacing w:after="0"/>
        <w:ind w:left="0"/>
        <w:jc w:val="both"/>
      </w:pPr>
      <w:r>
        <w:rPr>
          <w:rFonts w:ascii="Times New Roman"/>
          <w:b w:val="false"/>
          <w:i w:val="false"/>
          <w:color w:val="000000"/>
          <w:sz w:val="28"/>
        </w:rPr>
        <w:t>
      18. Білім беру ұйымдарында ББЖМ жүргізу қағидаларының сақталуын бақылауды Министрліктің уәкілетті өкілдері осы Қағидаларға сәйкес жүзеге асырады.</w:t>
      </w:r>
    </w:p>
    <w:bookmarkEnd w:id="29"/>
    <w:bookmarkStart w:name="z73" w:id="30"/>
    <w:p>
      <w:pPr>
        <w:spacing w:after="0"/>
        <w:ind w:left="0"/>
        <w:jc w:val="both"/>
      </w:pPr>
      <w:r>
        <w:rPr>
          <w:rFonts w:ascii="Times New Roman"/>
          <w:b w:val="false"/>
          <w:i w:val="false"/>
          <w:color w:val="000000"/>
          <w:sz w:val="28"/>
        </w:rPr>
        <w:t>
      19. Тестілеу басталғанға дейін Министрліктің уәкілетті өкілі компьютерлік аудиториялардың дайындығын тексереді және тестіленушінің жеке коды бар отырғызу парақтары бойынша тестіленушілерді сәйкестендіруді білім беру ұйымы ұсынған білім алушылардың тізіміне сәйкес жүзеге асырады.</w:t>
      </w:r>
    </w:p>
    <w:bookmarkEnd w:id="30"/>
    <w:p>
      <w:pPr>
        <w:spacing w:after="0"/>
        <w:ind w:left="0"/>
        <w:jc w:val="both"/>
      </w:pPr>
      <w:r>
        <w:rPr>
          <w:rFonts w:ascii="Times New Roman"/>
          <w:b w:val="false"/>
          <w:i w:val="false"/>
          <w:color w:val="000000"/>
          <w:sz w:val="28"/>
        </w:rPr>
        <w:t>
      Тестілеу басталар алдында тестіленушіге сілтеме мен веб-қосымшаға авторизациялау параметрлері беріледі (логин және пароль).</w:t>
      </w:r>
    </w:p>
    <w:p>
      <w:pPr>
        <w:spacing w:after="0"/>
        <w:ind w:left="0"/>
        <w:jc w:val="both"/>
      </w:pPr>
      <w:r>
        <w:rPr>
          <w:rFonts w:ascii="Times New Roman"/>
          <w:b w:val="false"/>
          <w:i w:val="false"/>
          <w:color w:val="000000"/>
          <w:sz w:val="28"/>
        </w:rPr>
        <w:t>
      Министрліктің уәкілетті өкілі білім алушыларға ББЖМ-ны жүргізу тәртібі бойынша түсіндіру жұмыстарын жүргізеді.</w:t>
      </w:r>
    </w:p>
    <w:bookmarkStart w:name="z74" w:id="31"/>
    <w:p>
      <w:pPr>
        <w:spacing w:after="0"/>
        <w:ind w:left="0"/>
        <w:jc w:val="both"/>
      </w:pPr>
      <w:r>
        <w:rPr>
          <w:rFonts w:ascii="Times New Roman"/>
          <w:b w:val="false"/>
          <w:i w:val="false"/>
          <w:color w:val="000000"/>
          <w:sz w:val="28"/>
        </w:rPr>
        <w:t>
      20. Тестілеу өткізу кезінде білім алушыларға сөйлесуге, қағаз, электрондық және өзге де тасымалдағыштардағы ақпараттарды пайдалануға тыйым салынады.</w:t>
      </w:r>
    </w:p>
    <w:bookmarkEnd w:id="31"/>
    <w:p>
      <w:pPr>
        <w:spacing w:after="0"/>
        <w:ind w:left="0"/>
        <w:jc w:val="both"/>
      </w:pPr>
      <w:r>
        <w:rPr>
          <w:rFonts w:ascii="Times New Roman"/>
          <w:b w:val="false"/>
          <w:i w:val="false"/>
          <w:color w:val="000000"/>
          <w:sz w:val="28"/>
        </w:rPr>
        <w:t>
      Тестілеуден өту кезінде анықтамалық әдебиетті (Менделеев кестесі мен тұздардың ерігіштігі кестесінен басқа), электрондық жазба кітапшаларын және қабылдайтын-беретін электрондық құрылғыларды (оның ішінде мобильді телефондар мен өзге де электрондық жабдықтарды) пайдалануға рұқсат етілмейді.</w:t>
      </w:r>
    </w:p>
    <w:p>
      <w:pPr>
        <w:spacing w:after="0"/>
        <w:ind w:left="0"/>
        <w:jc w:val="both"/>
      </w:pPr>
      <w:r>
        <w:rPr>
          <w:rFonts w:ascii="Times New Roman"/>
          <w:b w:val="false"/>
          <w:i w:val="false"/>
          <w:color w:val="000000"/>
          <w:sz w:val="28"/>
        </w:rPr>
        <w:t xml:space="preserve">
      Тестіленуші осы Қағидаларды бұзған жағдайда Министрліктің уәкілетті өкілі тестіленушіні аудиториядан шығару туралы шешім қабылдап,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тыйым салынған заттың тәркіленуі және тестіленушіні аудиториядан шығару туралы акт жасайды, тестіленушінің нәтижелері жойылады.</w:t>
      </w:r>
    </w:p>
    <w:bookmarkStart w:name="z75" w:id="32"/>
    <w:p>
      <w:pPr>
        <w:spacing w:after="0"/>
        <w:ind w:left="0"/>
        <w:jc w:val="both"/>
      </w:pPr>
      <w:r>
        <w:rPr>
          <w:rFonts w:ascii="Times New Roman"/>
          <w:b w:val="false"/>
          <w:i w:val="false"/>
          <w:color w:val="000000"/>
          <w:sz w:val="28"/>
        </w:rPr>
        <w:t xml:space="preserve">
      21. Бөгде адам анықталған жағдайда Министрліктің уәкілетті өкілі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тестілеуге кіргізу немесе тестілеу өткізу кезінде бөгде адамды анықтау актісін жасайды.</w:t>
      </w:r>
    </w:p>
    <w:bookmarkEnd w:id="32"/>
    <w:bookmarkStart w:name="z76" w:id="33"/>
    <w:p>
      <w:pPr>
        <w:spacing w:after="0"/>
        <w:ind w:left="0"/>
        <w:jc w:val="both"/>
      </w:pPr>
      <w:r>
        <w:rPr>
          <w:rFonts w:ascii="Times New Roman"/>
          <w:b w:val="false"/>
          <w:i w:val="false"/>
          <w:color w:val="000000"/>
          <w:sz w:val="28"/>
        </w:rPr>
        <w:t>
      22. Тестілеу уақытында аудиторияға Министрліктің уәкілетті өкілі мен ұйым басшысы ғана кіреді.</w:t>
      </w:r>
    </w:p>
    <w:bookmarkEnd w:id="33"/>
    <w:bookmarkStart w:name="z77" w:id="34"/>
    <w:p>
      <w:pPr>
        <w:spacing w:after="0"/>
        <w:ind w:left="0"/>
        <w:jc w:val="both"/>
      </w:pPr>
      <w:r>
        <w:rPr>
          <w:rFonts w:ascii="Times New Roman"/>
          <w:b w:val="false"/>
          <w:i w:val="false"/>
          <w:color w:val="000000"/>
          <w:sz w:val="28"/>
        </w:rPr>
        <w:t>
      23. Тестілеу өткізу кезінде білім алушыларға Министрліктің уәкілетті өкілінің рұқсатынсыз аудиториядан шығуға жол берілмейді.</w:t>
      </w:r>
    </w:p>
    <w:bookmarkEnd w:id="34"/>
    <w:bookmarkStart w:name="z78" w:id="35"/>
    <w:p>
      <w:pPr>
        <w:spacing w:after="0"/>
        <w:ind w:left="0"/>
        <w:jc w:val="both"/>
      </w:pPr>
      <w:r>
        <w:rPr>
          <w:rFonts w:ascii="Times New Roman"/>
          <w:b w:val="false"/>
          <w:i w:val="false"/>
          <w:color w:val="000000"/>
          <w:sz w:val="28"/>
        </w:rPr>
        <w:t>
      24. Тестілеуден кейін оқу нәтижесіне әсер ететін факторларды анықтау үшін білім алушылар, мұғалімдер және білім беру ұйымдарының басшылары арасында анонимді сауалнама жүргізіледі. Сауалнамада жеке сипаттағы сұрақтар жоқ.</w:t>
      </w:r>
    </w:p>
    <w:bookmarkEnd w:id="35"/>
    <w:bookmarkStart w:name="z79" w:id="36"/>
    <w:p>
      <w:pPr>
        <w:spacing w:after="0"/>
        <w:ind w:left="0"/>
        <w:jc w:val="both"/>
      </w:pPr>
      <w:r>
        <w:rPr>
          <w:rFonts w:ascii="Times New Roman"/>
          <w:b w:val="false"/>
          <w:i w:val="false"/>
          <w:color w:val="000000"/>
          <w:sz w:val="28"/>
        </w:rPr>
        <w:t>
      25. Ұлттық үйлестіруші уәкілетті орган белгілеген мерзімде тестілеу рәсімін бағдарламалық және техникалық қамтамасыз етеді және ББЖМ нәтижелерін статистикалық өңдеуді жүзеге асырады.</w:t>
      </w:r>
    </w:p>
    <w:bookmarkEnd w:id="36"/>
    <w:bookmarkStart w:name="z80" w:id="37"/>
    <w:p>
      <w:pPr>
        <w:spacing w:after="0"/>
        <w:ind w:left="0"/>
        <w:jc w:val="left"/>
      </w:pPr>
      <w:r>
        <w:rPr>
          <w:rFonts w:ascii="Times New Roman"/>
          <w:b/>
          <w:i w:val="false"/>
          <w:color w:val="000000"/>
        </w:rPr>
        <w:t xml:space="preserve"> 3-тарау. Нәтижелерді жариялау және қолжетімді ету</w:t>
      </w:r>
    </w:p>
    <w:bookmarkEnd w:id="37"/>
    <w:bookmarkStart w:name="z81" w:id="38"/>
    <w:p>
      <w:pPr>
        <w:spacing w:after="0"/>
        <w:ind w:left="0"/>
        <w:jc w:val="both"/>
      </w:pPr>
      <w:r>
        <w:rPr>
          <w:rFonts w:ascii="Times New Roman"/>
          <w:b w:val="false"/>
          <w:i w:val="false"/>
          <w:color w:val="000000"/>
          <w:sz w:val="28"/>
        </w:rPr>
        <w:t>
      26. ББЖМ нәтижелері ол аяқталған күннен кейін үш ай ішінде білім беру ұйымдарының назарына жеткізу үшін білім басқармаларына жіберіледі және құқықтық салдары болмайды.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Оқу-ағарту министрінің 18.08.2025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39"/>
    <w:p>
      <w:pPr>
        <w:spacing w:after="0"/>
        <w:ind w:left="0"/>
        <w:jc w:val="both"/>
      </w:pPr>
      <w:r>
        <w:rPr>
          <w:rFonts w:ascii="Times New Roman"/>
          <w:b w:val="false"/>
          <w:i w:val="false"/>
          <w:color w:val="000000"/>
          <w:sz w:val="28"/>
        </w:rPr>
        <w:t>
      27. ББЖМ нәтижелері туралы ақпарат уәкілетті органның интернет-ресурсында орналастырылады.</w:t>
      </w:r>
    </w:p>
    <w:bookmarkEnd w:id="39"/>
    <w:bookmarkStart w:name="z83" w:id="40"/>
    <w:p>
      <w:pPr>
        <w:spacing w:after="0"/>
        <w:ind w:left="0"/>
        <w:jc w:val="both"/>
      </w:pPr>
      <w:r>
        <w:rPr>
          <w:rFonts w:ascii="Times New Roman"/>
          <w:b w:val="false"/>
          <w:i w:val="false"/>
          <w:color w:val="000000"/>
          <w:sz w:val="28"/>
        </w:rPr>
        <w:t>
      28. ББЖМ нәтижелері бойынша уәкілетті орган білім басқармаларына ол аяқталған күннен кейін алты ай ішінде ББЖМ нәтижелерінің кешенді талдауын, "Ы. Алтынсарин атындағы Ұлттық білім академиясы" шаруашылық жүргізу құқығындағы республикалық мемлекеттік кәсіпорны дайындаған әдістемелік ұсынымдарды жолдайды.</w:t>
      </w:r>
    </w:p>
    <w:bookmarkEnd w:id="40"/>
    <w:p>
      <w:pPr>
        <w:spacing w:after="0"/>
        <w:ind w:left="0"/>
        <w:jc w:val="both"/>
      </w:pPr>
      <w:r>
        <w:rPr>
          <w:rFonts w:ascii="Times New Roman"/>
          <w:b w:val="false"/>
          <w:i w:val="false"/>
          <w:color w:val="000000"/>
          <w:sz w:val="28"/>
        </w:rPr>
        <w:t>
      Білім басқармалары әдістемелік ұсынымдарды іске асыру жөніндегі іс-шаралар жоспарын (бұдан әрі – Іс-шаралар жоспары) бекітеді және оны Білім саласында сапаны қамтамасыз ету комитетінің аумақтық білім саласындағы сапаны қамтамасыз ету департаменттеріне (бұдан әрі – аумақтық департаменттер) есепті жылдан кейінгі жылдың 15 қаңтарынан кешіктірмей жібереді.</w:t>
      </w:r>
    </w:p>
    <w:p>
      <w:pPr>
        <w:spacing w:after="0"/>
        <w:ind w:left="0"/>
        <w:jc w:val="both"/>
      </w:pPr>
      <w:r>
        <w:rPr>
          <w:rFonts w:ascii="Times New Roman"/>
          <w:b w:val="false"/>
          <w:i w:val="false"/>
          <w:color w:val="000000"/>
          <w:sz w:val="28"/>
        </w:rPr>
        <w:t>
      Аумақтық департаменттер білім басқармаларының Іс-шаралар жоспарын орындауына мониторингті жүзеге асырады және ақпаратты уәкілетті органға есепті жылдан кейінгі жылдың 30 желтоқсанынан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Оқу-ағарту министрінің 18.08.2025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41"/>
    <w:p>
      <w:pPr>
        <w:spacing w:after="0"/>
        <w:ind w:left="0"/>
        <w:jc w:val="both"/>
      </w:pPr>
      <w:r>
        <w:rPr>
          <w:rFonts w:ascii="Times New Roman"/>
          <w:b w:val="false"/>
          <w:i w:val="false"/>
          <w:color w:val="000000"/>
          <w:sz w:val="28"/>
        </w:rPr>
        <w:t>
      29. Уәкілетті орган рейтингтік зерттеулер жүргізетін ұйымдардың пайдалануы және Қазақстан Республикасындағы білім беру жүйесінің жай-күйі мен дамуы туралы Ұлттық баяндамаға енгізу үшін білім беру саласындағы ағымдағы ахуалды бағалауды көрсететін талдамалық есепті қалыптастырады.</w:t>
      </w:r>
    </w:p>
    <w:bookmarkEnd w:id="41"/>
    <w:bookmarkStart w:name="z85" w:id="42"/>
    <w:p>
      <w:pPr>
        <w:spacing w:after="0"/>
        <w:ind w:left="0"/>
        <w:jc w:val="both"/>
      </w:pPr>
      <w:r>
        <w:rPr>
          <w:rFonts w:ascii="Times New Roman"/>
          <w:b w:val="false"/>
          <w:i w:val="false"/>
          <w:color w:val="000000"/>
          <w:sz w:val="28"/>
        </w:rPr>
        <w:t>
      30. Жыл сайын ББЖМ тапсырмаларының 10%-ы құпиялылық режимінен шығарылып, Ұлттық үйлестірушінің интернет-ресурсында тапсырмалар жинақтары және оқу-әдістемелік кешендер түрінде жарияланады.</w:t>
      </w:r>
    </w:p>
    <w:bookmarkEnd w:id="42"/>
    <w:p>
      <w:pPr>
        <w:spacing w:after="0"/>
        <w:ind w:left="0"/>
        <w:jc w:val="both"/>
      </w:pPr>
      <w:r>
        <w:rPr>
          <w:rFonts w:ascii="Times New Roman"/>
          <w:b w:val="false"/>
          <w:i w:val="false"/>
          <w:color w:val="000000"/>
          <w:sz w:val="28"/>
        </w:rPr>
        <w:t>
      ББЖМ аяқталғаннан кейін алты ай ішінде Ұлттық үйлестірушінің интернет-ресурсында өзіндік талдау жүргізу мақсатында зерттеушілер үшін қатысушылардың иесіздендірілген тестілік және сауалнамалық деректер базасы жарияланады.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алушылардың білім</w:t>
            </w:r>
            <w:r>
              <w:br/>
            </w:r>
            <w:r>
              <w:rPr>
                <w:rFonts w:ascii="Times New Roman"/>
                <w:b w:val="false"/>
                <w:i w:val="false"/>
                <w:color w:val="000000"/>
                <w:sz w:val="20"/>
              </w:rPr>
              <w:t>жетістіктеріне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87" w:id="43"/>
    <w:p>
      <w:pPr>
        <w:spacing w:after="0"/>
        <w:ind w:left="0"/>
        <w:jc w:val="left"/>
      </w:pPr>
      <w:r>
        <w:rPr>
          <w:rFonts w:ascii="Times New Roman"/>
          <w:b/>
          <w:i w:val="false"/>
          <w:color w:val="000000"/>
        </w:rPr>
        <w:t xml:space="preserve"> Тыйым салынған заттардың тәркіленуі және тестіленушіні аудиториядан шығару актісі</w:t>
      </w:r>
    </w:p>
    <w:bookmarkEnd w:id="43"/>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18.08.2025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Білім беру ұйымы _____________ 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___ " _____________ 20 ___ жыл ____ сағат ____ минут</w:t>
      </w:r>
    </w:p>
    <w:p>
      <w:pPr>
        <w:spacing w:after="0"/>
        <w:ind w:left="0"/>
        <w:jc w:val="both"/>
      </w:pPr>
      <w:r>
        <w:rPr>
          <w:rFonts w:ascii="Times New Roman"/>
          <w:b w:val="false"/>
          <w:i w:val="false"/>
          <w:color w:val="000000"/>
          <w:sz w:val="28"/>
        </w:rPr>
        <w:t>
      Министрліктің уәкілетті өкілі__________________________________________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Тестілеу уақытында № _____ аудиторияның № _____ орнында отырған</w:t>
      </w:r>
    </w:p>
    <w:p>
      <w:pPr>
        <w:spacing w:after="0"/>
        <w:ind w:left="0"/>
        <w:jc w:val="both"/>
      </w:pPr>
      <w:r>
        <w:rPr>
          <w:rFonts w:ascii="Times New Roman"/>
          <w:b w:val="false"/>
          <w:i w:val="false"/>
          <w:color w:val="000000"/>
          <w:sz w:val="28"/>
        </w:rPr>
        <w:t>
      № ____ нұсқа бойынша тестіленуші, жеке коды __________________________</w:t>
      </w:r>
    </w:p>
    <w:p>
      <w:pPr>
        <w:spacing w:after="0"/>
        <w:ind w:left="0"/>
        <w:jc w:val="both"/>
      </w:pPr>
      <w:r>
        <w:rPr>
          <w:rFonts w:ascii="Times New Roman"/>
          <w:b w:val="false"/>
          <w:i w:val="false"/>
          <w:color w:val="000000"/>
          <w:sz w:val="28"/>
        </w:rPr>
        <w:t>
                                   (тестіленушінің тегі, аты, әкесінің аты (ол болған жағдайда))</w:t>
      </w:r>
    </w:p>
    <w:p>
      <w:pPr>
        <w:spacing w:after="0"/>
        <w:ind w:left="0"/>
        <w:jc w:val="both"/>
      </w:pPr>
      <w:r>
        <w:rPr>
          <w:rFonts w:ascii="Times New Roman"/>
          <w:b w:val="false"/>
          <w:i w:val="false"/>
          <w:color w:val="000000"/>
          <w:sz w:val="28"/>
        </w:rPr>
        <w:t>
      Білім алушылардың білім жетістіктеріне мониторинг жүргізу қағидаларының</w:t>
      </w:r>
    </w:p>
    <w:p>
      <w:pPr>
        <w:spacing w:after="0"/>
        <w:ind w:left="0"/>
        <w:jc w:val="both"/>
      </w:pPr>
      <w:r>
        <w:rPr>
          <w:rFonts w:ascii="Times New Roman"/>
          <w:b w:val="false"/>
          <w:i w:val="false"/>
          <w:color w:val="000000"/>
          <w:sz w:val="28"/>
        </w:rPr>
        <w:t xml:space="preserve">
      20-тармағы бұзылғандығын дәлелдейтін төмендегі заттар табылды: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Аталған фактіні ескере отырып, мынадай шешім қабылданды:</w:t>
      </w:r>
    </w:p>
    <w:p>
      <w:pPr>
        <w:spacing w:after="0"/>
        <w:ind w:left="0"/>
        <w:jc w:val="both"/>
      </w:pPr>
      <w:r>
        <w:rPr>
          <w:rFonts w:ascii="Times New Roman"/>
          <w:b w:val="false"/>
          <w:i w:val="false"/>
          <w:color w:val="000000"/>
          <w:sz w:val="28"/>
        </w:rPr>
        <w:t>
      тестіленуші, жеке коды ____ __________________________________________</w:t>
      </w:r>
    </w:p>
    <w:p>
      <w:pPr>
        <w:spacing w:after="0"/>
        <w:ind w:left="0"/>
        <w:jc w:val="both"/>
      </w:pPr>
      <w:r>
        <w:rPr>
          <w:rFonts w:ascii="Times New Roman"/>
          <w:b w:val="false"/>
          <w:i w:val="false"/>
          <w:color w:val="000000"/>
          <w:sz w:val="28"/>
        </w:rPr>
        <w:t>
                                   (тестіленушінің тегі, аты, әкесінің аты (ол болған жағдайда))</w:t>
      </w:r>
    </w:p>
    <w:p>
      <w:pPr>
        <w:spacing w:after="0"/>
        <w:ind w:left="0"/>
        <w:jc w:val="both"/>
      </w:pPr>
      <w:r>
        <w:rPr>
          <w:rFonts w:ascii="Times New Roman"/>
          <w:b w:val="false"/>
          <w:i w:val="false"/>
          <w:color w:val="000000"/>
          <w:sz w:val="28"/>
        </w:rPr>
        <w:t>
      № ____ аудиториядан шығарылсын және оның тестілеу нәтижелері жойылсын.</w:t>
      </w:r>
    </w:p>
    <w:p>
      <w:pPr>
        <w:spacing w:after="0"/>
        <w:ind w:left="0"/>
        <w:jc w:val="both"/>
      </w:pPr>
      <w:r>
        <w:rPr>
          <w:rFonts w:ascii="Times New Roman"/>
          <w:b w:val="false"/>
          <w:i w:val="false"/>
          <w:color w:val="000000"/>
          <w:sz w:val="28"/>
        </w:rPr>
        <w:t>
      Актімен танысты: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(тестіленушінің қолы және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(Министрліктің уәкілетті өкілінің қолы және тегі, аты, әкесінің аты (ол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алушылардың білім</w:t>
            </w:r>
            <w:r>
              <w:br/>
            </w:r>
            <w:r>
              <w:rPr>
                <w:rFonts w:ascii="Times New Roman"/>
                <w:b w:val="false"/>
                <w:i w:val="false"/>
                <w:color w:val="000000"/>
                <w:sz w:val="20"/>
              </w:rPr>
              <w:t>жетістіктеріне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Тестілеуге кіргізу немесе тестілеу барысында бөгде адамның анықталу актісі</w:t>
      </w:r>
    </w:p>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18.08.2025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Білім беру ұйымы ____________ 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____ " _____________ 20 ____ жыл ____ сағат ____ минут</w:t>
      </w:r>
    </w:p>
    <w:p>
      <w:pPr>
        <w:spacing w:after="0"/>
        <w:ind w:left="0"/>
        <w:jc w:val="both"/>
      </w:pPr>
      <w:r>
        <w:rPr>
          <w:rFonts w:ascii="Times New Roman"/>
          <w:b w:val="false"/>
          <w:i w:val="false"/>
          <w:color w:val="000000"/>
          <w:sz w:val="28"/>
        </w:rPr>
        <w:t>
      Министрліктің уәкілетті өкілі 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Тестіленуші, жеке коды ____ __________________________________________</w:t>
      </w:r>
    </w:p>
    <w:p>
      <w:pPr>
        <w:spacing w:after="0"/>
        <w:ind w:left="0"/>
        <w:jc w:val="both"/>
      </w:pPr>
      <w:r>
        <w:rPr>
          <w:rFonts w:ascii="Times New Roman"/>
          <w:b w:val="false"/>
          <w:i w:val="false"/>
          <w:color w:val="000000"/>
          <w:sz w:val="28"/>
        </w:rPr>
        <w:t>
                                 (тестіленушінің тегі, аты, әкесінің аты (ол болған жағдайда))</w:t>
      </w:r>
    </w:p>
    <w:p>
      <w:pPr>
        <w:spacing w:after="0"/>
        <w:ind w:left="0"/>
        <w:jc w:val="both"/>
      </w:pPr>
      <w:r>
        <w:rPr>
          <w:rFonts w:ascii="Times New Roman"/>
          <w:b w:val="false"/>
          <w:i w:val="false"/>
          <w:color w:val="000000"/>
          <w:sz w:val="28"/>
        </w:rPr>
        <w:t>
      орнына білім беру ұйымының ғимаратына тестілеу тапсыру үшін бөгде</w:t>
      </w:r>
    </w:p>
    <w:p>
      <w:pPr>
        <w:spacing w:after="0"/>
        <w:ind w:left="0"/>
        <w:jc w:val="both"/>
      </w:pPr>
      <w:r>
        <w:rPr>
          <w:rFonts w:ascii="Times New Roman"/>
          <w:b w:val="false"/>
          <w:i w:val="false"/>
          <w:color w:val="000000"/>
          <w:sz w:val="28"/>
        </w:rPr>
        <w:t>
      адам ____________________________________ кіру әрекеті фактісі анықталды.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Аталған фактіні ескере отырып, мынадай шешім қабылданды:</w:t>
      </w:r>
    </w:p>
    <w:p>
      <w:pPr>
        <w:spacing w:after="0"/>
        <w:ind w:left="0"/>
        <w:jc w:val="both"/>
      </w:pPr>
      <w:r>
        <w:rPr>
          <w:rFonts w:ascii="Times New Roman"/>
          <w:b w:val="false"/>
          <w:i w:val="false"/>
          <w:color w:val="000000"/>
          <w:sz w:val="28"/>
        </w:rPr>
        <w:t>
      ______________________________ білім беру ұйымының ғимаратына тестілеу</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тапсыруға жіберілмесін/№ _____ аудиториядан шығарылсын (қажеттісін сызу)</w:t>
      </w:r>
    </w:p>
    <w:p>
      <w:pPr>
        <w:spacing w:after="0"/>
        <w:ind w:left="0"/>
        <w:jc w:val="both"/>
      </w:pPr>
      <w:r>
        <w:rPr>
          <w:rFonts w:ascii="Times New Roman"/>
          <w:b w:val="false"/>
          <w:i w:val="false"/>
          <w:color w:val="000000"/>
          <w:sz w:val="28"/>
        </w:rPr>
        <w:t>
      және тестіленуші, жеке коды _____ ____________________________________</w:t>
      </w:r>
    </w:p>
    <w:p>
      <w:pPr>
        <w:spacing w:after="0"/>
        <w:ind w:left="0"/>
        <w:jc w:val="both"/>
      </w:pPr>
      <w:r>
        <w:rPr>
          <w:rFonts w:ascii="Times New Roman"/>
          <w:b w:val="false"/>
          <w:i w:val="false"/>
          <w:color w:val="000000"/>
          <w:sz w:val="28"/>
        </w:rPr>
        <w:t>
                                (тестіленушінің тегі, аты, әкесінің аты (ол болған жағдайда))</w:t>
      </w:r>
    </w:p>
    <w:p>
      <w:pPr>
        <w:spacing w:after="0"/>
        <w:ind w:left="0"/>
        <w:jc w:val="both"/>
      </w:pPr>
      <w:r>
        <w:rPr>
          <w:rFonts w:ascii="Times New Roman"/>
          <w:b w:val="false"/>
          <w:i w:val="false"/>
          <w:color w:val="000000"/>
          <w:sz w:val="28"/>
        </w:rPr>
        <w:t xml:space="preserve">
      тестілеу нәтижелері жойылсын. </w:t>
      </w:r>
    </w:p>
    <w:p>
      <w:pPr>
        <w:spacing w:after="0"/>
        <w:ind w:left="0"/>
        <w:jc w:val="both"/>
      </w:pPr>
      <w:r>
        <w:rPr>
          <w:rFonts w:ascii="Times New Roman"/>
          <w:b w:val="false"/>
          <w:i w:val="false"/>
          <w:color w:val="000000"/>
          <w:sz w:val="28"/>
        </w:rPr>
        <w:t>
      Актімен танысты: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(тестіленушінің/бөгде адамның қолы және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(Министрліктің уәкілетті өкілінің қолы және тегі, аты, әкесінің аты (ол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923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5 мамырдағы</w:t>
            </w:r>
            <w:r>
              <w:br/>
            </w:r>
            <w:r>
              <w:rPr>
                <w:rFonts w:ascii="Times New Roman"/>
                <w:b w:val="false"/>
                <w:i w:val="false"/>
                <w:color w:val="000000"/>
                <w:sz w:val="20"/>
              </w:rPr>
              <w:t>№ 204 бұйрығына</w:t>
            </w:r>
            <w:r>
              <w:br/>
            </w:r>
            <w:r>
              <w:rPr>
                <w:rFonts w:ascii="Times New Roman"/>
                <w:b w:val="false"/>
                <w:i w:val="false"/>
                <w:color w:val="000000"/>
                <w:sz w:val="20"/>
              </w:rPr>
              <w:t>2-қосымша</w:t>
            </w:r>
          </w:p>
        </w:tc>
      </w:tr>
    </w:tbl>
    <w:bookmarkStart w:name="z49" w:id="44"/>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44"/>
    <w:bookmarkStart w:name="z50" w:id="45"/>
    <w:p>
      <w:pPr>
        <w:spacing w:after="0"/>
        <w:ind w:left="0"/>
        <w:jc w:val="both"/>
      </w:pPr>
      <w:r>
        <w:rPr>
          <w:rFonts w:ascii="Times New Roman"/>
          <w:b w:val="false"/>
          <w:i w:val="false"/>
          <w:color w:val="000000"/>
          <w:sz w:val="28"/>
        </w:rPr>
        <w:t xml:space="preserve">
      1. "Оқу жетістіктеріне сырттай бағалау жүргізу қағидаларын бекіту туралы" Қазақстан Республикасы Білім және ғылым министрінің 2016 жылғы 28 қаңтардағы № 94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13287 болып тіркелген, "Әділет" ақпараттық-құқықтық жүйесінде 2016 жылғы 17 наурызда жарияланған);</w:t>
      </w:r>
    </w:p>
    <w:bookmarkEnd w:id="45"/>
    <w:bookmarkStart w:name="z51" w:id="46"/>
    <w:p>
      <w:pPr>
        <w:spacing w:after="0"/>
        <w:ind w:left="0"/>
        <w:jc w:val="both"/>
      </w:pPr>
      <w:r>
        <w:rPr>
          <w:rFonts w:ascii="Times New Roman"/>
          <w:b w:val="false"/>
          <w:i w:val="false"/>
          <w:color w:val="000000"/>
          <w:sz w:val="28"/>
        </w:rPr>
        <w:t xml:space="preserve">
      2.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енгізу туралы" Қазақстан Республикасы Білім және ғылым министрінің міндетін атқарушының 2017 жылғы 10 наурыздағы № 109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14994 болып тіркелген, ҚР НҚА электрондық түрдегі эталондық бақылау банкінде 2017 жылғы 20 сәуірде жарияланған);</w:t>
      </w:r>
    </w:p>
    <w:bookmarkEnd w:id="46"/>
    <w:bookmarkStart w:name="z52" w:id="47"/>
    <w:p>
      <w:pPr>
        <w:spacing w:after="0"/>
        <w:ind w:left="0"/>
        <w:jc w:val="both"/>
      </w:pPr>
      <w:r>
        <w:rPr>
          <w:rFonts w:ascii="Times New Roman"/>
          <w:b w:val="false"/>
          <w:i w:val="false"/>
          <w:color w:val="000000"/>
          <w:sz w:val="28"/>
        </w:rPr>
        <w:t xml:space="preserve">
      3.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енгізу туралы" Қазақстан Республикасы Білім және ғылым министрінің 2018 жылғы 28 қыркүйектегі № 517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17511 болып тіркелген, ҚР НҚА электрондық түрдегі эталондық бақылау банкінде 2018 жылғы 18 қазанда жарияланған);</w:t>
      </w:r>
    </w:p>
    <w:bookmarkEnd w:id="47"/>
    <w:bookmarkStart w:name="z53" w:id="48"/>
    <w:p>
      <w:pPr>
        <w:spacing w:after="0"/>
        <w:ind w:left="0"/>
        <w:jc w:val="both"/>
      </w:pPr>
      <w:r>
        <w:rPr>
          <w:rFonts w:ascii="Times New Roman"/>
          <w:b w:val="false"/>
          <w:i w:val="false"/>
          <w:color w:val="000000"/>
          <w:sz w:val="28"/>
        </w:rPr>
        <w:t xml:space="preserve">
      4.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мен толықтырулар енгізу туралы" Қазақстан Республикасы Білім және ғылым министрінің міндетін атқарушының 2020 жылғы 29 қаңтардағы № 42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19986 болып тіркелген, ҚР НҚА электрондық түрдегі эталондық бақылау банкінде 2020 жылғы 6 ақпанда жарияланған).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