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581f" w14:textId="7c85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19 сәуірдегі № 236 бұйрығы. Қазақстан Республикасының Әділет министрлігінде 2021 жылғы 21 сәуірде № 22583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23.06.2025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22-бабы 2-тармағының </w:t>
      </w:r>
      <w:r>
        <w:rPr>
          <w:rFonts w:ascii="Times New Roman"/>
          <w:b w:val="false"/>
          <w:i w:val="false"/>
          <w:color w:val="000000"/>
          <w:sz w:val="28"/>
        </w:rPr>
        <w:t>26-26)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04.03.2024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23.06.2025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236 бұйрығымен бекітілген</w:t>
            </w:r>
          </w:p>
        </w:tc>
      </w:tr>
    </w:tbl>
    <w:bookmarkStart w:name="z11" w:id="8"/>
    <w:p>
      <w:pPr>
        <w:spacing w:after="0"/>
        <w:ind w:left="0"/>
        <w:jc w:val="left"/>
      </w:pPr>
      <w:r>
        <w:rPr>
          <w:rFonts w:ascii="Times New Roman"/>
          <w:b/>
          <w:i w:val="false"/>
          <w:color w:val="000000"/>
        </w:rPr>
        <w:t xml:space="preserve">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Қорғаныс министрінің 23.06.2025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9"/>
    <w:p>
      <w:pPr>
        <w:spacing w:after="0"/>
        <w:ind w:left="0"/>
        <w:jc w:val="both"/>
      </w:pPr>
      <w:r>
        <w:rPr>
          <w:rFonts w:ascii="Times New Roman"/>
          <w:b w:val="false"/>
          <w:i w:val="false"/>
          <w:color w:val="000000"/>
          <w:sz w:val="28"/>
        </w:rPr>
        <w:t>
      1. Осы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 (бұдан әрі – Қағидалар) қорғаныс объектісін салу, реконструкциялау және пайдалану үшін мемлекеттік-жекешелік әріптестік шарты бойынша жер учаскесін уақытша өтеусіз пайдалануға беру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21" w:id="11"/>
    <w:p>
      <w:pPr>
        <w:spacing w:after="0"/>
        <w:ind w:left="0"/>
        <w:jc w:val="both"/>
      </w:pPr>
      <w:r>
        <w:rPr>
          <w:rFonts w:ascii="Times New Roman"/>
          <w:b w:val="false"/>
          <w:i w:val="false"/>
          <w:color w:val="000000"/>
          <w:sz w:val="28"/>
        </w:rPr>
        <w:t>
      1) жауапты құрылымдық бөлімше – жер учаскесін есепке алу функциясы жүктелген тиісті сала уәкілетті мемлекеттік органының құрылымдық бөлімшесі;</w:t>
      </w:r>
    </w:p>
    <w:bookmarkEnd w:id="11"/>
    <w:bookmarkStart w:name="z22" w:id="12"/>
    <w:p>
      <w:pPr>
        <w:spacing w:after="0"/>
        <w:ind w:left="0"/>
        <w:jc w:val="both"/>
      </w:pPr>
      <w:r>
        <w:rPr>
          <w:rFonts w:ascii="Times New Roman"/>
          <w:b w:val="false"/>
          <w:i w:val="false"/>
          <w:color w:val="000000"/>
          <w:sz w:val="28"/>
        </w:rPr>
        <w:t xml:space="preserve">
      2) жер учаскесі –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қатынасы субъектісіне бекітіліп берілетін, тұйық шекара ішінде бөлінген жер бөлігі;</w:t>
      </w:r>
    </w:p>
    <w:bookmarkEnd w:id="12"/>
    <w:bookmarkStart w:name="z23" w:id="13"/>
    <w:p>
      <w:pPr>
        <w:spacing w:after="0"/>
        <w:ind w:left="0"/>
        <w:jc w:val="both"/>
      </w:pPr>
      <w:r>
        <w:rPr>
          <w:rFonts w:ascii="Times New Roman"/>
          <w:b w:val="false"/>
          <w:i w:val="false"/>
          <w:color w:val="000000"/>
          <w:sz w:val="28"/>
        </w:rPr>
        <w:t>
      3)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13"/>
    <w:bookmarkStart w:name="z24" w:id="14"/>
    <w:p>
      <w:pPr>
        <w:spacing w:after="0"/>
        <w:ind w:left="0"/>
        <w:jc w:val="both"/>
      </w:pPr>
      <w:r>
        <w:rPr>
          <w:rFonts w:ascii="Times New Roman"/>
          <w:b w:val="false"/>
          <w:i w:val="false"/>
          <w:color w:val="000000"/>
          <w:sz w:val="28"/>
        </w:rPr>
        <w:t>
      4) Қазақстан Республикасы Қарулы Күштерінің қорғаныс объектісі – Қазақстан Республикасы Қарулы Күштерінің мемлекеттік мекемесіне жедел басқару құқығына бекітіліп берілген жылжымайтын мүлік;</w:t>
      </w:r>
    </w:p>
    <w:bookmarkEnd w:id="14"/>
    <w:bookmarkStart w:name="z25" w:id="15"/>
    <w:p>
      <w:pPr>
        <w:spacing w:after="0"/>
        <w:ind w:left="0"/>
        <w:jc w:val="both"/>
      </w:pPr>
      <w:r>
        <w:rPr>
          <w:rFonts w:ascii="Times New Roman"/>
          <w:b w:val="false"/>
          <w:i w:val="false"/>
          <w:color w:val="000000"/>
          <w:sz w:val="28"/>
        </w:rPr>
        <w:t>
      5) мемлекеттік-жекешелік әріптестік шарты – мемлекеттік-жекешелік әріптестік шарты тараптарының құқықтары, мiндеттерi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келiсiм;</w:t>
      </w:r>
    </w:p>
    <w:bookmarkEnd w:id="15"/>
    <w:bookmarkStart w:name="z26" w:id="16"/>
    <w:p>
      <w:pPr>
        <w:spacing w:after="0"/>
        <w:ind w:left="0"/>
        <w:jc w:val="both"/>
      </w:pPr>
      <w:r>
        <w:rPr>
          <w:rFonts w:ascii="Times New Roman"/>
          <w:b w:val="false"/>
          <w:i w:val="false"/>
          <w:color w:val="000000"/>
          <w:sz w:val="28"/>
        </w:rPr>
        <w:t>
      6) тиісті саланың уәкілетті мемлекеттік органы – Қазақстан Республикасының Қорғаныс министрлігі.</w:t>
      </w:r>
    </w:p>
    <w:bookmarkEnd w:id="16"/>
    <w:bookmarkStart w:name="z27" w:id="17"/>
    <w:p>
      <w:pPr>
        <w:spacing w:after="0"/>
        <w:ind w:left="0"/>
        <w:jc w:val="left"/>
      </w:pPr>
      <w:r>
        <w:rPr>
          <w:rFonts w:ascii="Times New Roman"/>
          <w:b/>
          <w:i w:val="false"/>
          <w:color w:val="000000"/>
        </w:rPr>
        <w:t xml:space="preserve"> 2-тарау. Қорғаныс объектісін салу, реконструкциялау және пайдалану үшін мемлекеттік-жекешелік әріптестік шарты бойынша жер учаскесін уақытша өтеусіз пайдалануға беру тәртібі</w:t>
      </w:r>
    </w:p>
    <w:bookmarkEnd w:id="17"/>
    <w:bookmarkStart w:name="z28" w:id="18"/>
    <w:p>
      <w:pPr>
        <w:spacing w:after="0"/>
        <w:ind w:left="0"/>
        <w:jc w:val="both"/>
      </w:pPr>
      <w:r>
        <w:rPr>
          <w:rFonts w:ascii="Times New Roman"/>
          <w:b w:val="false"/>
          <w:i w:val="false"/>
          <w:color w:val="000000"/>
          <w:sz w:val="28"/>
        </w:rPr>
        <w:t>
      3. Мемлекеттік-жекешелік әріптестік шарты бойынша уақытша өтеусіз пайдалануға беруге жататын жер учаскесін таңдауды тиісті сала уәкілетті мемлекеттік органы аудандық пайдалану бөлімі бастығының ұсынуы бойынша гарнизон бастығы жүзеге асырады.</w:t>
      </w:r>
    </w:p>
    <w:bookmarkEnd w:id="18"/>
    <w:bookmarkStart w:name="z29" w:id="19"/>
    <w:p>
      <w:pPr>
        <w:spacing w:after="0"/>
        <w:ind w:left="0"/>
        <w:jc w:val="both"/>
      </w:pPr>
      <w:r>
        <w:rPr>
          <w:rFonts w:ascii="Times New Roman"/>
          <w:b w:val="false"/>
          <w:i w:val="false"/>
          <w:color w:val="000000"/>
          <w:sz w:val="28"/>
        </w:rPr>
        <w:t>
      4. Мемлекеттік-жекешелік әріптестік шарты бойынша уақытша өтеусіз пайдалануға беруге жататын жер учаскесін таңдау қорытындысы бойынша осы Қағидаларға қосымшаға сәйкес жер учаскесін таңдау актісі жасалады.</w:t>
      </w:r>
    </w:p>
    <w:bookmarkEnd w:id="19"/>
    <w:bookmarkStart w:name="z30" w:id="20"/>
    <w:p>
      <w:pPr>
        <w:spacing w:after="0"/>
        <w:ind w:left="0"/>
        <w:jc w:val="both"/>
      </w:pPr>
      <w:r>
        <w:rPr>
          <w:rFonts w:ascii="Times New Roman"/>
          <w:b w:val="false"/>
          <w:i w:val="false"/>
          <w:color w:val="000000"/>
          <w:sz w:val="28"/>
        </w:rPr>
        <w:t>
      5. Жер учаскесін таңдау актісі бекітілген күнінен бастап бес жұмыс күні ішінде жауапты құрылымдық бөлімшеге жіберіледі.</w:t>
      </w:r>
    </w:p>
    <w:bookmarkEnd w:id="20"/>
    <w:bookmarkStart w:name="z31" w:id="21"/>
    <w:p>
      <w:pPr>
        <w:spacing w:after="0"/>
        <w:ind w:left="0"/>
        <w:jc w:val="both"/>
      </w:pPr>
      <w:r>
        <w:rPr>
          <w:rFonts w:ascii="Times New Roman"/>
          <w:b w:val="false"/>
          <w:i w:val="false"/>
          <w:color w:val="000000"/>
          <w:sz w:val="28"/>
        </w:rPr>
        <w:t>
      6. Жауапты құрылымдық бөлімше бекітілген жер учаскесін таңдау актісін алған күннен бастап отыз жұмыс күні ішінде жекеше әріптеске уақытша өтеусіз пайдалануға беруге жататын жер учаскесінің тізбесін қалыптастырады және оны тиісті сала уәкілетті мемлекеттік органының бірінші басшысымен келіседі.</w:t>
      </w:r>
    </w:p>
    <w:bookmarkEnd w:id="21"/>
    <w:bookmarkStart w:name="z32" w:id="22"/>
    <w:p>
      <w:pPr>
        <w:spacing w:after="0"/>
        <w:ind w:left="0"/>
        <w:jc w:val="both"/>
      </w:pPr>
      <w:r>
        <w:rPr>
          <w:rFonts w:ascii="Times New Roman"/>
          <w:b w:val="false"/>
          <w:i w:val="false"/>
          <w:color w:val="000000"/>
          <w:sz w:val="28"/>
        </w:rPr>
        <w:t xml:space="preserve">
      7. Жекеше әріптеске уақытша өтеусіз пайдалануға беруге жататын жер учаскесін бөлген кезде Қазақстан Республикасы Ауыл шаруашылығы министрінің 2022 жылғы 3 маусымдағы № 180 бұйрығымен бекітілген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28399 болып тіркелген) сәйкес жерге орналастыру жобасы жасалады.</w:t>
      </w:r>
    </w:p>
    <w:bookmarkEnd w:id="22"/>
    <w:bookmarkStart w:name="z33" w:id="23"/>
    <w:p>
      <w:pPr>
        <w:spacing w:after="0"/>
        <w:ind w:left="0"/>
        <w:jc w:val="both"/>
      </w:pPr>
      <w:r>
        <w:rPr>
          <w:rFonts w:ascii="Times New Roman"/>
          <w:b w:val="false"/>
          <w:i w:val="false"/>
          <w:color w:val="000000"/>
          <w:sz w:val="28"/>
        </w:rPr>
        <w:t xml:space="preserve">
      Жерге орналастыру жобасы бекітілгеннен кейін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учаскесіне актілерді дайындау және беру" мемлекеттік қызметін көрсету қағидаларына (Нормативтік құқықтық актілерді мемлекеттік тіркеу тізілімінде № 21366 болып тіркелген) сәйкес жер учаскесіне сәйкестендіру құжаты жасалады.</w:t>
      </w:r>
    </w:p>
    <w:bookmarkEnd w:id="23"/>
    <w:bookmarkStart w:name="z34" w:id="24"/>
    <w:p>
      <w:pPr>
        <w:spacing w:after="0"/>
        <w:ind w:left="0"/>
        <w:jc w:val="both"/>
      </w:pPr>
      <w:r>
        <w:rPr>
          <w:rFonts w:ascii="Times New Roman"/>
          <w:b w:val="false"/>
          <w:i w:val="false"/>
          <w:color w:val="000000"/>
          <w:sz w:val="28"/>
        </w:rPr>
        <w:t>
      8. Қазақстан Республикасы Қарулы Күштерінің қорғаныс объектісін салу, реконструкциялау және пайдалану үшін уақытша өтеусіз пайдалануға жер учаскесін беру жасалған мемлекеттік-жекешелік әріптестік шарты негізінде жүзеге асырылады.</w:t>
      </w:r>
    </w:p>
    <w:bookmarkEnd w:id="24"/>
    <w:bookmarkStart w:name="z35" w:id="25"/>
    <w:p>
      <w:pPr>
        <w:spacing w:after="0"/>
        <w:ind w:left="0"/>
        <w:jc w:val="both"/>
      </w:pPr>
      <w:r>
        <w:rPr>
          <w:rFonts w:ascii="Times New Roman"/>
          <w:b w:val="false"/>
          <w:i w:val="false"/>
          <w:color w:val="000000"/>
          <w:sz w:val="28"/>
        </w:rPr>
        <w:t>
      9. Жер учаскесі жекеше әріптеске мемлекеттік-жекешелік әріптестік шартының қолданылу мерзіміне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объектілерін салу,</w:t>
            </w:r>
            <w:r>
              <w:br/>
            </w:r>
            <w:r>
              <w:rPr>
                <w:rFonts w:ascii="Times New Roman"/>
                <w:b w:val="false"/>
                <w:i w:val="false"/>
                <w:color w:val="000000"/>
                <w:sz w:val="20"/>
              </w:rPr>
              <w:t xml:space="preserve">реконструкциялау және </w:t>
            </w:r>
            <w:r>
              <w:br/>
            </w:r>
            <w:r>
              <w:rPr>
                <w:rFonts w:ascii="Times New Roman"/>
                <w:b w:val="false"/>
                <w:i w:val="false"/>
                <w:color w:val="000000"/>
                <w:sz w:val="20"/>
              </w:rPr>
              <w:t>пайдалану үшін мемлекеттік-</w:t>
            </w:r>
            <w:r>
              <w:br/>
            </w:r>
            <w:r>
              <w:rPr>
                <w:rFonts w:ascii="Times New Roman"/>
                <w:b w:val="false"/>
                <w:i w:val="false"/>
                <w:color w:val="000000"/>
                <w:sz w:val="20"/>
              </w:rPr>
              <w:t xml:space="preserve">жекешелік әріптестік шарттары </w:t>
            </w:r>
            <w:r>
              <w:br/>
            </w:r>
            <w:r>
              <w:rPr>
                <w:rFonts w:ascii="Times New Roman"/>
                <w:b w:val="false"/>
                <w:i w:val="false"/>
                <w:color w:val="000000"/>
                <w:sz w:val="20"/>
              </w:rPr>
              <w:t xml:space="preserve">бойынша жер учаскесін </w:t>
            </w:r>
            <w:r>
              <w:br/>
            </w:r>
            <w:r>
              <w:rPr>
                <w:rFonts w:ascii="Times New Roman"/>
                <w:b w:val="false"/>
                <w:i w:val="false"/>
                <w:color w:val="000000"/>
                <w:sz w:val="20"/>
              </w:rPr>
              <w:t xml:space="preserve">уақытша өтеусіз пайдалануға </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(болса)</w:t>
            </w:r>
            <w:r>
              <w:br/>
            </w:r>
            <w:r>
              <w:rPr>
                <w:rFonts w:ascii="Times New Roman"/>
                <w:b w:val="false"/>
                <w:i w:val="false"/>
                <w:color w:val="000000"/>
                <w:sz w:val="20"/>
              </w:rPr>
              <w:t>20___ жылғы "___" __________</w:t>
            </w:r>
            <w:r>
              <w:br/>
            </w:r>
            <w:r>
              <w:rPr>
                <w:rFonts w:ascii="Times New Roman"/>
                <w:b w:val="false"/>
                <w:i w:val="false"/>
                <w:color w:val="000000"/>
                <w:sz w:val="20"/>
              </w:rPr>
              <w:t>____________________________</w:t>
            </w:r>
            <w:r>
              <w:br/>
            </w:r>
            <w:r>
              <w:rPr>
                <w:rFonts w:ascii="Times New Roman"/>
                <w:b w:val="false"/>
                <w:i w:val="false"/>
                <w:color w:val="000000"/>
                <w:sz w:val="20"/>
              </w:rPr>
              <w:t>(қолтаңба және мөр орны)</w:t>
            </w:r>
          </w:p>
        </w:tc>
      </w:tr>
    </w:tbl>
    <w:bookmarkStart w:name="z38" w:id="26"/>
    <w:p>
      <w:pPr>
        <w:spacing w:after="0"/>
        <w:ind w:left="0"/>
        <w:jc w:val="left"/>
      </w:pPr>
      <w:r>
        <w:rPr>
          <w:rFonts w:ascii="Times New Roman"/>
          <w:b/>
          <w:i w:val="false"/>
          <w:color w:val="000000"/>
        </w:rPr>
        <w:t xml:space="preserve"> Жер учаскесін таңдау актісі 20___ жылғы "___"_____________ № ____</w:t>
      </w:r>
    </w:p>
    <w:bookmarkEnd w:id="26"/>
    <w:p>
      <w:pPr>
        <w:spacing w:after="0"/>
        <w:ind w:left="0"/>
        <w:jc w:val="both"/>
      </w:pPr>
      <w:bookmarkStart w:name="z39" w:id="27"/>
      <w:r>
        <w:rPr>
          <w:rFonts w:ascii="Times New Roman"/>
          <w:b w:val="false"/>
          <w:i w:val="false"/>
          <w:color w:val="000000"/>
          <w:sz w:val="28"/>
        </w:rPr>
        <w:t xml:space="preserve">
      Осы акті ____________________________________________________________________ </w:t>
      </w:r>
    </w:p>
    <w:bookmarkEnd w:id="27"/>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қорғаныс объектісін салу, реконструкциялау және пайдалану үшін ауданға алдын ала </w:t>
      </w:r>
    </w:p>
    <w:p>
      <w:pPr>
        <w:spacing w:after="0"/>
        <w:ind w:left="0"/>
        <w:jc w:val="both"/>
      </w:pPr>
      <w:r>
        <w:rPr>
          <w:rFonts w:ascii="Times New Roman"/>
          <w:b w:val="false"/>
          <w:i w:val="false"/>
          <w:color w:val="000000"/>
          <w:sz w:val="28"/>
        </w:rPr>
        <w:t xml:space="preserve">барлау жасалғаны және учаскенің зерттелгені туралы жасалды. </w:t>
      </w:r>
    </w:p>
    <w:p>
      <w:pPr>
        <w:spacing w:after="0"/>
        <w:ind w:left="0"/>
        <w:jc w:val="both"/>
      </w:pPr>
      <w:r>
        <w:rPr>
          <w:rFonts w:ascii="Times New Roman"/>
          <w:b w:val="false"/>
          <w:i w:val="false"/>
          <w:color w:val="000000"/>
          <w:sz w:val="28"/>
        </w:rPr>
        <w:t xml:space="preserve">Жер учаскесінің мақсатты пайдаланылуы: _________________________________________ </w:t>
      </w:r>
    </w:p>
    <w:p>
      <w:pPr>
        <w:spacing w:after="0"/>
        <w:ind w:left="0"/>
        <w:jc w:val="both"/>
      </w:pPr>
      <w:r>
        <w:rPr>
          <w:rFonts w:ascii="Times New Roman"/>
          <w:b w:val="false"/>
          <w:i w:val="false"/>
          <w:color w:val="000000"/>
          <w:sz w:val="28"/>
        </w:rPr>
        <w:t>Жер учаскесінің ауданы (гектар) _________________________________________________</w:t>
      </w:r>
    </w:p>
    <w:p>
      <w:pPr>
        <w:spacing w:after="0"/>
        <w:ind w:left="0"/>
        <w:jc w:val="both"/>
      </w:pPr>
      <w:r>
        <w:rPr>
          <w:rFonts w:ascii="Times New Roman"/>
          <w:b w:val="false"/>
          <w:i w:val="false"/>
          <w:color w:val="000000"/>
          <w:sz w:val="28"/>
        </w:rPr>
        <w:t>Мерзімі (жыл)_________________________________________________________________</w:t>
      </w:r>
    </w:p>
    <w:p>
      <w:pPr>
        <w:spacing w:after="0"/>
        <w:ind w:left="0"/>
        <w:jc w:val="both"/>
      </w:pPr>
      <w:r>
        <w:rPr>
          <w:rFonts w:ascii="Times New Roman"/>
          <w:b w:val="false"/>
          <w:i w:val="false"/>
          <w:color w:val="000000"/>
          <w:sz w:val="28"/>
        </w:rPr>
        <w:t>Учаске және салу, реконструкциялау және пайдалану объектісі туралы қосымша мәлімет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(объект неше қабатты, жоспарланған объект ауданы)</w:t>
      </w:r>
    </w:p>
    <w:p>
      <w:pPr>
        <w:spacing w:after="0"/>
        <w:ind w:left="0"/>
        <w:jc w:val="both"/>
      </w:pPr>
      <w:r>
        <w:rPr>
          <w:rFonts w:ascii="Times New Roman"/>
          <w:b w:val="false"/>
          <w:i w:val="false"/>
          <w:color w:val="000000"/>
          <w:sz w:val="28"/>
        </w:rPr>
        <w:t>Жер учаскесін тексеру материалы негізінде:</w:t>
      </w:r>
    </w:p>
    <w:p>
      <w:pPr>
        <w:spacing w:after="0"/>
        <w:ind w:left="0"/>
        <w:jc w:val="both"/>
      </w:pPr>
      <w:r>
        <w:rPr>
          <w:rFonts w:ascii="Times New Roman"/>
          <w:b w:val="false"/>
          <w:i w:val="false"/>
          <w:color w:val="000000"/>
          <w:sz w:val="28"/>
        </w:rPr>
        <w:t xml:space="preserve">1. ___________________________________________________________________________ </w:t>
      </w:r>
    </w:p>
    <w:p>
      <w:pPr>
        <w:spacing w:after="0"/>
        <w:ind w:left="0"/>
        <w:jc w:val="both"/>
      </w:pPr>
      <w:r>
        <w:rPr>
          <w:rFonts w:ascii="Times New Roman"/>
          <w:b w:val="false"/>
          <w:i w:val="false"/>
          <w:color w:val="000000"/>
          <w:sz w:val="28"/>
        </w:rPr>
        <w:t xml:space="preserve"> (салу, реконструкциялау және пайдалану объектісінің атауы)</w:t>
      </w:r>
    </w:p>
    <w:p>
      <w:pPr>
        <w:spacing w:after="0"/>
        <w:ind w:left="0"/>
        <w:jc w:val="both"/>
      </w:pPr>
      <w:r>
        <w:rPr>
          <w:rFonts w:ascii="Times New Roman"/>
          <w:b w:val="false"/>
          <w:i w:val="false"/>
          <w:color w:val="000000"/>
          <w:sz w:val="28"/>
        </w:rPr>
        <w:t xml:space="preserve"> қорғаныс объектісін салу, реконструкциялау және пайдалану </w:t>
      </w:r>
    </w:p>
    <w:p>
      <w:pPr>
        <w:spacing w:after="0"/>
        <w:ind w:left="0"/>
        <w:jc w:val="both"/>
      </w:pPr>
      <w:r>
        <w:rPr>
          <w:rFonts w:ascii="Times New Roman"/>
          <w:b w:val="false"/>
          <w:i w:val="false"/>
          <w:color w:val="000000"/>
          <w:sz w:val="28"/>
        </w:rPr>
        <w:t xml:space="preserve">үшін_________________________________________________________________________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мекенжайы бойынша тұрған жер учаскесін беруге болады. </w:t>
      </w:r>
    </w:p>
    <w:p>
      <w:pPr>
        <w:spacing w:after="0"/>
        <w:ind w:left="0"/>
        <w:jc w:val="both"/>
      </w:pPr>
      <w:r>
        <w:rPr>
          <w:rFonts w:ascii="Times New Roman"/>
          <w:b w:val="false"/>
          <w:i w:val="false"/>
          <w:color w:val="000000"/>
          <w:sz w:val="28"/>
        </w:rPr>
        <w:t>2. Жер учаскесін пайдалану кезінде мыналар сақталуы қажет:</w:t>
      </w:r>
    </w:p>
    <w:p>
      <w:pPr>
        <w:spacing w:after="0"/>
        <w:ind w:left="0"/>
        <w:jc w:val="both"/>
      </w:pPr>
      <w:r>
        <w:rPr>
          <w:rFonts w:ascii="Times New Roman"/>
          <w:b w:val="false"/>
          <w:i w:val="false"/>
          <w:color w:val="000000"/>
          <w:sz w:val="28"/>
        </w:rPr>
        <w:t xml:space="preserve">1) _________________________________________________________________________;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_________________________________________________________________________;  </w:t>
      </w:r>
    </w:p>
    <w:p>
      <w:pPr>
        <w:spacing w:after="0"/>
        <w:ind w:left="0"/>
        <w:jc w:val="both"/>
      </w:pPr>
      <w:r>
        <w:rPr>
          <w:rFonts w:ascii="Times New Roman"/>
          <w:b w:val="false"/>
          <w:i w:val="false"/>
          <w:color w:val="000000"/>
          <w:sz w:val="28"/>
        </w:rPr>
        <w:t>3) _________________________________________________________________________.</w:t>
      </w:r>
    </w:p>
    <w:p>
      <w:pPr>
        <w:spacing w:after="0"/>
        <w:ind w:left="0"/>
        <w:jc w:val="both"/>
      </w:pPr>
      <w:r>
        <w:rPr>
          <w:rFonts w:ascii="Times New Roman"/>
          <w:b w:val="false"/>
          <w:i w:val="false"/>
          <w:color w:val="000000"/>
          <w:sz w:val="28"/>
        </w:rPr>
        <w:t xml:space="preserve">
      Лауазымды адам ____________________________________________________________ </w:t>
      </w:r>
    </w:p>
    <w:p>
      <w:pPr>
        <w:spacing w:after="0"/>
        <w:ind w:left="0"/>
        <w:jc w:val="both"/>
      </w:pPr>
      <w:r>
        <w:rPr>
          <w:rFonts w:ascii="Times New Roman"/>
          <w:b w:val="false"/>
          <w:i w:val="false"/>
          <w:color w:val="000000"/>
          <w:sz w:val="28"/>
        </w:rPr>
        <w:t xml:space="preserve">(Т.А.Ә. (болса) </w:t>
      </w:r>
    </w:p>
    <w:p>
      <w:pPr>
        <w:spacing w:after="0"/>
        <w:ind w:left="0"/>
        <w:jc w:val="both"/>
      </w:pPr>
      <w:r>
        <w:rPr>
          <w:rFonts w:ascii="Times New Roman"/>
          <w:b w:val="false"/>
          <w:i w:val="false"/>
          <w:color w:val="000000"/>
          <w:sz w:val="28"/>
        </w:rPr>
        <w:t xml:space="preserve">20___ жылғы "____" __________ </w:t>
      </w:r>
    </w:p>
    <w:p>
      <w:pPr>
        <w:spacing w:after="0"/>
        <w:ind w:left="0"/>
        <w:jc w:val="both"/>
      </w:pPr>
      <w:r>
        <w:rPr>
          <w:rFonts w:ascii="Times New Roman"/>
          <w:b w:val="false"/>
          <w:i w:val="false"/>
          <w:color w:val="000000"/>
          <w:sz w:val="28"/>
        </w:rPr>
        <w:t>________________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