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d457" w14:textId="a7ed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архитектураларын әзірлеу, іске асыру, іске асырылуын қолдап отыру, мониторингтеу және дамыту қағидаларын бекіту туралы" Қазақстан Республикасы Цифрлық даму, инновациялар және аэроғарыш өнеркәсібі министрінің 2019 жылғы 12 тамыздағы № 193/НҚ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2021 жылғы 12 сәуірдегі № 126/НҚ бұйрығы. Қазақстан Республикасының Әділет министрлігінде 2021 жылғы 20 сәуірде № 22571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органдардың архитектураларын әзірлеу, іске асыру, іске асырылуын қолдап отыру, мониторингтеу және дамыту қағидаларын бекіту туралы" Қазақстан Республикасы Цифрлық даму, инновациялар және аэроғарыш өнеркәсібі министрінің 2019 жылғы 12 тамыздағы № 193/НҚ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19249 болып тіркелген, Қазақстан Республикасы нормативтік құқықтық актілерінің эталондық бақылау банкінде 2019 жылғы 19 тамызда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органдардың архитектурасын әзірлеу, іске асыру, іске асырылуын қолдап отыру, мониторингтеу және дамыту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Сервистік интегратор ағымдағы уақытта МО орналасқан МО архитектурасын басқару бойынша жетілу деңгейін анықтау үшін МО-ның архитектурасын басқару жөніндегі процестердің дайындық деңгейін бағалауды (бұдан әрі – Бағалау) жүргізеді.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 Қазақстан Республикасы Цифрлық даму, инновациялар және аэроғарыш өнеркәсібі министрінің міндетін атқарушының 2020 жылғы 27 қаңтардағы № 32/НҚ және Қазақстан Республикасы Мемлекеттік қызмет істері агенттігі төрағасының 2020 жылғы 28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19950 болып тіркелген) бекітілген "Мемлекеттік органның ұйымдастырушылық дамуы" блогы бойынша мемлекеттік органдар қызметін операциялық бағалау әдістемесіне (бұдан әрі – Әдістеме) сәйкес жүргізіледі.".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трансформация департаменті: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