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86f6a" w14:textId="9486f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"Энергиямен жабдықтау мақсатында электр энергиясын сатып алу, магистральдық газ құбырларын, мұнай құбырларын, мұнай өнiмдерi құбырларын пайдалану қызметі үшін біліктілік талаптары мен оларға сәйкестiкті растайтын құжаттар тiзбесін бекіту туралы" Қазақстан Республикасы Ұлттық экономика министрінің 2015 жылғы 29 қаңтардағы № 60 бұйрығына өзгерiс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2021 жылғы 14 сәуірдегі № 42 бұйрығы. Қазақстан Республикасының Әділет министрлігінде 2021 жылғы 15 сәуірде № 22546 болып тіркелді</w:t>
      </w:r>
    </w:p>
    <w:p>
      <w:pPr>
        <w:spacing w:after="0"/>
        <w:ind w:left="0"/>
        <w:jc w:val="both"/>
      </w:pPr>
      <w:bookmarkStart w:name="z2" w:id="0"/>
      <w:r>
        <w:rPr>
          <w:rFonts w:ascii="Times New Roman"/>
          <w:b w:val="false"/>
          <w:i w:val="false"/>
          <w:color w:val="000000"/>
          <w:sz w:val="28"/>
        </w:rPr>
        <w:t>
      БҰЙЫРАМЫН:</w:t>
      </w:r>
    </w:p>
    <w:bookmarkEnd w:id="0"/>
    <w:bookmarkStart w:name="z3" w:id="1"/>
    <w:p>
      <w:pPr>
        <w:spacing w:after="0"/>
        <w:ind w:left="0"/>
        <w:jc w:val="both"/>
      </w:pPr>
      <w:r>
        <w:rPr>
          <w:rFonts w:ascii="Times New Roman"/>
          <w:b w:val="false"/>
          <w:i w:val="false"/>
          <w:color w:val="000000"/>
          <w:sz w:val="28"/>
        </w:rPr>
        <w:t xml:space="preserve">
      1. "Энергиямен жабдықтау мақсатында электр энергиясын сатып алу, магистральдық газ құбырларын, мұнай құбырларын, мұнай өнiмдерi құбырларын пайдалану қызметі үшін біліктілік талаптары мен оларға сәйкестiкті растайтын құжаттар тiзбесін бекіту туралы" Қазақстан Республикасы Ұлттық экономика министрінің 2015 жылғы 29 қантардағы № 60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10598 болып тіркелген, "Әділет" ақпараттық-құқықтық жүйесінде 2015 жылғы 8 сәуірде жарияланған) мынадай өзгерiс енгізілсін:</w:t>
      </w:r>
    </w:p>
    <w:bookmarkEnd w:id="1"/>
    <w:bookmarkStart w:name="z4" w:id="2"/>
    <w:p>
      <w:pPr>
        <w:spacing w:after="0"/>
        <w:ind w:left="0"/>
        <w:jc w:val="both"/>
      </w:pPr>
      <w:r>
        <w:rPr>
          <w:rFonts w:ascii="Times New Roman"/>
          <w:b w:val="false"/>
          <w:i w:val="false"/>
          <w:color w:val="000000"/>
          <w:sz w:val="28"/>
        </w:rPr>
        <w:t xml:space="preserve">
      көрсетілген бұйрықпен бекітілген энергиямен жабдықтау мақсатында электр энергиясын сатып алу, магистральдық газ құбырларын, мұнай құбырларын, мұнай өнiмдерi құбырларын пайдалану қызметі үшін біліктілік талаптары мен оларға сәйкестiкті растайтын құжаттар </w:t>
      </w:r>
      <w:r>
        <w:rPr>
          <w:rFonts w:ascii="Times New Roman"/>
          <w:b w:val="false"/>
          <w:i w:val="false"/>
          <w:color w:val="000000"/>
          <w:sz w:val="28"/>
        </w:rPr>
        <w:t>тiзбесінде</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"Энергиямен жабдықтау мақсатында электр энергиясын сатып алу жөніндегі қызмет үшін" деген 1-бөлімде:</w:t>
      </w:r>
    </w:p>
    <w:bookmarkEnd w:id="3"/>
    <w:bookmarkStart w:name="z6" w:id="4"/>
    <w:p>
      <w:pPr>
        <w:spacing w:after="0"/>
        <w:ind w:left="0"/>
        <w:jc w:val="both"/>
      </w:pPr>
      <w:r>
        <w:rPr>
          <w:rFonts w:ascii="Times New Roman"/>
          <w:b w:val="false"/>
          <w:i w:val="false"/>
          <w:color w:val="000000"/>
          <w:sz w:val="28"/>
        </w:rPr>
        <w:t>
      3) тармақша алып тасталсын.</w:t>
      </w:r>
    </w:p>
    <w:bookmarkEnd w:id="4"/>
    <w:bookmarkStart w:name="z7" w:id="5"/>
    <w:p>
      <w:pPr>
        <w:spacing w:after="0"/>
        <w:ind w:left="0"/>
        <w:jc w:val="both"/>
      </w:pPr>
      <w:r>
        <w:rPr>
          <w:rFonts w:ascii="Times New Roman"/>
          <w:b w:val="false"/>
          <w:i w:val="false"/>
          <w:color w:val="000000"/>
          <w:sz w:val="28"/>
        </w:rPr>
        <w:t>
      2. Табиғи монополияларды реттеу комитеті заңнамада белгіленген тәртіппен:</w:t>
      </w:r>
    </w:p>
    <w:bookmarkEnd w:id="5"/>
    <w:bookmarkStart w:name="z8"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9" w:id="7"/>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интернет-ресурсында орналастыруды;</w:t>
      </w:r>
    </w:p>
    <w:bookmarkEnd w:id="7"/>
    <w:bookmarkStart w:name="z10" w:id="8"/>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Ұлттық экономика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8"/>
    <w:bookmarkStart w:name="z11"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Ұлттық экономика министрлігінің вице-министріне жүктелсін.</w:t>
      </w:r>
    </w:p>
    <w:bookmarkEnd w:id="9"/>
    <w:bookmarkStart w:name="z12"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Ұлттық экономика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Иргалиев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