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940f" w14:textId="2eb94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министрінің міндетін атқарушының 2015 жылғы 21 қаңтардағы № 34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Цифрлық даму, инновациялар және аэроғарыш өнеркәсібі министрінің 2021 жылғы 2 сәуірдегі № 115/НҚ бұйрығы. Қазақстан Республикасының Әділет министрлігінде 2021 жылғы 5 сәуірде № 22490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министрінің міндетін атқарушының 2015 жылғы 21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10730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ұғымдар пайдаланылады:</w:t>
      </w:r>
    </w:p>
    <w:bookmarkEnd w:id="3"/>
    <w:bookmarkStart w:name="z6" w:id="4"/>
    <w:p>
      <w:pPr>
        <w:spacing w:after="0"/>
        <w:ind w:left="0"/>
        <w:jc w:val="both"/>
      </w:pPr>
      <w:r>
        <w:rPr>
          <w:rFonts w:ascii="Times New Roman"/>
          <w:b w:val="false"/>
          <w:i w:val="false"/>
          <w:color w:val="000000"/>
          <w:sz w:val="28"/>
        </w:rPr>
        <w:t>
      1) дифференциалды станция – белгілі кеңістік координаталарымен пунктте орналасқан радиоэлектрондық және техникалық құралдардың жинағы олардың көмегімен ғаламдық навигациялық спутниктік жүйесінің сигналын қабылдау және өңдеу дифференциалды түзетулер әрекетінің радиусында тұтынушының болуы кезінде оның кеңестік координаттарын нақтылығын айқындауды жоғарылату үшін оған байланыс арналары арқылы түзетілген ақпараттар құрамында дифференциялдық түзетулерді есептеу және жіберу жүзеге асырылады;</w:t>
      </w:r>
    </w:p>
    <w:bookmarkEnd w:id="4"/>
    <w:bookmarkStart w:name="z7" w:id="5"/>
    <w:p>
      <w:pPr>
        <w:spacing w:after="0"/>
        <w:ind w:left="0"/>
        <w:jc w:val="both"/>
      </w:pPr>
      <w:r>
        <w:rPr>
          <w:rFonts w:ascii="Times New Roman"/>
          <w:b w:val="false"/>
          <w:i w:val="false"/>
          <w:color w:val="000000"/>
          <w:sz w:val="28"/>
        </w:rPr>
        <w:t>
      2) жиіліктер белдеуін, радиожиілікті (радиожиілік арнасын) иелікке беру (тағайындау) – тиісті радиожиілік органы радиожиілік спектрін пайдаланушыға осы рұқсатта көрсетілетін жиіліктер белдеуін, радиожиілікті (радиожиілік арнасын) радиоэлектрондық құралды қолдана отырып пайдалану үшін берілетін радиожиілік спектрін пайдалануға арналған рұқсат;</w:t>
      </w:r>
    </w:p>
    <w:bookmarkEnd w:id="5"/>
    <w:bookmarkStart w:name="z8" w:id="6"/>
    <w:p>
      <w:pPr>
        <w:spacing w:after="0"/>
        <w:ind w:left="0"/>
        <w:jc w:val="both"/>
      </w:pPr>
      <w:r>
        <w:rPr>
          <w:rFonts w:ascii="Times New Roman"/>
          <w:b w:val="false"/>
          <w:i w:val="false"/>
          <w:color w:val="000000"/>
          <w:sz w:val="28"/>
        </w:rPr>
        <w:t>
      3) жиілікті бірлесіп пайдалану – екі немесе одан да көп пайдаланушылардың жиіліктерді пайдалануы;</w:t>
      </w:r>
    </w:p>
    <w:bookmarkEnd w:id="6"/>
    <w:bookmarkStart w:name="z9" w:id="7"/>
    <w:p>
      <w:pPr>
        <w:spacing w:after="0"/>
        <w:ind w:left="0"/>
        <w:jc w:val="both"/>
      </w:pPr>
      <w:r>
        <w:rPr>
          <w:rFonts w:ascii="Times New Roman"/>
          <w:b w:val="false"/>
          <w:i w:val="false"/>
          <w:color w:val="000000"/>
          <w:sz w:val="28"/>
        </w:rPr>
        <w:t>
      4) жоғары нүктелі спутниктік навигациялық жүйенің ұлттық операторы (бұдан әрі – ЖСНЖ ұлттық операторы) – Қазақстан Республикасының спутниктік навигациялық жүйесін басқаруды және пайдалануды, спутниктік навигациялық қызмет саласында технологиялық бірлігін іске асыратын, сондай-ақ оны пайдалану негізінде қызметтерді көрсететін ұйым;</w:t>
      </w:r>
    </w:p>
    <w:bookmarkEnd w:id="7"/>
    <w:bookmarkStart w:name="z10" w:id="8"/>
    <w:p>
      <w:pPr>
        <w:spacing w:after="0"/>
        <w:ind w:left="0"/>
        <w:jc w:val="both"/>
      </w:pPr>
      <w:r>
        <w:rPr>
          <w:rFonts w:ascii="Times New Roman"/>
          <w:b w:val="false"/>
          <w:i w:val="false"/>
          <w:color w:val="000000"/>
          <w:sz w:val="28"/>
        </w:rPr>
        <w:t>
      5) жоғары жиілікті құрылғы – телекоммуникация саласында пайдалануды қоспағанда, электромагниттік энергияны өнеркәсіптік, ғылыми, медициналық, тұрмыстық немесе басқа мақсаттарда шоғырландыруға және пайдалануға арналған жабдық және (немесе) аспаптар;</w:t>
      </w:r>
    </w:p>
    <w:bookmarkEnd w:id="8"/>
    <w:bookmarkStart w:name="z11" w:id="9"/>
    <w:p>
      <w:pPr>
        <w:spacing w:after="0"/>
        <w:ind w:left="0"/>
        <w:jc w:val="both"/>
      </w:pPr>
      <w:r>
        <w:rPr>
          <w:rFonts w:ascii="Times New Roman"/>
          <w:b w:val="false"/>
          <w:i w:val="false"/>
          <w:color w:val="000000"/>
          <w:sz w:val="28"/>
        </w:rPr>
        <w:t>
      6) жылжымалы радиоэлектрондық құрал – географиялық координаталарға тұрақты байланыстырылмаған радиоэлектрондық құрал;</w:t>
      </w:r>
    </w:p>
    <w:bookmarkEnd w:id="9"/>
    <w:bookmarkStart w:name="z12" w:id="10"/>
    <w:p>
      <w:pPr>
        <w:spacing w:after="0"/>
        <w:ind w:left="0"/>
        <w:jc w:val="both"/>
      </w:pPr>
      <w:r>
        <w:rPr>
          <w:rFonts w:ascii="Times New Roman"/>
          <w:b w:val="false"/>
          <w:i w:val="false"/>
          <w:color w:val="000000"/>
          <w:sz w:val="28"/>
        </w:rPr>
        <w:t>
      7) мобильді байланыс – бұл абоненттер арасында пайдалану орнын ауыстыра алатын радиобайланыс;</w:t>
      </w:r>
    </w:p>
    <w:bookmarkEnd w:id="10"/>
    <w:bookmarkStart w:name="z13" w:id="11"/>
    <w:p>
      <w:pPr>
        <w:spacing w:after="0"/>
        <w:ind w:left="0"/>
        <w:jc w:val="both"/>
      </w:pPr>
      <w:r>
        <w:rPr>
          <w:rFonts w:ascii="Times New Roman"/>
          <w:b w:val="false"/>
          <w:i w:val="false"/>
          <w:color w:val="000000"/>
          <w:sz w:val="28"/>
        </w:rPr>
        <w:t>
      8) РЭҚ және (немесе) ЖЖҚ иесі – осы құралдар немесе құрылғылар меншігінде, шаруашылық жүргізу құқығында немесе жедел басқару құқығында не болмаса өзге заңды негізде (жалға алу, өтеусіз пайдалану) болатын заңды немесе жеке тұлға;</w:t>
      </w:r>
    </w:p>
    <w:bookmarkEnd w:id="11"/>
    <w:bookmarkStart w:name="z14" w:id="12"/>
    <w:p>
      <w:pPr>
        <w:spacing w:after="0"/>
        <w:ind w:left="0"/>
        <w:jc w:val="both"/>
      </w:pPr>
      <w:r>
        <w:rPr>
          <w:rFonts w:ascii="Times New Roman"/>
          <w:b w:val="false"/>
          <w:i w:val="false"/>
          <w:color w:val="000000"/>
          <w:sz w:val="28"/>
        </w:rPr>
        <w:t>
      9) радиожиілік спектрі (бұдан әрі – РЖС) – 3 килогерцтен (бұдан әрі – кГц) 400 гигагерцке (бұдан әрі – ГГц) дейінгі ауқымдағы радиожиіліктердің белгілі бір жиынтығы;</w:t>
      </w:r>
    </w:p>
    <w:bookmarkEnd w:id="12"/>
    <w:bookmarkStart w:name="z15" w:id="13"/>
    <w:p>
      <w:pPr>
        <w:spacing w:after="0"/>
        <w:ind w:left="0"/>
        <w:jc w:val="both"/>
      </w:pPr>
      <w:r>
        <w:rPr>
          <w:rFonts w:ascii="Times New Roman"/>
          <w:b w:val="false"/>
          <w:i w:val="false"/>
          <w:color w:val="000000"/>
          <w:sz w:val="28"/>
        </w:rPr>
        <w:t>
      10) радиоэлектрондық құрал – көмекші жабдықты қоса алғанда, радиотолқындарды таратуға және (немесе) қабылдауға арналған және бір немесе бірнеше таратушы және (немесе) қабылдаушы құрылғылардан не олардың құрамаларынан құралатын техникалық құрал;</w:t>
      </w:r>
    </w:p>
    <w:bookmarkEnd w:id="13"/>
    <w:bookmarkStart w:name="z16" w:id="14"/>
    <w:p>
      <w:pPr>
        <w:spacing w:after="0"/>
        <w:ind w:left="0"/>
        <w:jc w:val="both"/>
      </w:pPr>
      <w:r>
        <w:rPr>
          <w:rFonts w:ascii="Times New Roman"/>
          <w:b w:val="false"/>
          <w:i w:val="false"/>
          <w:color w:val="000000"/>
          <w:sz w:val="28"/>
        </w:rPr>
        <w:t xml:space="preserve">
      11) радиорелелік желілер (бұдан әрі – РРЖ) – радиостанциялардың қабылдау-беру (ретрансляциялық) тізбегімен құрылған радиобайланыс желісі, оның ішінде, "нүкте-нүкте" топологиясы бар радиокөпір; </w:t>
      </w:r>
    </w:p>
    <w:bookmarkEnd w:id="14"/>
    <w:bookmarkStart w:name="z17" w:id="15"/>
    <w:p>
      <w:pPr>
        <w:spacing w:after="0"/>
        <w:ind w:left="0"/>
        <w:jc w:val="both"/>
      </w:pPr>
      <w:r>
        <w:rPr>
          <w:rFonts w:ascii="Times New Roman"/>
          <w:b w:val="false"/>
          <w:i w:val="false"/>
          <w:color w:val="000000"/>
          <w:sz w:val="28"/>
        </w:rPr>
        <w:t>
      12) стационарлық радиоэлектрондық құрал – тұрақты географиялық координаталары бар радиоэлектрондық құрал;</w:t>
      </w:r>
    </w:p>
    <w:bookmarkEnd w:id="15"/>
    <w:bookmarkStart w:name="z18" w:id="16"/>
    <w:p>
      <w:pPr>
        <w:spacing w:after="0"/>
        <w:ind w:left="0"/>
        <w:jc w:val="both"/>
      </w:pPr>
      <w:r>
        <w:rPr>
          <w:rFonts w:ascii="Times New Roman"/>
          <w:b w:val="false"/>
          <w:i w:val="false"/>
          <w:color w:val="000000"/>
          <w:sz w:val="28"/>
        </w:rPr>
        <w:t xml:space="preserve">
      13) Ұлттық кесте – Қазақстан Республикасы Инвестициялар және даму министрінің міндетін атқарушының 2015 жылғы 20 қаңтардағы № 22 бұйрығымен бекітілген (Нормативті құқықтық актілерді мемлекеттік тіркеу тізімінде № 10375 болып тіркелген) Қазақстан Республикасы радио қызметтері арасында барлық мақсаттағы радиоэлектрондық құралдарға арналған 3 кГц-тен 400 ГГц-ке дейінгі жиіліктер ауқымында жиіліктер белдеулерін бөлу </w:t>
      </w:r>
      <w:r>
        <w:rPr>
          <w:rFonts w:ascii="Times New Roman"/>
          <w:b w:val="false"/>
          <w:i w:val="false"/>
          <w:color w:val="000000"/>
          <w:sz w:val="28"/>
        </w:rPr>
        <w:t>кестесі</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14) электромагнитті үйлесімділік – техникалық құралдың берілген электромагниттік жағдайда белгіленген сапада жұмыс істеу және басқа техникалық құралдарға жол берілмейтін электромагниттік бөгеулер жасамау қабілеті;</w:t>
      </w:r>
    </w:p>
    <w:bookmarkEnd w:id="17"/>
    <w:bookmarkStart w:name="z20" w:id="18"/>
    <w:p>
      <w:pPr>
        <w:spacing w:after="0"/>
        <w:ind w:left="0"/>
        <w:jc w:val="both"/>
      </w:pPr>
      <w:r>
        <w:rPr>
          <w:rFonts w:ascii="Times New Roman"/>
          <w:b w:val="false"/>
          <w:i w:val="false"/>
          <w:color w:val="000000"/>
          <w:sz w:val="28"/>
        </w:rPr>
        <w:t>
      15) VSAT-станция – желіні басқару орталығының (бұдан әрі – ЖБО) функционалдық құралдарының көмегімен басқарылатын және бақыланатын немесе ЖБО функцияларын орындайтын VSAT-станциясымен белгіленетін спутниктік байланыстың бір бөлігі ретінде ЖБО жұмыс істейтін шағын антенна апертурасы бар жердегі спутниктік байланыс станциясы.";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2" w:id="19"/>
    <w:p>
      <w:pPr>
        <w:spacing w:after="0"/>
        <w:ind w:left="0"/>
        <w:jc w:val="both"/>
      </w:pPr>
      <w:r>
        <w:rPr>
          <w:rFonts w:ascii="Times New Roman"/>
          <w:b w:val="false"/>
          <w:i w:val="false"/>
          <w:color w:val="000000"/>
          <w:sz w:val="28"/>
        </w:rPr>
        <w:t xml:space="preserve">
      "21. РЖС пайдалану орны бойынша аумақтық бөлімшелер жыл сайын РЖС үшін төлемнің жылдық сомасын көрсете отырып, төлемге хабарлама шығарады және оларды ағымдағы есепті кезеңнің 20 ақпанынан кешіктірмей портал арқылы РЖС пайдаланушыларына жібереді."; </w:t>
      </w:r>
    </w:p>
    <w:bookmarkEnd w:id="19"/>
    <w:bookmarkStart w:name="z23" w:id="20"/>
    <w:p>
      <w:pPr>
        <w:spacing w:after="0"/>
        <w:ind w:left="0"/>
        <w:jc w:val="both"/>
      </w:pPr>
      <w:r>
        <w:rPr>
          <w:rFonts w:ascii="Times New Roman"/>
          <w:b w:val="false"/>
          <w:i w:val="false"/>
          <w:color w:val="000000"/>
          <w:sz w:val="28"/>
        </w:rPr>
        <w:t>
      мынадай мазмұндағы 21-1, 21-2 және 21-3-тармақтармен толықтырылсын:</w:t>
      </w:r>
    </w:p>
    <w:bookmarkEnd w:id="20"/>
    <w:bookmarkStart w:name="z24" w:id="21"/>
    <w:p>
      <w:pPr>
        <w:spacing w:after="0"/>
        <w:ind w:left="0"/>
        <w:jc w:val="both"/>
      </w:pPr>
      <w:r>
        <w:rPr>
          <w:rFonts w:ascii="Times New Roman"/>
          <w:b w:val="false"/>
          <w:i w:val="false"/>
          <w:color w:val="000000"/>
          <w:sz w:val="28"/>
        </w:rPr>
        <w:t>
      "21-1. Қалалық және ауылдық елді мекендерде Интернетке кең жолақты қол жеткізу жобаларын қаржыландыруға дербес немесе төлемақының тиісті ставкасын төмендетуден босатылған қаражаттан кем емес шоғырландырылған қаражатты жіберу бойынша өзіне міндеттемелер алған байланыс операторлары үшін төлемақының жылдық сомасы Салық кодексінде белгіленген тоқсан пайызға төмендетілген мөлшерлеме бойынша есептеледі.</w:t>
      </w:r>
    </w:p>
    <w:bookmarkEnd w:id="21"/>
    <w:bookmarkStart w:name="z25" w:id="22"/>
    <w:p>
      <w:pPr>
        <w:spacing w:after="0"/>
        <w:ind w:left="0"/>
        <w:jc w:val="both"/>
      </w:pPr>
      <w:r>
        <w:rPr>
          <w:rFonts w:ascii="Times New Roman"/>
          <w:b w:val="false"/>
          <w:i w:val="false"/>
          <w:color w:val="000000"/>
          <w:sz w:val="28"/>
        </w:rPr>
        <w:t>
      21-2. Тиісті төлемақы ставкасын төмендетуден босатылған қаражаттан кем емес қаражат жіберу бойынша міндеттемелерді көрсете отырып, РЖС-ға рұқсатты алған және (немесе) қайта ресімдеген жағдайда, аумақтық бөлімше осындай байланыс операторына бұрын берілген хабарламаның орнына тоқсан пайызға төмендетілген төлемақы ставкасы бойынша есептелген соманы көрсете отырып, байланыс операторы РЖС-ға рұқсат алған және (немесе) қайта ресімдеген айдан кейінгі айдың 20-күнінен кешіктірмей жаңа хабарлама жібереді.</w:t>
      </w:r>
    </w:p>
    <w:bookmarkEnd w:id="22"/>
    <w:bookmarkStart w:name="z26" w:id="23"/>
    <w:p>
      <w:pPr>
        <w:spacing w:after="0"/>
        <w:ind w:left="0"/>
        <w:jc w:val="both"/>
      </w:pPr>
      <w:r>
        <w:rPr>
          <w:rFonts w:ascii="Times New Roman"/>
          <w:b w:val="false"/>
          <w:i w:val="false"/>
          <w:color w:val="000000"/>
          <w:sz w:val="28"/>
        </w:rPr>
        <w:t>
      Бұл ретте төмендетілген төлемақы мөлшерлемесі 2020 жылғы 1 қаңтардан бастап қолданылады.</w:t>
      </w:r>
    </w:p>
    <w:bookmarkEnd w:id="23"/>
    <w:bookmarkStart w:name="z27" w:id="24"/>
    <w:p>
      <w:pPr>
        <w:spacing w:after="0"/>
        <w:ind w:left="0"/>
        <w:jc w:val="both"/>
      </w:pPr>
      <w:r>
        <w:rPr>
          <w:rFonts w:ascii="Times New Roman"/>
          <w:b w:val="false"/>
          <w:i w:val="false"/>
          <w:color w:val="000000"/>
          <w:sz w:val="28"/>
        </w:rPr>
        <w:t xml:space="preserve">
      21-3. Аудиттелген мәліметтердің нәтижелері бойынша байланыс операторының қалалық және ауылдық елді мекендерде Интернетке кең жолақты қол жеткізу жобаларын қаржыландыруға тиісті төлемақы ставкасын төмендетуден босатылған қаражаттан кем емес жіберу бойынша міндеттемелерді орындамау фактісі расталған жағдайда, байланыс саласындағы уәкілетті орган есепті жылдан кейінгі жылдан кейін кемінде бір жыл өткен соң есепті жыл үшін РЖС пайдаланғаны үшін жылдық төлемақы сомасын қайта есептеуді жүзеге асырады, ол осы есепті жыл үшін қаржылық міндеттемелердің орындалмаған көлеміне барабар болуға тиіс. Бұл ретте аумақтық бөлімше бұрын берілген хабарламаның орнына орындалмаған міндеттемелерге барабар есептелген соманы көрсете отырып, осындай байланыс операторына жаңа хабарлама жібереді.";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9" w:id="25"/>
    <w:p>
      <w:pPr>
        <w:spacing w:after="0"/>
        <w:ind w:left="0"/>
        <w:jc w:val="both"/>
      </w:pPr>
      <w:r>
        <w:rPr>
          <w:rFonts w:ascii="Times New Roman"/>
          <w:b w:val="false"/>
          <w:i w:val="false"/>
          <w:color w:val="000000"/>
          <w:sz w:val="28"/>
        </w:rPr>
        <w:t>
      "23. РЖС рұқсаты осы Қағидалардың 8-тармағында көрсетілген тәртіпте рәсімдерді өткізбей мынадай:</w:t>
      </w:r>
    </w:p>
    <w:bookmarkEnd w:id="25"/>
    <w:bookmarkStart w:name="z30" w:id="26"/>
    <w:p>
      <w:pPr>
        <w:spacing w:after="0"/>
        <w:ind w:left="0"/>
        <w:jc w:val="both"/>
      </w:pPr>
      <w:r>
        <w:rPr>
          <w:rFonts w:ascii="Times New Roman"/>
          <w:b w:val="false"/>
          <w:i w:val="false"/>
          <w:color w:val="000000"/>
          <w:sz w:val="28"/>
        </w:rPr>
        <w:t>
      1) жеке тұлғаның тегі, аты, әкесінің аты немесе заңды тұлғаның атауы өзгерген;</w:t>
      </w:r>
    </w:p>
    <w:bookmarkEnd w:id="26"/>
    <w:bookmarkStart w:name="z31" w:id="27"/>
    <w:p>
      <w:pPr>
        <w:spacing w:after="0"/>
        <w:ind w:left="0"/>
        <w:jc w:val="both"/>
      </w:pPr>
      <w:r>
        <w:rPr>
          <w:rFonts w:ascii="Times New Roman"/>
          <w:b w:val="false"/>
          <w:i w:val="false"/>
          <w:color w:val="000000"/>
          <w:sz w:val="28"/>
        </w:rPr>
        <w:t>
      2) иесі немесе өтінім беруші байланыс және телерадио хабарларын тарату саласындағы қызметке лицензияны алған (және/немесе қайта ресімдеу);</w:t>
      </w:r>
    </w:p>
    <w:bookmarkEnd w:id="27"/>
    <w:bookmarkStart w:name="z32" w:id="28"/>
    <w:p>
      <w:pPr>
        <w:spacing w:after="0"/>
        <w:ind w:left="0"/>
        <w:jc w:val="both"/>
      </w:pPr>
      <w:r>
        <w:rPr>
          <w:rFonts w:ascii="Times New Roman"/>
          <w:b w:val="false"/>
          <w:i w:val="false"/>
          <w:color w:val="000000"/>
          <w:sz w:val="28"/>
        </w:rPr>
        <w:t>
      3) РЖС пайдалану үшін ұзарту жолдары аяқталған (егер РЖС рұқсат бұрын қағаз түрінде алынған болса);</w:t>
      </w:r>
    </w:p>
    <w:bookmarkEnd w:id="28"/>
    <w:bookmarkStart w:name="z33" w:id="29"/>
    <w:p>
      <w:pPr>
        <w:spacing w:after="0"/>
        <w:ind w:left="0"/>
        <w:jc w:val="both"/>
      </w:pPr>
      <w:r>
        <w:rPr>
          <w:rFonts w:ascii="Times New Roman"/>
          <w:b w:val="false"/>
          <w:i w:val="false"/>
          <w:color w:val="000000"/>
          <w:sz w:val="28"/>
        </w:rPr>
        <w:t>
      4) егер заңды тұлға қайта ұйымдастырылған заңды тұлғаның құқықтық мұрагері болып табылған;</w:t>
      </w:r>
    </w:p>
    <w:bookmarkEnd w:id="29"/>
    <w:bookmarkStart w:name="z34" w:id="30"/>
    <w:p>
      <w:pPr>
        <w:spacing w:after="0"/>
        <w:ind w:left="0"/>
        <w:jc w:val="both"/>
      </w:pPr>
      <w:r>
        <w:rPr>
          <w:rFonts w:ascii="Times New Roman"/>
          <w:b w:val="false"/>
          <w:i w:val="false"/>
          <w:color w:val="000000"/>
          <w:sz w:val="28"/>
        </w:rPr>
        <w:t>
      5) егер техникалық параметрлері, РЭҚ және ЖЖҚ-ның міндеті мен орнату орны өзгермеген, сондай-ақ техникалық мәліметтер бұрын берілген рұқсатта көрсетілген мәнінен аспаған;</w:t>
      </w:r>
    </w:p>
    <w:bookmarkEnd w:id="30"/>
    <w:bookmarkStart w:name="z35" w:id="31"/>
    <w:p>
      <w:pPr>
        <w:spacing w:after="0"/>
        <w:ind w:left="0"/>
        <w:jc w:val="both"/>
      </w:pPr>
      <w:r>
        <w:rPr>
          <w:rFonts w:ascii="Times New Roman"/>
          <w:b w:val="false"/>
          <w:i w:val="false"/>
          <w:color w:val="000000"/>
          <w:sz w:val="28"/>
        </w:rPr>
        <w:t xml:space="preserve">
      6) РЖС-ға рұқсатты электрондық түрге ауыстырған; </w:t>
      </w:r>
    </w:p>
    <w:bookmarkEnd w:id="31"/>
    <w:bookmarkStart w:name="z36" w:id="32"/>
    <w:p>
      <w:pPr>
        <w:spacing w:after="0"/>
        <w:ind w:left="0"/>
        <w:jc w:val="both"/>
      </w:pPr>
      <w:r>
        <w:rPr>
          <w:rFonts w:ascii="Times New Roman"/>
          <w:b w:val="false"/>
          <w:i w:val="false"/>
          <w:color w:val="000000"/>
          <w:sz w:val="28"/>
        </w:rPr>
        <w:t>
      7) қалалық және ауылдық елді мекендерде Интернетке кең жолақты қол жеткізу жобаларын қаржыландыру бойынша міндеттемелер қабылдаған жағдайларда қайта ресімдейді.</w:t>
      </w:r>
    </w:p>
    <w:bookmarkEnd w:id="32"/>
    <w:p>
      <w:pPr>
        <w:spacing w:after="0"/>
        <w:ind w:left="0"/>
        <w:jc w:val="both"/>
      </w:pPr>
      <w:r>
        <w:rPr>
          <w:rFonts w:ascii="Times New Roman"/>
          <w:b w:val="false"/>
          <w:i w:val="false"/>
          <w:color w:val="000000"/>
          <w:sz w:val="28"/>
        </w:rPr>
        <w:t>
      Әкімшілік-аумақтық бірліктің, көшенің атауы, ғимараттар мен құрылыстардың нөмірлері өзгерген жағдайда РЖС-ға рұқсатты қайта ресімдеу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"Осы Қағидаларға 8-тармақта көрсетілген рәсімдерді өткізбей РЖС-ға рұқсатты қайта ресімдеу үшін көрсетілетін қызметті алушы портал арқылы көрсетілетін қызметті берушіге мыналады жолдайды:</w:t>
      </w:r>
    </w:p>
    <w:bookmarkStart w:name="z38" w:id="33"/>
    <w:p>
      <w:pPr>
        <w:spacing w:after="0"/>
        <w:ind w:left="0"/>
        <w:jc w:val="both"/>
      </w:pPr>
      <w:r>
        <w:rPr>
          <w:rFonts w:ascii="Times New Roman"/>
          <w:b w:val="false"/>
          <w:i w:val="false"/>
          <w:color w:val="000000"/>
          <w:sz w:val="28"/>
        </w:rPr>
        <w:t>
      1) осы Қағидаларға 4-қосымшаға сәйкес нысан бойынша өтінімді;</w:t>
      </w:r>
    </w:p>
    <w:bookmarkEnd w:id="33"/>
    <w:bookmarkStart w:name="z39" w:id="34"/>
    <w:p>
      <w:pPr>
        <w:spacing w:after="0"/>
        <w:ind w:left="0"/>
        <w:jc w:val="both"/>
      </w:pPr>
      <w:r>
        <w:rPr>
          <w:rFonts w:ascii="Times New Roman"/>
          <w:b w:val="false"/>
          <w:i w:val="false"/>
          <w:color w:val="000000"/>
          <w:sz w:val="28"/>
        </w:rPr>
        <w:t>
      2) еркін нысанда түсіндірме жазбаны.</w:t>
      </w:r>
    </w:p>
    <w:bookmarkEnd w:id="34"/>
    <w:p>
      <w:pPr>
        <w:spacing w:after="0"/>
        <w:ind w:left="0"/>
        <w:jc w:val="both"/>
      </w:pPr>
      <w:r>
        <w:rPr>
          <w:rFonts w:ascii="Times New Roman"/>
          <w:b w:val="false"/>
          <w:i w:val="false"/>
          <w:color w:val="000000"/>
          <w:sz w:val="28"/>
        </w:rPr>
        <w:t>
      Кеме станциясының рұқсаты үшін теңіз кемесінің Қазақстан Республикасының мемлекеттік туын көтеріп жүзу құқығы туралы куәлігін ұсыну қажет;</w:t>
      </w:r>
    </w:p>
    <w:bookmarkStart w:name="z40" w:id="35"/>
    <w:p>
      <w:pPr>
        <w:spacing w:after="0"/>
        <w:ind w:left="0"/>
        <w:jc w:val="both"/>
      </w:pPr>
      <w:r>
        <w:rPr>
          <w:rFonts w:ascii="Times New Roman"/>
          <w:b w:val="false"/>
          <w:i w:val="false"/>
          <w:color w:val="000000"/>
          <w:sz w:val="28"/>
        </w:rPr>
        <w:t>
      3) РЖС рұқсатының көшірмесі (қағаз тасығышта алған жағдайда);</w:t>
      </w:r>
    </w:p>
    <w:bookmarkEnd w:id="35"/>
    <w:p>
      <w:pPr>
        <w:spacing w:after="0"/>
        <w:ind w:left="0"/>
        <w:jc w:val="both"/>
      </w:pPr>
      <w:r>
        <w:rPr>
          <w:rFonts w:ascii="Times New Roman"/>
          <w:b w:val="false"/>
          <w:i w:val="false"/>
          <w:color w:val="000000"/>
          <w:sz w:val="28"/>
        </w:rPr>
        <w:t>
      РЖС рұқсаты электрондық түрде алынған жағдайда (портал арқылы) РЖС-ға рұқсат көшірмесі талап етілмейді.</w:t>
      </w:r>
    </w:p>
    <w:bookmarkStart w:name="z41" w:id="36"/>
    <w:p>
      <w:pPr>
        <w:spacing w:after="0"/>
        <w:ind w:left="0"/>
        <w:jc w:val="both"/>
      </w:pPr>
      <w:r>
        <w:rPr>
          <w:rFonts w:ascii="Times New Roman"/>
          <w:b w:val="false"/>
          <w:i w:val="false"/>
          <w:color w:val="000000"/>
          <w:sz w:val="28"/>
        </w:rPr>
        <w:t>
      4) заңды тұлға қайта ұйымдастырылған жағдайда, құқықтық мұрагерлікті растайтын құжат;</w:t>
      </w:r>
    </w:p>
    <w:bookmarkEnd w:id="36"/>
    <w:bookmarkStart w:name="z42" w:id="37"/>
    <w:p>
      <w:pPr>
        <w:spacing w:after="0"/>
        <w:ind w:left="0"/>
        <w:jc w:val="both"/>
      </w:pPr>
      <w:r>
        <w:rPr>
          <w:rFonts w:ascii="Times New Roman"/>
          <w:b w:val="false"/>
          <w:i w:val="false"/>
          <w:color w:val="000000"/>
          <w:sz w:val="28"/>
        </w:rPr>
        <w:t>
      5) радиобайланыс түріне байланысты құрлықтағы жылжымалы стационарлық радиоэлектрондық құралға (ұялы байланыстың базалық станциясына (2G, 3G, 4G, 5G), сымсыз радиобайланыс жүйесінің радиоэлектрондық құралына (WLL), УҚТ, КВ, транкингтік радиобайланыс және деректерді беру желілеріне) және теңіз қызметтеріне (жағалау, радиолокациялық станциялар, радиомаяктар және басқалар) Қағидаларға 5-қосымшаға сәйкес сауалнама, немесе 6-қосымшаға сәйкес радиорелейлік желіге сауалнама, немесе 7-қосымшаға сәйкес телерадио хабарларын таратушыға сауалнама, немесе 8-қосымшаға сәйкес жер станциясына сауалнама толтырылады (кеме станциялары үшін осы Қағидаларға 9-қосымшаға сәйкес нысан бойынша техникалық деректермен толтырылған сауалнама);</w:t>
      </w:r>
    </w:p>
    <w:bookmarkEnd w:id="37"/>
    <w:bookmarkStart w:name="z43" w:id="38"/>
    <w:p>
      <w:pPr>
        <w:spacing w:after="0"/>
        <w:ind w:left="0"/>
        <w:jc w:val="both"/>
      </w:pPr>
      <w:r>
        <w:rPr>
          <w:rFonts w:ascii="Times New Roman"/>
          <w:b w:val="false"/>
          <w:i w:val="false"/>
          <w:color w:val="000000"/>
          <w:sz w:val="28"/>
        </w:rPr>
        <w:t>
      6) РЖС пайдаланғаны үшін мемлекеттік бюджетке төленгенін растайтын құжат.</w:t>
      </w:r>
    </w:p>
    <w:bookmarkEnd w:id="38"/>
    <w:p>
      <w:pPr>
        <w:spacing w:after="0"/>
        <w:ind w:left="0"/>
        <w:jc w:val="both"/>
      </w:pPr>
      <w:r>
        <w:rPr>
          <w:rFonts w:ascii="Times New Roman"/>
          <w:b w:val="false"/>
          <w:i w:val="false"/>
          <w:color w:val="000000"/>
          <w:sz w:val="28"/>
        </w:rPr>
        <w:t>
      РЖС-ға электрондық түрде (портал арқылы) алынған рұқсаттарды қайта ресімдеген жағдайда РЭҚ-қа сауалнама талап етілмейді;</w:t>
      </w:r>
    </w:p>
    <w:p>
      <w:pPr>
        <w:spacing w:after="0"/>
        <w:ind w:left="0"/>
        <w:jc w:val="both"/>
      </w:pPr>
      <w:r>
        <w:rPr>
          <w:rFonts w:ascii="Times New Roman"/>
          <w:b w:val="false"/>
          <w:i w:val="false"/>
          <w:color w:val="000000"/>
          <w:sz w:val="28"/>
        </w:rPr>
        <w:t>
      Көрсетілетін қызметті берушінің қызметкері өтінімді тіркеген сәттен бастап бір жұмыс күні ішінде РЖС пайдалану орны бойынша аумақтық бөлімшеге орындауға береді.";</w:t>
      </w:r>
    </w:p>
    <w:bookmarkStart w:name="z44" w:id="39"/>
    <w:p>
      <w:pPr>
        <w:spacing w:after="0"/>
        <w:ind w:left="0"/>
        <w:jc w:val="both"/>
      </w:pPr>
      <w:r>
        <w:rPr>
          <w:rFonts w:ascii="Times New Roman"/>
          <w:b w:val="false"/>
          <w:i w:val="false"/>
          <w:color w:val="000000"/>
          <w:sz w:val="28"/>
        </w:rPr>
        <w:t xml:space="preserve">
      мынадай мазмұндағы 25-1-тармақпен толықтырылсын: </w:t>
      </w:r>
    </w:p>
    <w:bookmarkEnd w:id="39"/>
    <w:bookmarkStart w:name="z45" w:id="40"/>
    <w:p>
      <w:pPr>
        <w:spacing w:after="0"/>
        <w:ind w:left="0"/>
        <w:jc w:val="both"/>
      </w:pPr>
      <w:r>
        <w:rPr>
          <w:rFonts w:ascii="Times New Roman"/>
          <w:b w:val="false"/>
          <w:i w:val="false"/>
          <w:color w:val="000000"/>
          <w:sz w:val="28"/>
        </w:rPr>
        <w:t>
      "25-1. Қалалық және ауылдық елді мекендерде Интернетке кең жолақты қол жеткізу жобаларын қаржыландыру бойынша міндеттемелерді ресімдеу мақсатында көрсетілетін қызметті алушы көрсетілетін қызметті берушіге портал арқылы қайта ресімдеу үшін радиожиілік спектрін пайдалануға рұқсатты жібереді, ол өтінім келіп түскен күннен бастап күнтізбелік отыз күн ішінде көрсетілетін қызметті алушыға радиожиілік спектрін пайдалануға арналған рұқсатты міндеттемелер енгізеді және қайтарады.</w:t>
      </w:r>
    </w:p>
    <w:bookmarkEnd w:id="40"/>
    <w:bookmarkStart w:name="z46" w:id="41"/>
    <w:p>
      <w:pPr>
        <w:spacing w:after="0"/>
        <w:ind w:left="0"/>
        <w:jc w:val="both"/>
      </w:pPr>
      <w:r>
        <w:rPr>
          <w:rFonts w:ascii="Times New Roman"/>
          <w:b w:val="false"/>
          <w:i w:val="false"/>
          <w:color w:val="000000"/>
          <w:sz w:val="28"/>
        </w:rPr>
        <w:t>
      Байланыс операторы қалалық және ауылдық елді мекендерде Интернетке кең жолақты қолжетімділік жобаларын қаржыландыру бойынша міндеттемелерді қабылдаған жағдайда РЖС пайдалануға рұқсатты қайта ресімдеу кезінде РЭҚ ЭМҮ бұрын берілген қорытындыларын қайта ресімдеу және РЭҚ пайдалануды бастау туралы жаңа хабарламаларды жіберу талап етілмейді.":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48" w:id="42"/>
    <w:p>
      <w:pPr>
        <w:spacing w:after="0"/>
        <w:ind w:left="0"/>
        <w:jc w:val="both"/>
      </w:pPr>
      <w:r>
        <w:rPr>
          <w:rFonts w:ascii="Times New Roman"/>
          <w:b w:val="false"/>
          <w:i w:val="false"/>
          <w:color w:val="000000"/>
          <w:sz w:val="28"/>
        </w:rPr>
        <w:t>
      "38. РЭҚ және ЖЖҚ ЭМҮ қорытындысының телнұсқасын қалпына келтіру және (немесе) қайта ресімдеу мынадай жағдайларда:</w:t>
      </w:r>
    </w:p>
    <w:bookmarkEnd w:id="42"/>
    <w:bookmarkStart w:name="z49" w:id="43"/>
    <w:p>
      <w:pPr>
        <w:spacing w:after="0"/>
        <w:ind w:left="0"/>
        <w:jc w:val="both"/>
      </w:pPr>
      <w:r>
        <w:rPr>
          <w:rFonts w:ascii="Times New Roman"/>
          <w:b w:val="false"/>
          <w:i w:val="false"/>
          <w:color w:val="000000"/>
          <w:sz w:val="28"/>
        </w:rPr>
        <w:t>
      1) ЭМҮ қорытындысының телнұсқасы жоғалғанда (егер, қағаз түрде берілген болса);</w:t>
      </w:r>
    </w:p>
    <w:bookmarkEnd w:id="43"/>
    <w:bookmarkStart w:name="z50" w:id="44"/>
    <w:p>
      <w:pPr>
        <w:spacing w:after="0"/>
        <w:ind w:left="0"/>
        <w:jc w:val="both"/>
      </w:pPr>
      <w:r>
        <w:rPr>
          <w:rFonts w:ascii="Times New Roman"/>
          <w:b w:val="false"/>
          <w:i w:val="false"/>
          <w:color w:val="000000"/>
          <w:sz w:val="28"/>
        </w:rPr>
        <w:t>
      2) егер заңды тұлға қайта ұйымдастырылған заңды тұлғаның құқықтық мұрагері болып табылса, бұл ретте РЭҚ-тың техникалық өлшемдері және РЭҚ орналасуының географиялық координаталары өзгермеген жағдайда жүргізіледі.</w:t>
      </w:r>
    </w:p>
    <w:bookmarkEnd w:id="44"/>
    <w:bookmarkStart w:name="z51" w:id="45"/>
    <w:p>
      <w:pPr>
        <w:spacing w:after="0"/>
        <w:ind w:left="0"/>
        <w:jc w:val="both"/>
      </w:pPr>
      <w:r>
        <w:rPr>
          <w:rFonts w:ascii="Times New Roman"/>
          <w:b w:val="false"/>
          <w:i w:val="false"/>
          <w:color w:val="000000"/>
          <w:sz w:val="28"/>
        </w:rPr>
        <w:t>
      Мұндай құжатты беру РЭҚ ЭМҮ сараптамасын жүргізбестен үш жұмыс күнінен аспайтын мерзімде, сондай-ақ көрсетілетін қызметті алушысы мен Мемлекеттік радиожиілік қызметі арасындағы шарт талаптарына сәйкес жүзеге асырылады.</w:t>
      </w:r>
    </w:p>
    <w:bookmarkEnd w:id="45"/>
    <w:bookmarkStart w:name="z52" w:id="46"/>
    <w:p>
      <w:pPr>
        <w:spacing w:after="0"/>
        <w:ind w:left="0"/>
        <w:jc w:val="both"/>
      </w:pPr>
      <w:r>
        <w:rPr>
          <w:rFonts w:ascii="Times New Roman"/>
          <w:b w:val="false"/>
          <w:i w:val="false"/>
          <w:color w:val="000000"/>
          <w:sz w:val="28"/>
        </w:rPr>
        <w:t>
      Жеке тұлғаның тегі, аты, әкесінің аты (бар болса) және (немесе) заңды тұлғаның атауы өзгерген жағдайда, сондай-ақ РЖС рұқсатты қайта ресімдеген жағдайда және бұл ретте РЭҚ техникалық параметрлері және РЭҚ орналасуының географиялық координаттары өзгермесе, РЭҚ және ЖЖҚ ЭМҮ қорытындысын қайта ресімдеу талап етілмейді.";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54" w:id="47"/>
    <w:p>
      <w:pPr>
        <w:spacing w:after="0"/>
        <w:ind w:left="0"/>
        <w:jc w:val="both"/>
      </w:pPr>
      <w:r>
        <w:rPr>
          <w:rFonts w:ascii="Times New Roman"/>
          <w:b w:val="false"/>
          <w:i w:val="false"/>
          <w:color w:val="000000"/>
          <w:sz w:val="28"/>
        </w:rPr>
        <w:t>
      "40. Заңның 16-2-бабына сәйкес, жеке және (немесе) заңды тұлғалар, оның ішінде шет мемлекеттердің дипломатиялық және консулдық өкілдіктері, Қазақстан Республикасының туымен жүзетін теңіз кемелерінде орнатылған РЭҚ-тен басқа осы Қағидаларға 15-қосымшадағы РЭҚ пен (немесе) ЖЖҚ-ны пайдаланудың басталғаны немесе тоқтатылғаны туралы хабарлама беруді талап ететін РЭҚ пен ЖЖҚ тізілімге сәйкес аумақтық органдарға РЭҚ және (немесе) ЖЖҚ-ны пайдаланудың басталғаны немесе тоқтатылғаны туралы хабарламаны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бұйрығымен (Нормативтік құқықтық актілерді мемлекеттік тіркеу тізілімінде № 10194 болып тіркелген) айқындалатын нысан бойынша жіберуге міндетті.</w:t>
      </w:r>
    </w:p>
    <w:bookmarkEnd w:id="47"/>
    <w:bookmarkStart w:name="z55" w:id="48"/>
    <w:p>
      <w:pPr>
        <w:spacing w:after="0"/>
        <w:ind w:left="0"/>
        <w:jc w:val="both"/>
      </w:pPr>
      <w:r>
        <w:rPr>
          <w:rFonts w:ascii="Times New Roman"/>
          <w:b w:val="false"/>
          <w:i w:val="false"/>
          <w:color w:val="000000"/>
          <w:sz w:val="28"/>
        </w:rPr>
        <w:t>
      РЭҚ техникалық өлшемдерін және РЭҚ орналасуының географиялық координаттарын өзгертуге байланысты емес негіздер бойынша РЖС бұрын берілген рұқсаттарды қайта ресімдеу кезінде бұрын жіберілгеннің орнына пайдаланудың басталғаны туралы жаңа хабарлама жіберу талап етілмейді.";</w:t>
      </w:r>
    </w:p>
    <w:bookmarkEnd w:id="48"/>
    <w:bookmarkStart w:name="z56" w:id="49"/>
    <w:p>
      <w:pPr>
        <w:spacing w:after="0"/>
        <w:ind w:left="0"/>
        <w:jc w:val="both"/>
      </w:pPr>
      <w:r>
        <w:rPr>
          <w:rFonts w:ascii="Times New Roman"/>
          <w:b w:val="false"/>
          <w:i w:val="false"/>
          <w:color w:val="000000"/>
          <w:sz w:val="28"/>
        </w:rPr>
        <w:t xml:space="preserve">
      "Қазақстан Республикасының радиожиілік спектрін пайдалануға рұқсат беру, күшін жою, ұзарту және қайта ресімдеу" мемлекеттік көрсетілетін қызмет стандартына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59" w:id="5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w:t>
      </w:r>
    </w:p>
    <w:bookmarkEnd w:id="50"/>
    <w:bookmarkStart w:name="z60" w:id="5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1"/>
    <w:bookmarkStart w:name="z61" w:id="52"/>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52"/>
    <w:bookmarkStart w:name="z62" w:id="53"/>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3"/>
    <w:bookmarkStart w:name="z63" w:id="54"/>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 </w:t>
      </w:r>
    </w:p>
    <w:bookmarkEnd w:id="54"/>
    <w:bookmarkStart w:name="z64" w:id="55"/>
    <w:p>
      <w:pPr>
        <w:spacing w:after="0"/>
        <w:ind w:left="0"/>
        <w:jc w:val="both"/>
      </w:pPr>
      <w:r>
        <w:rPr>
          <w:rFonts w:ascii="Times New Roman"/>
          <w:b w:val="false"/>
          <w:i w:val="false"/>
          <w:color w:val="000000"/>
          <w:sz w:val="28"/>
        </w:rPr>
        <w:t>
      4. Осы бұйрық 2020 жылғы 1 қаңтардан бастап 2025 жылғы 1 қаңтарға дейінгі кезеңде қолданылатын осы бұйрықтың 1-тармағының жиырма екінші, жиырма үшінші, жиырма төртінші, жиырма бесінші, жиырма алтыншы, жиырма жетінші, жиырма сегізінші, жиырма тоғызыншы, жиырма тоғызыншы, отызыншы, отыз бірінші, отыз екінші, отыз үшінші, отыз төртінші, отыз бесінші, отыз алтыншы, қырық сегізінші, қырық тоғызыншы және елуінші абзацтарын қоспағанда, алғаш ресми жарияланған күнінен кейін күнтізбелік алпыс күн өткен соң қолданысқа енгізіледі.</w:t>
      </w:r>
    </w:p>
    <w:bookmarkEnd w:id="5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Цифрлық даму, инновациялар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аэроғарыш 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даму, инновациялар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аэроғарыш өнеркәсібі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115/НҚ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радиожиілілік спектрін пайдалануға рұқсат беру, жою, ұзарту және қайта ресімдеу" мемлекеттік қызметінің стандартына қосымша</w:t>
            </w:r>
          </w:p>
        </w:tc>
      </w:tr>
    </w:tbl>
    <w:bookmarkStart w:name="z67" w:id="56"/>
    <w:p>
      <w:pPr>
        <w:spacing w:after="0"/>
        <w:ind w:left="0"/>
        <w:jc w:val="left"/>
      </w:pPr>
      <w:r>
        <w:rPr>
          <w:rFonts w:ascii="Times New Roman"/>
          <w:b/>
          <w:i w:val="false"/>
          <w:color w:val="000000"/>
        </w:rPr>
        <w:t xml:space="preserve"> Телевизия және радио хабарларын тарату ұйымдарына радиожиiлiк спектрiн  пайдалануға рұқсат бергені үшін алым мөлшерлемелері</w:t>
      </w:r>
    </w:p>
    <w:bookmarkEnd w:id="56"/>
    <w:bookmarkStart w:name="z68" w:id="57"/>
    <w:p>
      <w:pPr>
        <w:spacing w:after="0"/>
        <w:ind w:left="0"/>
        <w:jc w:val="both"/>
      </w:pPr>
      <w:r>
        <w:rPr>
          <w:rFonts w:ascii="Times New Roman"/>
          <w:b w:val="false"/>
          <w:i w:val="false"/>
          <w:color w:val="000000"/>
          <w:sz w:val="28"/>
        </w:rPr>
        <w:t>
      1) радиожиіліктің метрлік диапазонды телевизия үшін:</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
        <w:gridCol w:w="4948"/>
        <w:gridCol w:w="3400"/>
        <w:gridCol w:w="2342"/>
      </w:tblGrid>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 саны (мың адам)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Хабар таратқыш құралдың қуаты (Вт)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арна үшін алым мөлшерлемесі (АЕК)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10-ды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100-ді қоса алғанға дейін</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500-ді қоса алғанға дейін</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1000-ды қоса алғанға дейін</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2000-ды қоса алғанға дейін</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жоғары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5000-ды қоса алғанға дейін</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5000-нан жоғары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bl>
    <w:bookmarkStart w:name="z69" w:id="58"/>
    <w:p>
      <w:pPr>
        <w:spacing w:after="0"/>
        <w:ind w:left="0"/>
        <w:jc w:val="both"/>
      </w:pPr>
      <w:r>
        <w:rPr>
          <w:rFonts w:ascii="Times New Roman"/>
          <w:b w:val="false"/>
          <w:i w:val="false"/>
          <w:color w:val="000000"/>
          <w:sz w:val="28"/>
        </w:rPr>
        <w:t>
      1) радиожиіліктің дециметрлік диапазонды телевизия үшін:</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
        <w:gridCol w:w="4948"/>
        <w:gridCol w:w="3400"/>
        <w:gridCol w:w="2342"/>
      </w:tblGrid>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 саны (мың адам)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Хабар таратқыш құралдың қуаты (Вт)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арна үшін алым мөлшерлемесі (АЕК)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10-ды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100-ді қоса алғанға дейін</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500-ді қоса алғанға дейін</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1000-ды қоса алғанға дейін</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1000-ды қоса алғанға дейін</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2000-ды қоса алғанға дейін</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жоғары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5000-ды қоса алғанға дейін</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5000-нан жоғары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bl>
    <w:bookmarkStart w:name="z70" w:id="59"/>
    <w:p>
      <w:pPr>
        <w:spacing w:after="0"/>
        <w:ind w:left="0"/>
        <w:jc w:val="both"/>
      </w:pPr>
      <w:r>
        <w:rPr>
          <w:rFonts w:ascii="Times New Roman"/>
          <w:b w:val="false"/>
          <w:i w:val="false"/>
          <w:color w:val="000000"/>
          <w:sz w:val="28"/>
        </w:rPr>
        <w:t>
      2) Радиожиіліктің УҚT ЖМ (FМ) диапазонды радио хабарларын тарату:</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5061"/>
        <w:gridCol w:w="3477"/>
        <w:gridCol w:w="2115"/>
      </w:tblGrid>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 саны (мың адам)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Хабар таратқыш құралдың қуаты (Вт)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арна үшін алым мөлшерлемесі (АЕК)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10-ды қоса алғанға дейін</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500-ді қоса алғанға дейін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50-ді қоса алғанға дейін</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1000-ды қоса алғанға дейін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100-ді қоса алғанға дейін</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1000-ды қоса алғанға дейін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200-ді қоса алғанға дейін</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жоғары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2000-ды қоса алғанға дейін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500-ді қоса алғанға дейін</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жоғары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5000-ды қоса алғанға дейін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5000-нан жоғары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bl>
    <w:bookmarkStart w:name="z71" w:id="60"/>
    <w:p>
      <w:pPr>
        <w:spacing w:after="0"/>
        <w:ind w:left="0"/>
        <w:jc w:val="both"/>
      </w:pPr>
      <w:r>
        <w:rPr>
          <w:rFonts w:ascii="Times New Roman"/>
          <w:b w:val="false"/>
          <w:i w:val="false"/>
          <w:color w:val="000000"/>
          <w:sz w:val="28"/>
        </w:rPr>
        <w:t>
       4) радиожиіліктің ҚТ, ОТ, ҰТ диапазонды радио хабарларын тарату үшін:</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2294"/>
        <w:gridCol w:w="6986"/>
        <w:gridCol w:w="1956"/>
      </w:tblGrid>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 саны (мың адам)
</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Хабар таратқыш құралдың қуаты (Вт)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арна үшін алым мөлшерлемесі (АЕК)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w:t>
            </w: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100-ді қоса алғанға дейін</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1000-ды қоса алғанға дейін</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10000-ды қоса алғанға дейін</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10000-нан 100000-ды қоса алғанға дейін</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6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100000-нан бастап</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bookmarkStart w:name="z72" w:id="61"/>
    <w:p>
      <w:pPr>
        <w:spacing w:after="0"/>
        <w:ind w:left="0"/>
        <w:jc w:val="both"/>
      </w:pPr>
      <w:r>
        <w:rPr>
          <w:rFonts w:ascii="Times New Roman"/>
          <w:b w:val="false"/>
          <w:i w:val="false"/>
          <w:color w:val="000000"/>
          <w:sz w:val="28"/>
        </w:rPr>
        <w:t>
      Радиобайланыстың мынадай түрлері үшін жылдық төлемақы мөлшерлемелері мыналарды құрайды: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6438"/>
        <w:gridCol w:w="3049"/>
        <w:gridCol w:w="1698"/>
      </w:tblGrid>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Радиобайланыс түрлерi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аумағы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Төлемақы мөлшерлемесі (АЕК)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радиошақыру радиожүйелерi (енi 25 кГц жиiлiк берілгені үшiн)</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байланысы (қабылдауға енi 25 кГц/беруге 25 кГц радиоарна үшiн)</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(қабылдауға енi 25 кГц/беруге 25 кГц дуплекстi арна үшiн)</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(енi 25 кГц симплекстi арна үшiн)</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Таратқыштың шығу қуаты:- 50 Вт-қа дейiн; - 50 Вт-тан жоғары болған кезде ҚT-байланыс (бiр жиiлiк берілгені үшiн)</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Радиоұзартқыштар (арна үшiн)</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(қабылдауға енi 1 МГц/беруге 1 МГц жиiлiктер белдеуi үшiн)</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дербес жылжымалы спутниктік байланыс (қабылдауға енi 100 кГц/ беруге 100 кГц жиiлiктердiң дуплекстi белдеуi үшiн)</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 бар спутниктік байланыс (HUB-қа пайдаланылатын, қабылдауға белдеуi 100 кГц/беруге 100 кГц болатын енi үшiн)</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HUB-технологиясынсыз спутниктік байланыс (бiр станция пайдаланатын жиiлiктер үшiн)</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 желiлері (бiр аралықтағы дуплекстi ұңғыма үшiн):</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кент, ауыл, ауылдық округ</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магистральдық</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радиоға қолжетiмдiлiк жүйелерi (қабылдауға енi 25 кГц/беруге 25 кГц дуплекстi арна үшiн)</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КБС-технологиясы пайдаланылған кезде сымсыз радиоға қолжетiмдiлiк жүйелерi (қабылдауға енi 2 МГц/беруге 2 МГц дуплекстi арна үшiн)</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Эфирлiк-кәбілдік телевизия (8 МГц жиiлiктер белдеуi үшiн)</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200 мың адамнан асатын елдi мекен</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мыңнан 200 мың адамға дейін болатын елдi мекен</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адамға дейiн болатын аудандық маңызы бар қала; аудан</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(кент, ауыл, ауылдық округ)</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Теңiздегi радиобайланыс (радиомодем, жағалаулық байланыс, телеметрия, радиолокациялық және т.б.), бiр радиоарна үшiн</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3" w:id="62"/>
    <w:p>
      <w:pPr>
        <w:spacing w:after="0"/>
        <w:ind w:left="0"/>
        <w:jc w:val="both"/>
      </w:pPr>
      <w:r>
        <w:rPr>
          <w:rFonts w:ascii="Times New Roman"/>
          <w:b w:val="false"/>
          <w:i w:val="false"/>
          <w:color w:val="000000"/>
          <w:sz w:val="28"/>
        </w:rPr>
        <w:t>
      Ескертпе:</w:t>
      </w:r>
    </w:p>
    <w:bookmarkEnd w:id="62"/>
    <w:p>
      <w:pPr>
        <w:spacing w:after="0"/>
        <w:ind w:left="0"/>
        <w:jc w:val="both"/>
      </w:pPr>
      <w:r>
        <w:rPr>
          <w:rFonts w:ascii="Times New Roman"/>
          <w:b w:val="false"/>
          <w:i w:val="false"/>
          <w:color w:val="000000"/>
          <w:sz w:val="28"/>
        </w:rPr>
        <w:t>
      * - GSM/DCS, CDMA, 3G/UMTS, 4G/LTE, 5 G/IMT ұялы/ұялы стандарттары үшін қолданылады.</w:t>
      </w:r>
    </w:p>
    <w:p>
      <w:pPr>
        <w:spacing w:after="0"/>
        <w:ind w:left="0"/>
        <w:jc w:val="both"/>
      </w:pPr>
      <w:r>
        <w:rPr>
          <w:rFonts w:ascii="Times New Roman"/>
          <w:b w:val="false"/>
          <w:i w:val="false"/>
          <w:color w:val="000000"/>
          <w:sz w:val="28"/>
        </w:rPr>
        <w:t xml:space="preserve">
      ** - ұялы байланыс үшін есептелген жылдық төлемақы ставкасының сомасы тоқсан пайызға азайтылады, өзіне бағыт бойынша міндеттемелерді өз бетінше немесе шоғырландырылған қабылдаған байланыс операторлары үшін қалалық және ауылдық жерлердегі кең жолақты Интернет жобаларын қаржыландыруға тиісті төлемақы ставкаларының төмендеуінен босатылған қаражат кем емес.      </w:t>
      </w:r>
    </w:p>
    <w:bookmarkStart w:name="z74" w:id="63"/>
    <w:p>
      <w:pPr>
        <w:spacing w:after="0"/>
        <w:ind w:left="0"/>
        <w:jc w:val="both"/>
      </w:pPr>
      <w:r>
        <w:rPr>
          <w:rFonts w:ascii="Times New Roman"/>
          <w:b w:val="false"/>
          <w:i w:val="false"/>
          <w:color w:val="000000"/>
          <w:sz w:val="28"/>
        </w:rPr>
        <w:t>
      Цифрлық эфирлік телерадио хабарларын тарату үшін жылдық төлемақы мөлшерлемелері мыналарды құрайды: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6"/>
        <w:gridCol w:w="5323"/>
        <w:gridCol w:w="1859"/>
        <w:gridCol w:w="2982"/>
      </w:tblGrid>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Цифрлық эфирлік телерадио хабарларын тарату үшін жиіліктер диапазоны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аумағы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Төлемақы мөлшерлемесі (АЕК)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Телевизия/жиіліктердің метрлік диапазоны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 Вт-ты қоса алғанға дейін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250 Вт-ты қоса алғанға дейін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500 Вт-ты қоса алғанға дейін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Вт-ты қоса алғанға дейін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Вт-тан жоғары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жиіліктердің дециметрлік диапазоны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 Вт-ты қоса алғанға дейін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250 Вт-ты қоса алғанға дейін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500 Вт-ты қоса алғанға дейін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Вт-ты қоса алғанға дейін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Вт-тан жоғары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даму, инновациялар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аэроғарыш өнеркәсібі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Жиіліктер белдеулерін радиожиіліктерді (радиожиілік арналарын) иелікке беру, радиоэлектрондық құралдар мен жоғары жиілікті құрылғыларды пайдалану, сондай-ақ азаматтық мақсаттағы радиоэлектрондақ құралдардың электромагниттік үйлесімділігін есептеуді жүргізу қағидаларына 5-қосымша</w:t>
            </w:r>
          </w:p>
        </w:tc>
      </w:tr>
    </w:tbl>
    <w:bookmarkStart w:name="z77" w:id="64"/>
    <w:p>
      <w:pPr>
        <w:spacing w:after="0"/>
        <w:ind w:left="0"/>
        <w:jc w:val="left"/>
      </w:pPr>
      <w:r>
        <w:rPr>
          <w:rFonts w:ascii="Times New Roman"/>
          <w:b/>
          <w:i w:val="false"/>
          <w:color w:val="000000"/>
        </w:rPr>
        <w:t xml:space="preserve"> Құрлықтағы жылжымалы (ұялы байланыстың базалық станциясына (2G, 3G, 4G), сымсыз радиобайланыс жүйесінің радиоэлектронды құралына (WLL), УҚТ, ҚТ, транкингтік радиобайланыс пен деректерді тарату желілерінің стационарлы радиоэлектронды құралына) және теңіз қызметтерінің (жағалау, радиолокация станциялары, радиомаяктар және т.б.) стационарлы радиоэлектронды құралына сауалнама</w:t>
      </w:r>
    </w:p>
    <w:bookmarkEnd w:id="6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Жалпы деректер</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9"/>
              <w:gridCol w:w="9691"/>
            </w:tblGrid>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1-b, 1-c. Қызмет аумағы:*</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1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164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1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164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1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164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координаталары С.Е.:*</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29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229100" cy="67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координаталары Ш.Б.:*</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29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29100" cy="67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Секторлардың жалпы саны:*</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1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2164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Байланыс стандарты:*</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1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2164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Қызмет көрсету аймағының жоспарланған радиусы, км:*</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29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229100" cy="67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 Деректерді тарату жылдамдығы, Мбит/с:*</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29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229100" cy="67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Дуплекстік алшақтау, МГц:</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1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2164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Бөлім – Техникалық деректер</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9490"/>
            </w:tblGrid>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Қабылдап-таратқышты өндіруші:*</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29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229100" cy="67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Қабылдап-таратқыштың моделі:*</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1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2164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Жабдықтың сериялық нөмірі:</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1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2164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Сезімталдылығы, мкВ:*</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1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2164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Модуляция түрі:*</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1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2164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1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2164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1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2164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модуляциясының типі:*</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29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229100" cy="67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 сигнал (дар) дың сипаты: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1910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ақпарат типі: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6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16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(дар) туралы нақты деректер:</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6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16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Тығыздалу сипаты:</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6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16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 Көрші арна бойынша таңдау (3G технологиялары үшін толтырылмайды), дБ: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1910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g. Интермодуляциялық таңдау (3G технологиялары үшін толтырылмайды), дБ:*</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1910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 Поляризация:*</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6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16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 Антенна типі:*</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6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16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 Антеннаның бағыттылығы: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6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165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9"/>
              <w:gridCol w:w="2658"/>
              <w:gridCol w:w="2576"/>
              <w:gridCol w:w="3120"/>
              <w:gridCol w:w="2117"/>
            </w:tblGrid>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j. Сектор нөмірі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k. Антеннаны өндіруші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l. Антеннаның моделі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l. Indoor антенналар саны*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 Күшейту коэффициенті, дБи*</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 Максималды сәуле шығару азимуты, град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 Іліну биіктігі, м*</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 Орынның бұрышы, град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 АФҚ-дағы шығындар, дБ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 Таратқыштың қуаты (секторға), Вт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 Қабылдау жиілігі (мин.шекарасы), МГц*</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 Қабылдау жиілігі (макс.шекарасы),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u. Тарату жиілігі (мин.шекарасы), МГц*</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v. Тарату жиілігі (макс.шекарасы), МГц*</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 Қабылдаудың тасымалдаушы жиілігі, МГц* (жиілік жоспарына сәйкес арналар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 x. Таратудың тасымалдаушы жиілігі, МГц* (жиілік жоспарына сәйкес арналар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y. Базалық станция сотасының сәйкестендіргіші*(Cell ID/CI)/Қызмет көрсету зонасының коды (SAC)***</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Бөлім – Сәйкестендіру деректері***</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3"/>
              <w:gridCol w:w="8777"/>
            </w:tblGrid>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Базалық станцияның сәйкестендіру нөмірі (BSIC)**</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түстік коды (NCC):*</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43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433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станцияның түстік коды (BCC):*</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43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433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Орналасу сәйкестендіргіші (LAI)**</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коды (MCC):*</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43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433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желі коды (MNC):*</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43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433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коды (LAC)/ Бақылау зонасының коды (TAC):*</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4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433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Бөлім – Қосымша ақпарат</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11399"/>
            </w:tblGrid>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пайдалануға берілген рұқсаттың нөмірі:</w:t>
                  </w:r>
                </w:p>
              </w:tc>
              <w:tc>
                <w:tcPr>
                  <w:tcW w:w="1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4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433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1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43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433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жарамдылық мерзімі:</w:t>
                  </w:r>
                </w:p>
              </w:tc>
              <w:tc>
                <w:tcPr>
                  <w:tcW w:w="1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43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433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78" w:id="65"/>
    <w:p>
      <w:pPr>
        <w:spacing w:after="0"/>
        <w:ind w:left="0"/>
        <w:jc w:val="both"/>
      </w:pPr>
      <w:r>
        <w:rPr>
          <w:rFonts w:ascii="Times New Roman"/>
          <w:b w:val="false"/>
          <w:i w:val="false"/>
          <w:color w:val="000000"/>
          <w:sz w:val="28"/>
        </w:rPr>
        <w:t>
      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p>
    <w:bookmarkEnd w:id="65"/>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5590"/>
        <w:gridCol w:w="227"/>
        <w:gridCol w:w="5592"/>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аты,әкесінің аты</w:t>
            </w:r>
            <w:r>
              <w:br/>
            </w:r>
            <w:r>
              <w:rPr>
                <w:rFonts w:ascii="Times New Roman"/>
                <w:b w:val="false"/>
                <w:i w:val="false"/>
                <w:color w:val="000000"/>
                <w:sz w:val="20"/>
              </w:rPr>
              <w:t>
(бар болған жағдайда)</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875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87500" cy="1231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875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87500" cy="1231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79" w:id="66"/>
    <w:p>
      <w:pPr>
        <w:spacing w:after="0"/>
        <w:ind w:left="0"/>
        <w:jc w:val="both"/>
      </w:pPr>
      <w:r>
        <w:rPr>
          <w:rFonts w:ascii="Times New Roman"/>
          <w:b w:val="false"/>
          <w:i w:val="false"/>
          <w:color w:val="000000"/>
          <w:sz w:val="28"/>
        </w:rPr>
        <w:t xml:space="preserve">
      Ескертпе: жылжымалы радиобайланыс жүйесінің радиоэлектронды құралына сауалнамада көрсетілген негізгі қысқартулар: </w:t>
      </w:r>
    </w:p>
    <w:bookmarkEnd w:id="66"/>
    <w:p>
      <w:pPr>
        <w:spacing w:after="0"/>
        <w:ind w:left="0"/>
        <w:jc w:val="both"/>
      </w:pPr>
      <w:r>
        <w:rPr>
          <w:rFonts w:ascii="Times New Roman"/>
          <w:b w:val="false"/>
          <w:i w:val="false"/>
          <w:color w:val="000000"/>
          <w:sz w:val="28"/>
        </w:rPr>
        <w:t>
      * – толтырылуы міндетті жолақтар;</w:t>
      </w:r>
    </w:p>
    <w:p>
      <w:pPr>
        <w:spacing w:after="0"/>
        <w:ind w:left="0"/>
        <w:jc w:val="both"/>
      </w:pPr>
      <w:r>
        <w:rPr>
          <w:rFonts w:ascii="Times New Roman"/>
          <w:b w:val="false"/>
          <w:i w:val="false"/>
          <w:color w:val="000000"/>
          <w:sz w:val="28"/>
        </w:rPr>
        <w:t>
      ** – жиілік жоспарына сәйкес арналар - GSM 900, GSM 1800, UMTS, CDMA 450, CDMA 800, LTE, Wi-Fi;</w:t>
      </w:r>
    </w:p>
    <w:p>
      <w:pPr>
        <w:spacing w:after="0"/>
        <w:ind w:left="0"/>
        <w:jc w:val="both"/>
      </w:pPr>
      <w:r>
        <w:rPr>
          <w:rFonts w:ascii="Times New Roman"/>
          <w:b w:val="false"/>
          <w:i w:val="false"/>
          <w:color w:val="000000"/>
          <w:sz w:val="28"/>
        </w:rPr>
        <w:t>
      *** – ұялы байланыстың базалық станцияларына ғана арналған жолақтар мен бөлімдер;</w:t>
      </w:r>
    </w:p>
    <w:p>
      <w:pPr>
        <w:spacing w:after="0"/>
        <w:ind w:left="0"/>
        <w:jc w:val="both"/>
      </w:pPr>
      <w:r>
        <w:rPr>
          <w:rFonts w:ascii="Times New Roman"/>
          <w:b w:val="false"/>
          <w:i w:val="false"/>
          <w:color w:val="000000"/>
          <w:sz w:val="28"/>
        </w:rPr>
        <w:t xml:space="preserve">
      АФҚ – антендік-фидерлік құрылғы; </w:t>
      </w:r>
    </w:p>
    <w:p>
      <w:pPr>
        <w:spacing w:after="0"/>
        <w:ind w:left="0"/>
        <w:jc w:val="both"/>
      </w:pPr>
      <w:r>
        <w:rPr>
          <w:rFonts w:ascii="Times New Roman"/>
          <w:b w:val="false"/>
          <w:i w:val="false"/>
          <w:color w:val="000000"/>
          <w:sz w:val="28"/>
        </w:rPr>
        <w:t xml:space="preserve">
      АЖС – амплитудалық-жиіліктік сипаттама; </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С.Е. және Ш.Б. – солтүстік ендік және шығыс бойлық;</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мкВ – микровольт;</w:t>
      </w:r>
    </w:p>
    <w:p>
      <w:pPr>
        <w:spacing w:after="0"/>
        <w:ind w:left="0"/>
        <w:jc w:val="both"/>
      </w:pPr>
      <w:r>
        <w:rPr>
          <w:rFonts w:ascii="Times New Roman"/>
          <w:b w:val="false"/>
          <w:i w:val="false"/>
          <w:color w:val="000000"/>
          <w:sz w:val="28"/>
        </w:rPr>
        <w:t>
      РЭҚ – радиоэлектронды құрал;</w:t>
      </w:r>
    </w:p>
    <w:p>
      <w:pPr>
        <w:spacing w:after="0"/>
        <w:ind w:left="0"/>
        <w:jc w:val="both"/>
      </w:pPr>
      <w:r>
        <w:rPr>
          <w:rFonts w:ascii="Times New Roman"/>
          <w:b w:val="false"/>
          <w:i w:val="false"/>
          <w:color w:val="000000"/>
          <w:sz w:val="28"/>
        </w:rPr>
        <w:t>
      BCC – Base station Colour Code (Базалық станцияның түстік коды);</w:t>
      </w:r>
    </w:p>
    <w:p>
      <w:pPr>
        <w:spacing w:after="0"/>
        <w:ind w:left="0"/>
        <w:jc w:val="both"/>
      </w:pPr>
      <w:r>
        <w:rPr>
          <w:rFonts w:ascii="Times New Roman"/>
          <w:b w:val="false"/>
          <w:i w:val="false"/>
          <w:color w:val="000000"/>
          <w:sz w:val="28"/>
        </w:rPr>
        <w:t>
      BSIC – Base Station Identity Code (Базалық станцияның сәйкестендіру нөмірі);</w:t>
      </w:r>
    </w:p>
    <w:p>
      <w:pPr>
        <w:spacing w:after="0"/>
        <w:ind w:left="0"/>
        <w:jc w:val="both"/>
      </w:pPr>
      <w:r>
        <w:rPr>
          <w:rFonts w:ascii="Times New Roman"/>
          <w:b w:val="false"/>
          <w:i w:val="false"/>
          <w:color w:val="000000"/>
          <w:sz w:val="28"/>
        </w:rPr>
        <w:t>
      CDMA – Code Division Multiple Access (Кодтық бөлінуі бар көптік қолжетімділік);</w:t>
      </w:r>
    </w:p>
    <w:p>
      <w:pPr>
        <w:spacing w:after="0"/>
        <w:ind w:left="0"/>
        <w:jc w:val="both"/>
      </w:pPr>
      <w:r>
        <w:rPr>
          <w:rFonts w:ascii="Times New Roman"/>
          <w:b w:val="false"/>
          <w:i w:val="false"/>
          <w:color w:val="000000"/>
          <w:sz w:val="28"/>
        </w:rPr>
        <w:t>
      Cell ID - Cell Identifier (Сота сәйкестендіргіші. GSM және LTE стандарттары үшін көрсетіледі);</w:t>
      </w:r>
    </w:p>
    <w:p>
      <w:pPr>
        <w:spacing w:after="0"/>
        <w:ind w:left="0"/>
        <w:jc w:val="both"/>
      </w:pPr>
      <w:r>
        <w:rPr>
          <w:rFonts w:ascii="Times New Roman"/>
          <w:b w:val="false"/>
          <w:i w:val="false"/>
          <w:color w:val="000000"/>
          <w:sz w:val="28"/>
        </w:rPr>
        <w:t>
      GSM – Global System for Mobile Communications (Мобильді байланыстың жаһандық жүйесі);</w:t>
      </w:r>
    </w:p>
    <w:p>
      <w:pPr>
        <w:spacing w:after="0"/>
        <w:ind w:left="0"/>
        <w:jc w:val="both"/>
      </w:pPr>
      <w:r>
        <w:rPr>
          <w:rFonts w:ascii="Times New Roman"/>
          <w:b w:val="false"/>
          <w:i w:val="false"/>
          <w:color w:val="000000"/>
          <w:sz w:val="28"/>
        </w:rPr>
        <w:t>
      LAC – Location Area Code (Елді мекен коды. GSM және UMTS стандарттары үшін көрсетіледі);</w:t>
      </w:r>
    </w:p>
    <w:p>
      <w:pPr>
        <w:spacing w:after="0"/>
        <w:ind w:left="0"/>
        <w:jc w:val="both"/>
      </w:pPr>
      <w:r>
        <w:rPr>
          <w:rFonts w:ascii="Times New Roman"/>
          <w:b w:val="false"/>
          <w:i w:val="false"/>
          <w:color w:val="000000"/>
          <w:sz w:val="28"/>
        </w:rPr>
        <w:t>
      LAI – Location Area Identification (Орналасу сәйкестендіргіші);</w:t>
      </w:r>
    </w:p>
    <w:p>
      <w:pPr>
        <w:spacing w:after="0"/>
        <w:ind w:left="0"/>
        <w:jc w:val="both"/>
      </w:pPr>
      <w:r>
        <w:rPr>
          <w:rFonts w:ascii="Times New Roman"/>
          <w:b w:val="false"/>
          <w:i w:val="false"/>
          <w:color w:val="000000"/>
          <w:sz w:val="28"/>
        </w:rPr>
        <w:t>
      LTE – Long Term Evolution (Ұзақ мерзімді даму);</w:t>
      </w:r>
    </w:p>
    <w:p>
      <w:pPr>
        <w:spacing w:after="0"/>
        <w:ind w:left="0"/>
        <w:jc w:val="both"/>
      </w:pPr>
      <w:r>
        <w:rPr>
          <w:rFonts w:ascii="Times New Roman"/>
          <w:b w:val="false"/>
          <w:i w:val="false"/>
          <w:color w:val="000000"/>
          <w:sz w:val="28"/>
        </w:rPr>
        <w:t>
      MCC – Mobile Country Code (Мемлекет коды);</w:t>
      </w:r>
    </w:p>
    <w:p>
      <w:pPr>
        <w:spacing w:after="0"/>
        <w:ind w:left="0"/>
        <w:jc w:val="both"/>
      </w:pPr>
      <w:r>
        <w:rPr>
          <w:rFonts w:ascii="Times New Roman"/>
          <w:b w:val="false"/>
          <w:i w:val="false"/>
          <w:color w:val="000000"/>
          <w:sz w:val="28"/>
        </w:rPr>
        <w:t>
      MNC – Mobile Network Code (Мобильді желі коды. Барлық стандарттар үшін көрсетіледі);</w:t>
      </w:r>
    </w:p>
    <w:p>
      <w:pPr>
        <w:spacing w:after="0"/>
        <w:ind w:left="0"/>
        <w:jc w:val="both"/>
      </w:pPr>
      <w:r>
        <w:rPr>
          <w:rFonts w:ascii="Times New Roman"/>
          <w:b w:val="false"/>
          <w:i w:val="false"/>
          <w:color w:val="000000"/>
          <w:sz w:val="28"/>
        </w:rPr>
        <w:t>
      NCC – Network Colour Code (Желінің түстік коды);</w:t>
      </w:r>
    </w:p>
    <w:p>
      <w:pPr>
        <w:spacing w:after="0"/>
        <w:ind w:left="0"/>
        <w:jc w:val="both"/>
      </w:pPr>
      <w:r>
        <w:rPr>
          <w:rFonts w:ascii="Times New Roman"/>
          <w:b w:val="false"/>
          <w:i w:val="false"/>
          <w:color w:val="000000"/>
          <w:sz w:val="28"/>
        </w:rPr>
        <w:t>
      SAC – Service Area Code (Қызмет көрсету зонасының коды. UMTS стандарты үшін көрсетіледі);</w:t>
      </w:r>
    </w:p>
    <w:p>
      <w:pPr>
        <w:spacing w:after="0"/>
        <w:ind w:left="0"/>
        <w:jc w:val="both"/>
      </w:pPr>
      <w:r>
        <w:rPr>
          <w:rFonts w:ascii="Times New Roman"/>
          <w:b w:val="false"/>
          <w:i w:val="false"/>
          <w:color w:val="000000"/>
          <w:sz w:val="28"/>
        </w:rPr>
        <w:t>
      TAC – Tracking Area Code (Бақылау зонасының коды. LTE стандарты үшін көрсетіледі);</w:t>
      </w:r>
    </w:p>
    <w:p>
      <w:pPr>
        <w:spacing w:after="0"/>
        <w:ind w:left="0"/>
        <w:jc w:val="both"/>
      </w:pPr>
      <w:r>
        <w:rPr>
          <w:rFonts w:ascii="Times New Roman"/>
          <w:b w:val="false"/>
          <w:i w:val="false"/>
          <w:color w:val="000000"/>
          <w:sz w:val="28"/>
        </w:rPr>
        <w:t>
      UMTS – Universal Mobile Telecommunications System (Әмбебап мобильді телекоммуникациялық жүйе).</w:t>
      </w:r>
    </w:p>
    <w:p>
      <w:pPr>
        <w:spacing w:after="0"/>
        <w:ind w:left="0"/>
        <w:jc w:val="both"/>
      </w:pPr>
      <w:r>
        <w:rPr>
          <w:rFonts w:ascii="Times New Roman"/>
          <w:b w:val="false"/>
          <w:i w:val="false"/>
          <w:color w:val="000000"/>
          <w:sz w:val="28"/>
        </w:rPr>
        <w:t>
      Wi-Fi – Wireless Fidelity (сымсыз дәлдік).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2021 жылғы 2</w:t>
            </w:r>
            <w:r>
              <w:br/>
            </w:r>
            <w:r>
              <w:rPr>
                <w:rFonts w:ascii="Times New Roman"/>
                <w:b w:val="false"/>
                <w:i w:val="false"/>
                <w:color w:val="000000"/>
                <w:sz w:val="20"/>
              </w:rPr>
              <w:t>сәуірдегі № 115/НҚ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Жиіліктер белдеулерін радиожиіліктерді (радиожиілік арналарын) иелікке беру, радиоэлектрондық құралдар мен жоғары жиілікті құрылғыларды пайдалану, сондай-ақ азаматтық мақсаттағы радиоэлектрондақ құралдардың электромагниттік үйлесімділігін есептеуді 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8287"/>
        <w:gridCol w:w="2007"/>
      </w:tblGrid>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Телекоммуникациялар комитеті</w:t>
            </w:r>
          </w:p>
        </w:tc>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463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146300" cy="2197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телекоммуникаций Министерства цифрового развития, инноваций и аэрокосмической промышленности Республики Казахстан</w:t>
            </w:r>
          </w:p>
        </w:tc>
      </w:tr>
    </w:tbl>
    <w:bookmarkStart w:name="z82" w:id="67"/>
    <w:p>
      <w:pPr>
        <w:spacing w:after="0"/>
        <w:ind w:left="0"/>
        <w:jc w:val="left"/>
      </w:pPr>
      <w:r>
        <w:rPr>
          <w:rFonts w:ascii="Times New Roman"/>
          <w:b/>
          <w:i w:val="false"/>
          <w:color w:val="000000"/>
        </w:rPr>
        <w:t xml:space="preserve"> Қазақстан Республикасының радиожиілік спектрін пайдалануға рұқсат Разрешение на использование радиочастотного спектра Республики Казахстан</w:t>
      </w:r>
    </w:p>
    <w:bookmarkEnd w:id="67"/>
    <w:p>
      <w:pPr>
        <w:spacing w:after="0"/>
        <w:ind w:left="0"/>
        <w:jc w:val="both"/>
      </w:pPr>
      <w:r>
        <w:rPr>
          <w:rFonts w:ascii="Times New Roman"/>
          <w:b w:val="false"/>
          <w:i w:val="false"/>
          <w:color w:val="000000"/>
          <w:sz w:val="28"/>
        </w:rPr>
        <w:t>
      РЖС N A/BB-CCC/DDDD</w:t>
      </w:r>
    </w:p>
    <w:p>
      <w:pPr>
        <w:spacing w:after="0"/>
        <w:ind w:left="0"/>
        <w:jc w:val="both"/>
      </w:pPr>
      <w:r>
        <w:rPr>
          <w:rFonts w:ascii="Times New Roman"/>
          <w:b w:val="false"/>
          <w:i w:val="false"/>
          <w:color w:val="000000"/>
          <w:sz w:val="28"/>
        </w:rPr>
        <w:t>
      РЧС N A/BB-CCC/DDDD</w:t>
      </w:r>
    </w:p>
    <w:p>
      <w:pPr>
        <w:spacing w:after="0"/>
        <w:ind w:left="0"/>
        <w:jc w:val="both"/>
      </w:pPr>
      <w:r>
        <w:rPr>
          <w:rFonts w:ascii="Times New Roman"/>
          <w:b w:val="false"/>
          <w:i w:val="false"/>
          <w:color w:val="000000"/>
          <w:sz w:val="28"/>
        </w:rPr>
        <w:t>
      Берілді (заңдыжәнежекетұлғалардыңатауы)</w:t>
      </w:r>
    </w:p>
    <w:p>
      <w:pPr>
        <w:spacing w:after="0"/>
        <w:ind w:left="0"/>
        <w:jc w:val="both"/>
      </w:pPr>
      <w:r>
        <w:rPr>
          <w:rFonts w:ascii="Times New Roman"/>
          <w:b w:val="false"/>
          <w:i w:val="false"/>
          <w:color w:val="000000"/>
          <w:sz w:val="28"/>
        </w:rPr>
        <w:t>
      Выдано (наименование юридического или физического лица)</w:t>
      </w:r>
    </w:p>
    <w:p>
      <w:pPr>
        <w:spacing w:after="0"/>
        <w:ind w:left="0"/>
        <w:jc w:val="both"/>
      </w:pPr>
      <w:r>
        <w:rPr>
          <w:rFonts w:ascii="Times New Roman"/>
          <w:b w:val="false"/>
          <w:i w:val="false"/>
          <w:color w:val="000000"/>
          <w:sz w:val="28"/>
        </w:rPr>
        <w:t>
      Ұйымдастыру үшін: (радиобайланыс түрі)</w:t>
      </w:r>
    </w:p>
    <w:p>
      <w:pPr>
        <w:spacing w:after="0"/>
        <w:ind w:left="0"/>
        <w:jc w:val="both"/>
      </w:pPr>
      <w:r>
        <w:rPr>
          <w:rFonts w:ascii="Times New Roman"/>
          <w:b w:val="false"/>
          <w:i w:val="false"/>
          <w:color w:val="000000"/>
          <w:sz w:val="28"/>
        </w:rPr>
        <w:t>
      Для организации: (вид радиосвязи)</w:t>
      </w:r>
    </w:p>
    <w:p>
      <w:pPr>
        <w:spacing w:after="0"/>
        <w:ind w:left="0"/>
        <w:jc w:val="both"/>
      </w:pPr>
      <w:r>
        <w:rPr>
          <w:rFonts w:ascii="Times New Roman"/>
          <w:b w:val="false"/>
          <w:i w:val="false"/>
          <w:color w:val="000000"/>
          <w:sz w:val="28"/>
        </w:rPr>
        <w:t>
      Мынадай көрсеткіштері бар радиожиіліктерін пайдалануға рұқсат етіледі:</w:t>
      </w:r>
    </w:p>
    <w:p>
      <w:pPr>
        <w:spacing w:after="0"/>
        <w:ind w:left="0"/>
        <w:jc w:val="both"/>
      </w:pPr>
      <w:r>
        <w:rPr>
          <w:rFonts w:ascii="Times New Roman"/>
          <w:b w:val="false"/>
          <w:i w:val="false"/>
          <w:color w:val="000000"/>
          <w:sz w:val="28"/>
        </w:rPr>
        <w:t>
      Разрешается использовать радиочастоты со следующими данными: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1247"/>
        <w:gridCol w:w="1247"/>
        <w:gridCol w:w="2641"/>
        <w:gridCol w:w="1248"/>
        <w:gridCol w:w="3338"/>
        <w:gridCol w:w="552"/>
      </w:tblGrid>
      <w:tr>
        <w:trPr>
          <w:trHeight w:val="3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 п/п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Орнатылу пункті</w:t>
            </w:r>
            <w:r>
              <w:br/>
            </w:r>
            <w:r>
              <w:rPr>
                <w:rFonts w:ascii="Times New Roman"/>
                <w:b/>
                <w:i w:val="false"/>
                <w:color w:val="000000"/>
                <w:sz w:val="20"/>
              </w:rPr>
              <w:t>
Пункт установки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Жабдық түрі</w:t>
            </w:r>
            <w:r>
              <w:br/>
            </w:r>
            <w:r>
              <w:rPr>
                <w:rFonts w:ascii="Times New Roman"/>
                <w:b/>
                <w:i w:val="false"/>
                <w:color w:val="000000"/>
                <w:sz w:val="20"/>
              </w:rPr>
              <w:t>
Вид оборудования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Тасымалдау жиіліктері</w:t>
            </w:r>
            <w:r>
              <w:br/>
            </w:r>
            <w:r>
              <w:rPr>
                <w:rFonts w:ascii="Times New Roman"/>
                <w:b/>
                <w:i w:val="false"/>
                <w:color w:val="000000"/>
                <w:sz w:val="20"/>
              </w:rPr>
              <w:t>
Несущие частоты, МГц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Қуат</w:t>
            </w:r>
            <w:r>
              <w:br/>
            </w:r>
            <w:r>
              <w:rPr>
                <w:rFonts w:ascii="Times New Roman"/>
                <w:b/>
                <w:i w:val="false"/>
                <w:color w:val="000000"/>
                <w:sz w:val="20"/>
              </w:rPr>
              <w:t>
Мощность Вт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Антеннаның іліну биіктігі</w:t>
            </w:r>
            <w:r>
              <w:br/>
            </w:r>
            <w:r>
              <w:rPr>
                <w:rFonts w:ascii="Times New Roman"/>
                <w:b/>
                <w:i w:val="false"/>
                <w:color w:val="000000"/>
                <w:sz w:val="20"/>
              </w:rPr>
              <w:t>
Высота подвеса антенны, м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Ескертулер</w:t>
            </w:r>
            <w:r>
              <w:br/>
            </w:r>
            <w:r>
              <w:rPr>
                <w:rFonts w:ascii="Times New Roman"/>
                <w:b/>
                <w:i w:val="false"/>
                <w:color w:val="000000"/>
                <w:sz w:val="20"/>
              </w:rPr>
              <w:t>
Примечание
</w:t>
            </w:r>
          </w:p>
        </w:tc>
      </w:tr>
    </w:tbl>
    <w:p>
      <w:pPr>
        <w:spacing w:after="0"/>
        <w:ind w:left="0"/>
        <w:jc w:val="both"/>
      </w:pPr>
      <w:r>
        <w:rPr>
          <w:rFonts w:ascii="Times New Roman"/>
          <w:b w:val="false"/>
          <w:i w:val="false"/>
          <w:color w:val="000000"/>
          <w:sz w:val="28"/>
        </w:rPr>
        <w:t>
      Рұқсаттың қолданылу мерзімі: жыл сайынғы төлем төленген жағдайда, РЖС рұқсат бергені үшін алым төленгенді қоспағанда, келесі күнтізбелік жылға ұзартылады.</w:t>
      </w:r>
    </w:p>
    <w:p>
      <w:pPr>
        <w:spacing w:after="0"/>
        <w:ind w:left="0"/>
        <w:jc w:val="both"/>
      </w:pPr>
      <w:r>
        <w:rPr>
          <w:rFonts w:ascii="Times New Roman"/>
          <w:b w:val="false"/>
          <w:i w:val="false"/>
          <w:color w:val="000000"/>
          <w:sz w:val="28"/>
        </w:rPr>
        <w:t>
      Срок действия разрешения: продлевается на следующий год при ежегодной оплаты, за исключением случаев, когда оплачивается сбор за выдачу разрешение на РЧС.</w:t>
      </w:r>
    </w:p>
    <w:p>
      <w:pPr>
        <w:spacing w:after="0"/>
        <w:ind w:left="0"/>
        <w:jc w:val="both"/>
      </w:pPr>
      <w:r>
        <w:rPr>
          <w:rFonts w:ascii="Times New Roman"/>
          <w:b w:val="false"/>
          <w:i w:val="false"/>
          <w:color w:val="000000"/>
          <w:sz w:val="28"/>
        </w:rPr>
        <w:t>
      Берілген күні: 20___жылғы "__" __________________</w:t>
      </w:r>
    </w:p>
    <w:p>
      <w:pPr>
        <w:spacing w:after="0"/>
        <w:ind w:left="0"/>
        <w:jc w:val="both"/>
      </w:pPr>
      <w:r>
        <w:rPr>
          <w:rFonts w:ascii="Times New Roman"/>
          <w:b w:val="false"/>
          <w:i w:val="false"/>
          <w:color w:val="000000"/>
          <w:sz w:val="28"/>
        </w:rPr>
        <w:t>
      Дата выдачи: "____"__________________ 20___года</w:t>
      </w:r>
    </w:p>
    <w:p>
      <w:pPr>
        <w:spacing w:after="0"/>
        <w:ind w:left="0"/>
        <w:jc w:val="both"/>
      </w:pPr>
      <w:r>
        <w:rPr>
          <w:rFonts w:ascii="Times New Roman"/>
          <w:b w:val="false"/>
          <w:i w:val="false"/>
          <w:color w:val="000000"/>
          <w:sz w:val="28"/>
        </w:rPr>
        <w:t>
      Басшы Тегі, аты, әкесінің аты (бар болған жағдайда).</w:t>
      </w:r>
    </w:p>
    <w:p>
      <w:pPr>
        <w:spacing w:after="0"/>
        <w:ind w:left="0"/>
        <w:jc w:val="both"/>
      </w:pPr>
      <w:r>
        <w:rPr>
          <w:rFonts w:ascii="Times New Roman"/>
          <w:b w:val="false"/>
          <w:i w:val="false"/>
          <w:color w:val="000000"/>
          <w:sz w:val="28"/>
        </w:rPr>
        <w:t>
      Руководитель _____________фамилия, имя, отчество (при его наличии).  (қолы/ подпись)</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ӨБЖН</w:t>
            </w:r>
            <w:r>
              <w:br/>
            </w:r>
            <w:r>
              <w:rPr>
                <w:rFonts w:ascii="Times New Roman"/>
                <w:b w:val="false"/>
                <w:i w:val="false"/>
                <w:color w:val="000000"/>
                <w:sz w:val="20"/>
              </w:rPr>
              <w:t>
УИНЗ</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 </w:t>
            </w:r>
            <w:r>
              <w:br/>
            </w:r>
            <w:r>
              <w:rPr>
                <w:rFonts w:ascii="Times New Roman"/>
                <w:b w:val="false"/>
                <w:i w:val="false"/>
                <w:color w:val="000000"/>
                <w:sz w:val="20"/>
              </w:rPr>
              <w:t xml:space="preserve">
Основание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ақпарат </w:t>
            </w:r>
            <w:r>
              <w:br/>
            </w:r>
            <w:r>
              <w:rPr>
                <w:rFonts w:ascii="Times New Roman"/>
                <w:b w:val="false"/>
                <w:i w:val="false"/>
                <w:color w:val="000000"/>
                <w:sz w:val="20"/>
              </w:rPr>
              <w:t>
Дополнительная информаци</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68"/>
    <w:p>
      <w:pPr>
        <w:spacing w:after="0"/>
        <w:ind w:left="0"/>
        <w:jc w:val="both"/>
      </w:pPr>
      <w:r>
        <w:rPr>
          <w:rFonts w:ascii="Times New Roman"/>
          <w:b w:val="false"/>
          <w:i w:val="false"/>
          <w:color w:val="000000"/>
          <w:sz w:val="28"/>
        </w:rPr>
        <w:t>
      Рұқсаттың қолданылу шарттары:</w:t>
      </w:r>
    </w:p>
    <w:bookmarkEnd w:id="68"/>
    <w:bookmarkStart w:name="z84" w:id="69"/>
    <w:p>
      <w:pPr>
        <w:spacing w:after="0"/>
        <w:ind w:left="0"/>
        <w:jc w:val="both"/>
      </w:pPr>
      <w:r>
        <w:rPr>
          <w:rFonts w:ascii="Times New Roman"/>
          <w:b w:val="false"/>
          <w:i w:val="false"/>
          <w:color w:val="000000"/>
          <w:sz w:val="28"/>
        </w:rPr>
        <w:t xml:space="preserve">
      1. РЖС пайдалану рұқсаты Салық кодексіне сәйкес РЖС пайдаланғаны үшін жылдық төлемді төлеген жағдайда қолданыста болады. </w:t>
      </w:r>
    </w:p>
    <w:bookmarkEnd w:id="69"/>
    <w:bookmarkStart w:name="z85" w:id="70"/>
    <w:p>
      <w:pPr>
        <w:spacing w:after="0"/>
        <w:ind w:left="0"/>
        <w:jc w:val="both"/>
      </w:pPr>
      <w:r>
        <w:rPr>
          <w:rFonts w:ascii="Times New Roman"/>
          <w:b w:val="false"/>
          <w:i w:val="false"/>
          <w:color w:val="000000"/>
          <w:sz w:val="28"/>
        </w:rPr>
        <w:t>
      2. РЖС рұқсаты Портал арқылы мемлекеттік бюджетке РЖС пайдаланғаны үшін жылдық төлемнің төленгенін растайтын құжатты тең бөліктермен ағымдағы жылдың 25 наурызы, 25 маусымы, 25 қыркүйегі мен 25 желтоқсанына дейін РЖС пайдаланушымен қоса ұсынған жағдайда келесі жылға автоматты түрде ұзартылады.</w:t>
      </w:r>
    </w:p>
    <w:bookmarkEnd w:id="70"/>
    <w:bookmarkStart w:name="z86" w:id="71"/>
    <w:p>
      <w:pPr>
        <w:spacing w:after="0"/>
        <w:ind w:left="0"/>
        <w:jc w:val="both"/>
      </w:pPr>
      <w:r>
        <w:rPr>
          <w:rFonts w:ascii="Times New Roman"/>
          <w:b w:val="false"/>
          <w:i w:val="false"/>
          <w:color w:val="000000"/>
          <w:sz w:val="28"/>
        </w:rPr>
        <w:t>
      3. Аналогті сигнал арқылы қызметті жүзеге асыратын теле,-радио компаниялары, телерадио хабар тарататын операторлар, мемлекеттік бюджетке РЖС рұқсатын алуға алымды енгізеді және хабарлама негізінде Салық кодексіне сәйкес мемлекеттік бюджетке төленгенін растайтын құжатты РЖС пайдалану орны бойынша аумақты бөлімшеге ұсынады.</w:t>
      </w:r>
    </w:p>
    <w:bookmarkEnd w:id="71"/>
    <w:bookmarkStart w:name="z87" w:id="72"/>
    <w:p>
      <w:pPr>
        <w:spacing w:after="0"/>
        <w:ind w:left="0"/>
        <w:jc w:val="both"/>
      </w:pPr>
      <w:r>
        <w:rPr>
          <w:rFonts w:ascii="Times New Roman"/>
          <w:b w:val="false"/>
          <w:i w:val="false"/>
          <w:color w:val="000000"/>
          <w:sz w:val="28"/>
        </w:rPr>
        <w:t>
      4. РЖС рұқсаты:</w:t>
      </w:r>
    </w:p>
    <w:bookmarkEnd w:id="72"/>
    <w:bookmarkStart w:name="z88" w:id="73"/>
    <w:p>
      <w:pPr>
        <w:spacing w:after="0"/>
        <w:ind w:left="0"/>
        <w:jc w:val="both"/>
      </w:pPr>
      <w:r>
        <w:rPr>
          <w:rFonts w:ascii="Times New Roman"/>
          <w:b w:val="false"/>
          <w:i w:val="false"/>
          <w:color w:val="000000"/>
          <w:sz w:val="28"/>
        </w:rPr>
        <w:t>
      1) РЭҚ және ЖЖҚ пайдаланудың басталғаны туралы хабарламаның болмаған және Қазақстан Республикасының заңнамасымен белгіленген тәртіпте аумақтық бөлімшелер жүргізетін радиожиілік спектрі мониторингінің нәтижелерімен расталатын радиожиілік белдеулерін (номиналдарын) жыл бойы пайдаланбаған;</w:t>
      </w:r>
    </w:p>
    <w:bookmarkEnd w:id="73"/>
    <w:bookmarkStart w:name="z89" w:id="74"/>
    <w:p>
      <w:pPr>
        <w:spacing w:after="0"/>
        <w:ind w:left="0"/>
        <w:jc w:val="both"/>
      </w:pPr>
      <w:r>
        <w:rPr>
          <w:rFonts w:ascii="Times New Roman"/>
          <w:b w:val="false"/>
          <w:i w:val="false"/>
          <w:color w:val="000000"/>
          <w:sz w:val="28"/>
        </w:rPr>
        <w:t>
      2) ұялы байланыс операторы РЖС рұқсатында көрсетілген елді мекендерді және (немесе) аумақтарды байланыс қызметтерімен қамтамасыз ету бойынша міндеттемелерді орындамаған жағдайларда қайтарып алынады.</w:t>
      </w:r>
    </w:p>
    <w:bookmarkEnd w:id="74"/>
    <w:bookmarkStart w:name="z90" w:id="75"/>
    <w:p>
      <w:pPr>
        <w:spacing w:after="0"/>
        <w:ind w:left="0"/>
        <w:jc w:val="both"/>
      </w:pPr>
      <w:r>
        <w:rPr>
          <w:rFonts w:ascii="Times New Roman"/>
          <w:b w:val="false"/>
          <w:i w:val="false"/>
          <w:color w:val="000000"/>
          <w:sz w:val="28"/>
        </w:rPr>
        <w:t>
      5. РЭҚ жәнеғ ЖЖҚ иелері "Байланыс туралы" Қазақстан Республикасының 2004 жылғы 5 шілдедегі Заңының 28-7 бабында көрсетілген талаптарды сақтауға міндетті.</w:t>
      </w:r>
    </w:p>
    <w:bookmarkEnd w:id="75"/>
    <w:p>
      <w:pPr>
        <w:spacing w:after="0"/>
        <w:ind w:left="0"/>
        <w:jc w:val="both"/>
      </w:pPr>
      <w:r>
        <w:rPr>
          <w:rFonts w:ascii="Times New Roman"/>
          <w:b w:val="false"/>
          <w:i w:val="false"/>
          <w:color w:val="000000"/>
          <w:sz w:val="28"/>
        </w:rPr>
        <w:t>
      Условия действия разрешения:</w:t>
      </w:r>
    </w:p>
    <w:p>
      <w:pPr>
        <w:spacing w:after="0"/>
        <w:ind w:left="0"/>
        <w:jc w:val="both"/>
      </w:pPr>
      <w:r>
        <w:rPr>
          <w:rFonts w:ascii="Times New Roman"/>
          <w:b w:val="false"/>
          <w:i w:val="false"/>
          <w:color w:val="000000"/>
          <w:sz w:val="28"/>
        </w:rPr>
        <w:t>
      1. Разрешение на РЧС действует при условии ежегодной уплаты за использование РЧС в соответствии с Налоговым кодексом.</w:t>
      </w:r>
    </w:p>
    <w:p>
      <w:pPr>
        <w:spacing w:after="0"/>
        <w:ind w:left="0"/>
        <w:jc w:val="both"/>
      </w:pPr>
      <w:r>
        <w:rPr>
          <w:rFonts w:ascii="Times New Roman"/>
          <w:b w:val="false"/>
          <w:i w:val="false"/>
          <w:color w:val="000000"/>
          <w:sz w:val="28"/>
        </w:rPr>
        <w:t>
      2. Разрешение на РЧС продлевается автоматически на следующий год посредством Портала, при прикреплении пользователем РЧС подтверждающего документа об уплате в государственный бюджет годовой платы за использование РЧС равными долями не позднее 25 марта, 25 июня, 25 сентября и 25 декабря текущего года.</w:t>
      </w:r>
    </w:p>
    <w:p>
      <w:pPr>
        <w:spacing w:after="0"/>
        <w:ind w:left="0"/>
        <w:jc w:val="both"/>
      </w:pPr>
      <w:r>
        <w:rPr>
          <w:rFonts w:ascii="Times New Roman"/>
          <w:b w:val="false"/>
          <w:i w:val="false"/>
          <w:color w:val="000000"/>
          <w:sz w:val="28"/>
        </w:rPr>
        <w:t>
      3. Теле-,радио компании, операторы телерадиовещания, осуществляющие деятельность посредством аналогового сигнала, вносят в государственный бюджет cбор за выдачу Разрешения на РЧС и на основании уведомления предоставляют в территориальное подразделение по месту использования РЧС документ, подтверждающий уплату в государственный бюджет в соответствии Налоговым кодексом.</w:t>
      </w:r>
    </w:p>
    <w:p>
      <w:pPr>
        <w:spacing w:after="0"/>
        <w:ind w:left="0"/>
        <w:jc w:val="both"/>
      </w:pPr>
      <w:r>
        <w:rPr>
          <w:rFonts w:ascii="Times New Roman"/>
          <w:b w:val="false"/>
          <w:i w:val="false"/>
          <w:color w:val="000000"/>
          <w:sz w:val="28"/>
        </w:rPr>
        <w:t>
      4. Разрешение на РЧС изымается, в случаях:</w:t>
      </w:r>
    </w:p>
    <w:p>
      <w:pPr>
        <w:spacing w:after="0"/>
        <w:ind w:left="0"/>
        <w:jc w:val="both"/>
      </w:pPr>
      <w:r>
        <w:rPr>
          <w:rFonts w:ascii="Times New Roman"/>
          <w:b w:val="false"/>
          <w:i w:val="false"/>
          <w:color w:val="000000"/>
          <w:sz w:val="28"/>
        </w:rPr>
        <w:t>
      1) отсутствия уведомления о начале эксплуатации РЭС и ВЧУ и неиспользования полос (номиналов) радиочастот в течение года, которое подтверждается результатами мониторинга радиочастотного спектра проводимого территориальным подразделением в порядке установленным законодательством Республики Казахстан;</w:t>
      </w:r>
    </w:p>
    <w:p>
      <w:pPr>
        <w:spacing w:after="0"/>
        <w:ind w:left="0"/>
        <w:jc w:val="both"/>
      </w:pPr>
      <w:r>
        <w:rPr>
          <w:rFonts w:ascii="Times New Roman"/>
          <w:b w:val="false"/>
          <w:i w:val="false"/>
          <w:color w:val="000000"/>
          <w:sz w:val="28"/>
        </w:rPr>
        <w:t>
      2) невыполнения операторам сотовой связи обязательств по обеспечению услугами связи населенных пунктов и (или) территорий, указанных в разрешении на РЧС.</w:t>
      </w:r>
    </w:p>
    <w:p>
      <w:pPr>
        <w:spacing w:after="0"/>
        <w:ind w:left="0"/>
        <w:jc w:val="both"/>
      </w:pPr>
      <w:r>
        <w:rPr>
          <w:rFonts w:ascii="Times New Roman"/>
          <w:b w:val="false"/>
          <w:i w:val="false"/>
          <w:color w:val="000000"/>
          <w:sz w:val="28"/>
        </w:rPr>
        <w:t>
      5. Владельцы РЭС и ВЧУ обязаны соблюдать требования, указанные в статье 28-7 Закона Республики Казахстан от 5 июля 2004 года "О связи".</w:t>
      </w:r>
    </w:p>
    <w:p>
      <w:pPr>
        <w:spacing w:after="0"/>
        <w:ind w:left="0"/>
        <w:jc w:val="both"/>
      </w:pPr>
      <w:r>
        <w:rPr>
          <w:rFonts w:ascii="Times New Roman"/>
          <w:b w:val="false"/>
          <w:i w:val="false"/>
          <w:color w:val="000000"/>
          <w:sz w:val="28"/>
        </w:rPr>
        <w:t>
      Аумақты немесе қалалық және ауылдық елді мекендерді байланыс қызметімен, оның ішінде кеңжолақты интеренетке қол жеткізуді қамтамасыз ету бойынша міндеттемелер</w:t>
      </w:r>
    </w:p>
    <w:p>
      <w:pPr>
        <w:spacing w:after="0"/>
        <w:ind w:left="0"/>
        <w:jc w:val="both"/>
      </w:pPr>
      <w:r>
        <w:rPr>
          <w:rFonts w:ascii="Times New Roman"/>
          <w:b w:val="false"/>
          <w:i w:val="false"/>
          <w:color w:val="000000"/>
          <w:sz w:val="28"/>
        </w:rPr>
        <w:t>
      Обязательства по обеспечению услугами связи, в том числе широкополосного доступа в интернет на территории либо в городских и сельских населенных пунктах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0"/>
        <w:gridCol w:w="6758"/>
        <w:gridCol w:w="2422"/>
      </w:tblGrid>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п/п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Аумақ, немесе қалалық және ауылдық елді мекендер</w:t>
            </w:r>
            <w:r>
              <w:br/>
            </w:r>
            <w:r>
              <w:rPr>
                <w:rFonts w:ascii="Times New Roman"/>
                <w:b/>
                <w:i w:val="false"/>
                <w:color w:val="000000"/>
                <w:sz w:val="20"/>
              </w:rPr>
              <w:t>
Территория, либо городские и сельские населенные пункты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Мерзімі</w:t>
            </w:r>
            <w:r>
              <w:br/>
            </w:r>
            <w:r>
              <w:rPr>
                <w:rFonts w:ascii="Times New Roman"/>
                <w:b/>
                <w:i w:val="false"/>
                <w:color w:val="000000"/>
                <w:sz w:val="20"/>
              </w:rPr>
              <w:t>
Сроки
</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даму, инновациялар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аэроғарыш өнеркәсібі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Жиіліктер белдеулерін</w:t>
            </w:r>
            <w:r>
              <w:br/>
            </w:r>
            <w:r>
              <w:rPr>
                <w:rFonts w:ascii="Times New Roman"/>
                <w:b w:val="false"/>
                <w:i w:val="false"/>
                <w:color w:val="000000"/>
                <w:sz w:val="20"/>
              </w:rPr>
              <w:t>радиожиіліктерді (радиожиілік</w:t>
            </w:r>
            <w:r>
              <w:br/>
            </w:r>
            <w:r>
              <w:rPr>
                <w:rFonts w:ascii="Times New Roman"/>
                <w:b w:val="false"/>
                <w:i w:val="false"/>
                <w:color w:val="000000"/>
                <w:sz w:val="20"/>
              </w:rPr>
              <w:t>арналарын) иелікке беру,</w:t>
            </w:r>
            <w:r>
              <w:br/>
            </w:r>
            <w:r>
              <w:rPr>
                <w:rFonts w:ascii="Times New Roman"/>
                <w:b w:val="false"/>
                <w:i w:val="false"/>
                <w:color w:val="000000"/>
                <w:sz w:val="20"/>
              </w:rPr>
              <w:t>радиоэлектрондық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пайдалану, сондай-ақ азаматтық</w:t>
            </w:r>
            <w:r>
              <w:br/>
            </w:r>
            <w:r>
              <w:rPr>
                <w:rFonts w:ascii="Times New Roman"/>
                <w:b w:val="false"/>
                <w:i w:val="false"/>
                <w:color w:val="000000"/>
                <w:sz w:val="20"/>
              </w:rPr>
              <w:t>мақсаттағы радиоэлектрондақ</w:t>
            </w:r>
            <w:r>
              <w:br/>
            </w:r>
            <w:r>
              <w:rPr>
                <w:rFonts w:ascii="Times New Roman"/>
                <w:b w:val="false"/>
                <w:i w:val="false"/>
                <w:color w:val="000000"/>
                <w:sz w:val="20"/>
              </w:rPr>
              <w:t>құралдардың электромагниттік</w:t>
            </w:r>
            <w:r>
              <w:br/>
            </w:r>
            <w:r>
              <w:rPr>
                <w:rFonts w:ascii="Times New Roman"/>
                <w:b w:val="false"/>
                <w:i w:val="false"/>
                <w:color w:val="000000"/>
                <w:sz w:val="20"/>
              </w:rPr>
              <w:t>үйлесімділігін есептеуді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93" w:id="76"/>
    <w:p>
      <w:pPr>
        <w:spacing w:after="0"/>
        <w:ind w:left="0"/>
        <w:jc w:val="left"/>
      </w:pPr>
      <w:r>
        <w:rPr>
          <w:rFonts w:ascii="Times New Roman"/>
          <w:b/>
          <w:i w:val="false"/>
          <w:color w:val="000000"/>
        </w:rPr>
        <w:t xml:space="preserve"> Байланыс түрлері бойынша кодтар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11578"/>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
</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Байланыс түрі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Эфирлік-аналогтық телевизия</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Эфирлік-кәбілдік телевизия  (MMDS)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Радиохабартарату</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байланыс/мобильді байланыс (GSM/DCS. CDMA, 3G/UMTS, 4G/LTE. 5G/IMT)</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Транкингтік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Радиотелефондық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УҚТ-диапазонындағы радиобайланыс (стационарлық радиостанциялар)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ҚТ-диапазонындағы радиобайланыс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УҚТ-диапазонындағы радиобайланыс (жылжымалы радиостанциялар)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Радиорелелік байланыс (магистралдық желілер)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Радиорелелік байланыс (аймақтық желілер)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Радиорелелік байланыс (жергілікті желілер)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Радиорелелік байланыс (телевизиялық сигналдарды тарату желілері)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байланыс (байланыс және радиохабар тарату үшін пайдаланылатын жер станциялары)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байланыс (ғарыш аппараттарын басқару үшін пайдаланылатын жер станциялары)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КЖС-технологиясы пайдаланылған кезде сымсыз радиоға қолжетiмдiлiк жүйелерi (WLL)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радиоға қолжетiмдiлiк жүйелерi (УҚТ-диапазонындағы)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 цифрлық телевизия</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буынның ұтқыр байланысы (LTE өндірістің ішкі мақсаттары үшін)</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ҰТ-диапазонындағы радиобайланыс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ОТ-диапазонындағы радиобайланыс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радиобайланысы (жағалау, радиолокация станциялары, радиомаяктар және т.б.)</w:t>
            </w:r>
          </w:p>
        </w:tc>
      </w:tr>
    </w:tbl>
    <w:bookmarkStart w:name="z94" w:id="77"/>
    <w:p>
      <w:pPr>
        <w:spacing w:after="0"/>
        <w:ind w:left="0"/>
        <w:jc w:val="left"/>
      </w:pPr>
      <w:r>
        <w:rPr>
          <w:rFonts w:ascii="Times New Roman"/>
          <w:b/>
          <w:i w:val="false"/>
          <w:color w:val="000000"/>
        </w:rPr>
        <w:t xml:space="preserve"> Қазақстан Республикасы әкімшілік-аумақтық бөлінісінің объектілерін белгілеу жүйесіндегі кодтар</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10508"/>
      </w:tblGrid>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w:t>
            </w:r>
          </w:p>
        </w:tc>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0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bl>
    <w:bookmarkStart w:name="z95" w:id="78"/>
    <w:p>
      <w:pPr>
        <w:spacing w:after="0"/>
        <w:ind w:left="0"/>
        <w:jc w:val="both"/>
      </w:pPr>
      <w:r>
        <w:rPr>
          <w:rFonts w:ascii="Times New Roman"/>
          <w:b w:val="false"/>
          <w:i w:val="false"/>
          <w:color w:val="000000"/>
          <w:sz w:val="28"/>
        </w:rPr>
        <w:t>
      CDMA – Code Division Multiple Access (Кодтық бөлінуі бар көптік қолжетімділік);</w:t>
      </w:r>
    </w:p>
    <w:bookmarkEnd w:id="78"/>
    <w:p>
      <w:pPr>
        <w:spacing w:after="0"/>
        <w:ind w:left="0"/>
        <w:jc w:val="both"/>
      </w:pPr>
      <w:r>
        <w:rPr>
          <w:rFonts w:ascii="Times New Roman"/>
          <w:b w:val="false"/>
          <w:i w:val="false"/>
          <w:color w:val="000000"/>
          <w:sz w:val="28"/>
        </w:rPr>
        <w:t>
      GSM – Global System for Mobile Communications (Мобильді байланыстың жаһандық жүйесі);</w:t>
      </w:r>
    </w:p>
    <w:p>
      <w:pPr>
        <w:spacing w:after="0"/>
        <w:ind w:left="0"/>
        <w:jc w:val="both"/>
      </w:pPr>
      <w:r>
        <w:rPr>
          <w:rFonts w:ascii="Times New Roman"/>
          <w:b w:val="false"/>
          <w:i w:val="false"/>
          <w:color w:val="000000"/>
          <w:sz w:val="28"/>
        </w:rPr>
        <w:t>
      LTE – Long Term Evolution (Ұзақ мерзімді даму);</w:t>
      </w:r>
    </w:p>
    <w:p>
      <w:pPr>
        <w:spacing w:after="0"/>
        <w:ind w:left="0"/>
        <w:jc w:val="both"/>
      </w:pPr>
      <w:r>
        <w:rPr>
          <w:rFonts w:ascii="Times New Roman"/>
          <w:b w:val="false"/>
          <w:i w:val="false"/>
          <w:color w:val="000000"/>
          <w:sz w:val="28"/>
        </w:rPr>
        <w:t>
      MMDS – Multichannel Multipoint Distribution System (көп арналы көп нүктелі тарату жүйесі);</w:t>
      </w:r>
    </w:p>
    <w:p>
      <w:pPr>
        <w:spacing w:after="0"/>
        <w:ind w:left="0"/>
        <w:jc w:val="both"/>
      </w:pPr>
      <w:r>
        <w:rPr>
          <w:rFonts w:ascii="Times New Roman"/>
          <w:b w:val="false"/>
          <w:i w:val="false"/>
          <w:color w:val="000000"/>
          <w:sz w:val="28"/>
        </w:rPr>
        <w:t>
      UMTS – Universal Mobile Telecommunications System (Әмбебап мобильді телекоммуникацилық жүйесі);</w:t>
      </w:r>
    </w:p>
    <w:p>
      <w:pPr>
        <w:spacing w:after="0"/>
        <w:ind w:left="0"/>
        <w:jc w:val="both"/>
      </w:pPr>
      <w:r>
        <w:rPr>
          <w:rFonts w:ascii="Times New Roman"/>
          <w:b w:val="false"/>
          <w:i w:val="false"/>
          <w:color w:val="000000"/>
          <w:sz w:val="28"/>
        </w:rPr>
        <w:t>
      WLL – Wireless Local Loop (Сымсыз қолжетімділік жүйесі);</w:t>
      </w:r>
    </w:p>
    <w:p>
      <w:pPr>
        <w:spacing w:after="0"/>
        <w:ind w:left="0"/>
        <w:jc w:val="both"/>
      </w:pPr>
      <w:r>
        <w:rPr>
          <w:rFonts w:ascii="Times New Roman"/>
          <w:b w:val="false"/>
          <w:i w:val="false"/>
          <w:color w:val="000000"/>
          <w:sz w:val="28"/>
        </w:rPr>
        <w:t>
      ҰТ – ұзын толқындар;</w:t>
      </w:r>
    </w:p>
    <w:p>
      <w:pPr>
        <w:spacing w:after="0"/>
        <w:ind w:left="0"/>
        <w:jc w:val="both"/>
      </w:pPr>
      <w:r>
        <w:rPr>
          <w:rFonts w:ascii="Times New Roman"/>
          <w:b w:val="false"/>
          <w:i w:val="false"/>
          <w:color w:val="000000"/>
          <w:sz w:val="28"/>
        </w:rPr>
        <w:t>
      ҚТ – қысқа толқындар;</w:t>
      </w:r>
    </w:p>
    <w:p>
      <w:pPr>
        <w:spacing w:after="0"/>
        <w:ind w:left="0"/>
        <w:jc w:val="both"/>
      </w:pPr>
      <w:r>
        <w:rPr>
          <w:rFonts w:ascii="Times New Roman"/>
          <w:b w:val="false"/>
          <w:i w:val="false"/>
          <w:color w:val="000000"/>
          <w:sz w:val="28"/>
        </w:rPr>
        <w:t>
      ОТ – орта толқындар;</w:t>
      </w:r>
    </w:p>
    <w:p>
      <w:pPr>
        <w:spacing w:after="0"/>
        <w:ind w:left="0"/>
        <w:jc w:val="both"/>
      </w:pPr>
      <w:r>
        <w:rPr>
          <w:rFonts w:ascii="Times New Roman"/>
          <w:b w:val="false"/>
          <w:i w:val="false"/>
          <w:color w:val="000000"/>
          <w:sz w:val="28"/>
        </w:rPr>
        <w:t>
      УҚТ- ультра-қысқа толқындар;</w:t>
      </w:r>
    </w:p>
    <w:p>
      <w:pPr>
        <w:spacing w:after="0"/>
        <w:ind w:left="0"/>
        <w:jc w:val="both"/>
      </w:pPr>
      <w:r>
        <w:rPr>
          <w:rFonts w:ascii="Times New Roman"/>
          <w:b w:val="false"/>
          <w:i w:val="false"/>
          <w:color w:val="000000"/>
          <w:sz w:val="28"/>
        </w:rPr>
        <w:t xml:space="preserve">
      КЖС – кеңжолақты сигнал.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