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2db31" w14:textId="922db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"Резиденттікті растайтын құжаттың және Қазақстан Республикасындағы көздерден алынған кірістері және ұстап қалған (төленген) салықтардың сомасы туралы анықтаманың нысандарын бекіту туралы" Қазақстан Республикасы Қаржы министрінің 2018 жылғы 19 қаңтардағы № 38 бұйрығына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2021 жылғы 2 сәуірдегі № 297 бұйрығы. Қазақстан Республикасының Әділет министрлігінде 2021 жылғы 5 сәуірде № 22485 болып тіркелді. Күші жойылды - Қазақстан Республикасы Қаржы министрінің 2025 жылғы 12 қарашадағы № 694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Бұйрықтың күші жойылды – ҚР Қаржы министрінің 12.11.2025 </w:t>
      </w:r>
      <w:r>
        <w:rPr>
          <w:rFonts w:ascii="Times New Roman"/>
          <w:b w:val="false"/>
          <w:i w:val="false"/>
          <w:color w:val="ff0000"/>
          <w:sz w:val="28"/>
        </w:rPr>
        <w:t>№ 694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</w:t>
      </w:r>
      <w:r>
        <w:rPr>
          <w:rFonts w:ascii="Times New Roman"/>
          <w:b w:val="false"/>
          <w:i w:val="false"/>
          <w:color w:val="ff0000"/>
          <w:sz w:val="28"/>
        </w:rPr>
        <w:t>қолданысқа</w:t>
      </w:r>
      <w:r>
        <w:rPr>
          <w:rFonts w:ascii="Times New Roman"/>
          <w:b w:val="false"/>
          <w:i w:val="false"/>
          <w:color w:val="ff0000"/>
          <w:sz w:val="28"/>
        </w:rPr>
        <w:t xml:space="preserve">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"Резиденттікті растайтын құжаттың және Қазақстан Республикасындағы көздерден алынған кірістері және ұстап қалған (төленген) салықтардың сомасы туралы анықтаманың нысандарын бекіту туралы" Қазақстан Республикасы Қаржы министрінің 2018 жылғы 19 қаңтардағы № 38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16322 болып тіркелді, 2018 жылғы 19 ақпанда Қазақстан Республикасының нормативтік құқықтық актілерінің эталондық бақылау банкінде жарияланған)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бекітілген, Қазақстан Республикасындағы көздерден алынған кірістер мен ұсталған (төленген) салықтар туралы есеп </w:t>
      </w:r>
      <w:r>
        <w:rPr>
          <w:rFonts w:ascii="Times New Roman"/>
          <w:b w:val="false"/>
          <w:i w:val="false"/>
          <w:color w:val="000000"/>
          <w:sz w:val="28"/>
        </w:rPr>
        <w:t>нысаны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кірістер комитеті Қазақстан Республикасының заңнамасында белгіленген тәртіппен: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Республикасының Әділет министрлігінде мемлекеттік тіркелуін;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 Қаржы министрлігінің интернет-ресурсында орналастырылуын;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 Әділет министрлігінде мемлекеттік тіркелгеннен кейін он жұмыс күні ішінде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Қазақстан Республикасы Қаржы министрлігінің Заң қызметі департаментіне ұсынуды қамтамасыз етсін.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Қаржы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297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"19"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</w:p>
        </w:tc>
      </w:tr>
    </w:tbl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(Бланк)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 жылға, _____ тоқсанға, _____айына Қазақстан Республикасындағы көздерден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алынған кірістері және ұстап қалған (төленген) салықтардың сомасы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анықтамасы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Certificate on amounts of income received from sources in the Republic of Kazakhstan and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amounts of withheld (paid) taxes for _____, year,_____ quarter,_____ month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Бейрезидент-заңды тұлғаның, не бейрезидент-жеке тұлғаның толық атауы/ Full name of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the non-resident legal entity or non-resident natural person: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 төлеушінің санаты/Category of the taxpayer: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Тұрақты мекемесіз қызмет атқаратын бейрезидент-заңды тұлға/non-resident legal entity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without permanent establishment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Тұрақты мекеме арқылы қызмет атқаратын бейрезидент-заңды тұлға/ non-resident legal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entity with permanent establishment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Бейрезидент-жеке тұлға/non-resident natural person 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Резидеттік елі/Country of residence: 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Резиденттік еліндегі тіркеу нөмірі/Tax registration number in the country of residence: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(Қазақстан Республикасы Қаржы министрлігі Мемлекеттік кірістер комитетінің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аумақтық органының толық атауы) пайдаға (табысқа) төленген салықты растайды/өзге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 салу объектісінің қорытынды сомасы:__________________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(Full name of the territorial authority of State Revenue Committee of the Ministry of Finance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of the Republic of Kazakhstan)certifies that the tax on profits (income)/other subject of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taxation has been paid in the total amount of:_______________________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Валюта коды/Currency code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түрі Type of income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сомасы Amount of income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атауы/Name of tax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мөлшерлемесі Tax rate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Ұстап қалған салық сомасы Amount of tax withheld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Төленген салық сомасы Amount of tax paid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Қорытынды сомасы Total amount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кірістер органының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басшысы (басшының орынбасары) тегі, аты, әкесінің аты (ол болған кезде)/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Head (deputy head) of state revenue authority (Name, Surname, Middle name if it is available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_________________________________________________________________/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Мөр/Seal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