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eb42" w14:textId="3f3e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жасасу қағидаларын бекіту туралы" Қазақстан Республикасы Ішкі істер министрінің 2016 жылғы 30 қаңтардағы № 89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30 наурыздағы № 177 бұйрығы. Қазақстан Республикасының Әділет министрлігінде 2021 жылғы 31 наурызда № 22435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жасасу қағидаларын бекіту туралы" Қазақстан Республикасы Ішкі істер министрінің 2016 жылғы 30 қаңтардағы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13373 болып тіркелген, "Әділет" ақпараттық-құқықтық жүйесінде 2016 жылғы 24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(М.К. Баймұқашев) Қазақстан Республикасы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30 наурыздағы</w:t>
            </w:r>
            <w:r>
              <w:br/>
            </w:r>
            <w:r>
              <w:rPr>
                <w:rFonts w:ascii="Times New Roman"/>
                <w:b w:val="false"/>
                <w:i w:val="false"/>
                <w:color w:val="000000"/>
                <w:sz w:val="20"/>
              </w:rPr>
              <w:t>№ 177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"30" қаңтардағы</w:t>
            </w:r>
            <w:r>
              <w:br/>
            </w:r>
            <w:r>
              <w:rPr>
                <w:rFonts w:ascii="Times New Roman"/>
                <w:b w:val="false"/>
                <w:i w:val="false"/>
                <w:color w:val="000000"/>
                <w:sz w:val="20"/>
              </w:rPr>
              <w:t>№ 89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қағидалары Қазақстан Республикасы Үкіметінің 2005 жылғы 22 маусымдағы № 607 қаулысымен бекітілген Қазақстан Республикасы Ішкі істер министрлігі туралы ереженің 16-тармағының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әзірленген.</w:t>
      </w:r>
    </w:p>
    <w:bookmarkEnd w:id="11"/>
    <w:bookmarkStart w:name="z15" w:id="12"/>
    <w:p>
      <w:pPr>
        <w:spacing w:after="0"/>
        <w:ind w:left="0"/>
        <w:jc w:val="both"/>
      </w:pPr>
      <w:r>
        <w:rPr>
          <w:rFonts w:ascii="Times New Roman"/>
          <w:b w:val="false"/>
          <w:i w:val="false"/>
          <w:color w:val="000000"/>
          <w:sz w:val="28"/>
        </w:rPr>
        <w:t>
      2.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тәртібін айқындайды.</w:t>
      </w:r>
    </w:p>
    <w:bookmarkEnd w:id="12"/>
    <w:bookmarkStart w:name="z16" w:id="13"/>
    <w:p>
      <w:pPr>
        <w:spacing w:after="0"/>
        <w:ind w:left="0"/>
        <w:jc w:val="left"/>
      </w:pPr>
      <w:r>
        <w:rPr>
          <w:rFonts w:ascii="Times New Roman"/>
          <w:b/>
          <w:i w:val="false"/>
          <w:color w:val="000000"/>
        </w:rPr>
        <w:t xml:space="preserve"> 2-тарау.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тәртібі</w:t>
      </w:r>
    </w:p>
    <w:bookmarkEnd w:id="13"/>
    <w:bookmarkStart w:name="z17" w:id="14"/>
    <w:p>
      <w:pPr>
        <w:spacing w:after="0"/>
        <w:ind w:left="0"/>
        <w:jc w:val="both"/>
      </w:pPr>
      <w:r>
        <w:rPr>
          <w:rFonts w:ascii="Times New Roman"/>
          <w:b w:val="false"/>
          <w:i w:val="false"/>
          <w:color w:val="000000"/>
          <w:sz w:val="28"/>
        </w:rPr>
        <w:t xml:space="preserve">
      3. Қылмыстық-атқару жүйесінің мекемелері (бұдан әрі – ҚАЖ мекемелері) адамның жаза мерзімін өтеуі бойынша бас бостандығынан айыру орындарынан босатылғанға дейін 20 күннен кешіктірмей, ал 2016 жылғы 3 шілдедегі Қазақстан Республикасы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өзге негіздер бойынша босатылған кезде босатылғаннан кейін бір жұмыс күні ішінде орталықтандырылған автоматтандырылған деректер қорына (бұдан әрі – ОАДҚ) босату туралы мәліметтер енгізеді, таңдап алған тұрғылықты жері бойынша құзыретіне сәйкес аумақтық полиция органдарына не облыстардың, республикалық маңызы бар қалалардың және астананың Қылмыстық-атқару жүйесі департаменттерінің пробация қызметіне (бұдан әрі – ҚАЖД ПҚ):</w:t>
      </w:r>
    </w:p>
    <w:bookmarkEnd w:id="14"/>
    <w:bookmarkStart w:name="z18" w:id="15"/>
    <w:p>
      <w:pPr>
        <w:spacing w:after="0"/>
        <w:ind w:left="0"/>
        <w:jc w:val="both"/>
      </w:pPr>
      <w:r>
        <w:rPr>
          <w:rFonts w:ascii="Times New Roman"/>
          <w:b w:val="false"/>
          <w:i w:val="false"/>
          <w:color w:val="000000"/>
          <w:sz w:val="28"/>
        </w:rPr>
        <w:t>
      1) туыстары және жазасын өтеу кезеңінде босатылған адамға келіп тұрған басқа да адамдардың тұратын ықтимал мекенжайларын ҚАЖ мекемелерінде жазасын өтеу уақытындағы байланыстарын көрсете отырып, босатылатын адамға арналған хабарлама;</w:t>
      </w:r>
    </w:p>
    <w:bookmarkEnd w:id="15"/>
    <w:bookmarkStart w:name="z19" w:id="16"/>
    <w:p>
      <w:pPr>
        <w:spacing w:after="0"/>
        <w:ind w:left="0"/>
        <w:jc w:val="both"/>
      </w:pPr>
      <w:r>
        <w:rPr>
          <w:rFonts w:ascii="Times New Roman"/>
          <w:b w:val="false"/>
          <w:i w:val="false"/>
          <w:color w:val="000000"/>
          <w:sz w:val="28"/>
        </w:rPr>
        <w:t xml:space="preserve">
      2) бас бостандығынан айыру түріндегі жазадан шартты түрде мерзімінен бұрын босатылатын адамға, бас бостандығынан айырудың жазаның неғұрлым жеңіл түріне ауыстыру, жазаны өтеуді кейінге қалдыру және мекемеден босатылатын адамды қосымша жазалау кезінде, сондай-ақ оған қатысты әкімшілік қадағалау белгіленген адамның мерзімін өтеу бойынша босатылатын адамға жеке басты куәландыратын құжаттарды, бас бостандығынан айыру орындарынан босатылғаны туралы анықтаманың көшірмесін,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ескерту парағын (бұдан әрі – ескерту парағы),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Республикасынан тыс жерлерге шығуға тыйым салуға арналған тапсырманың көшірмесін (бұдан әрі – тапсырма жоспар), сот қаулысы мен үкімінің көшірмесін;</w:t>
      </w:r>
    </w:p>
    <w:bookmarkEnd w:id="16"/>
    <w:bookmarkStart w:name="z20" w:id="17"/>
    <w:p>
      <w:pPr>
        <w:spacing w:after="0"/>
        <w:ind w:left="0"/>
        <w:jc w:val="both"/>
      </w:pPr>
      <w:r>
        <w:rPr>
          <w:rFonts w:ascii="Times New Roman"/>
          <w:b w:val="false"/>
          <w:i w:val="false"/>
          <w:color w:val="000000"/>
          <w:sz w:val="28"/>
        </w:rPr>
        <w:t>
      3) босатылатын адамның фотосуретімен бірге ақпараттық-іздеу карточкасын (бұдан әрі – Адам-АІК) жолдайды.</w:t>
      </w:r>
    </w:p>
    <w:bookmarkEnd w:id="17"/>
    <w:p>
      <w:pPr>
        <w:spacing w:after="0"/>
        <w:ind w:left="0"/>
        <w:jc w:val="both"/>
      </w:pPr>
      <w:r>
        <w:rPr>
          <w:rFonts w:ascii="Times New Roman"/>
          <w:b w:val="false"/>
          <w:i w:val="false"/>
          <w:color w:val="000000"/>
          <w:sz w:val="28"/>
        </w:rPr>
        <w:t>
      ҚАЖ мекемелері сондай-ақ босатылатын адамға арналған хабарламаның көшірмесін одан әрі оның уақтылы есепке алынуын бақылау үшін облыстардың, республикалық маңызы бар қалалардың және астананың Полиция департаменттерінің жергілікті полиция қызметіне қосымша жолдайды.</w:t>
      </w:r>
    </w:p>
    <w:bookmarkStart w:name="z21" w:id="18"/>
    <w:p>
      <w:pPr>
        <w:spacing w:after="0"/>
        <w:ind w:left="0"/>
        <w:jc w:val="both"/>
      </w:pPr>
      <w:r>
        <w:rPr>
          <w:rFonts w:ascii="Times New Roman"/>
          <w:b w:val="false"/>
          <w:i w:val="false"/>
          <w:color w:val="000000"/>
          <w:sz w:val="28"/>
        </w:rPr>
        <w:t>
      4. Бас бостандығынан айыру орындарынан босатқан кезде ҚАЖ мекемелері әкімшілік қадағалау белгіленген адамдарды (бұдан әрі – қадағалаудағы) қылмыстық жауапкершілік туралы, ал шартты түрде мерзімінен бұрын (бұдан әрі – ШТМББ) босатылған адамдарды заңда белгіленген мерзімде таңдап алған мекенжайға келмегені үшін ШТМББ күшін жою мүмкіндігі туралы ескерту парағына сәйкес қол қойдыра отырып, таныстырады.</w:t>
      </w:r>
    </w:p>
    <w:bookmarkEnd w:id="18"/>
    <w:bookmarkStart w:name="z22" w:id="19"/>
    <w:p>
      <w:pPr>
        <w:spacing w:after="0"/>
        <w:ind w:left="0"/>
        <w:jc w:val="both"/>
      </w:pPr>
      <w:r>
        <w:rPr>
          <w:rFonts w:ascii="Times New Roman"/>
          <w:b w:val="false"/>
          <w:i w:val="false"/>
          <w:color w:val="000000"/>
          <w:sz w:val="28"/>
        </w:rPr>
        <w:t xml:space="preserve">
      5. Қазақстан Республикасының аумағынан тыс жерлерге заңсыз шығу фактілерін болдырмау мақсатында ҚАЖ мекемелері қадағалаудағылар мен ШТМББ-ға қатысты олар босатылғанға дейін 3 тәулік бұрын тапсырма жоспарын толтырып, Қазақстан Республикасы Ұлттық қауіпсіздік комитетінің "Бүркіт" бірыңғай ақпараттық жүйесіне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енгізеді.</w:t>
      </w:r>
    </w:p>
    <w:bookmarkEnd w:id="19"/>
    <w:bookmarkStart w:name="z23" w:id="20"/>
    <w:p>
      <w:pPr>
        <w:spacing w:after="0"/>
        <w:ind w:left="0"/>
        <w:jc w:val="both"/>
      </w:pPr>
      <w:r>
        <w:rPr>
          <w:rFonts w:ascii="Times New Roman"/>
          <w:b w:val="false"/>
          <w:i w:val="false"/>
          <w:color w:val="000000"/>
          <w:sz w:val="28"/>
        </w:rPr>
        <w:t>
      6. Полиция органдарының жергілікті полиция қызметі бөліністері (бұдан әрі – ҚАПб(Б) ЖПҚ):</w:t>
      </w:r>
    </w:p>
    <w:bookmarkEnd w:id="20"/>
    <w:bookmarkStart w:name="z24" w:id="21"/>
    <w:p>
      <w:pPr>
        <w:spacing w:after="0"/>
        <w:ind w:left="0"/>
        <w:jc w:val="both"/>
      </w:pPr>
      <w:r>
        <w:rPr>
          <w:rFonts w:ascii="Times New Roman"/>
          <w:b w:val="false"/>
          <w:i w:val="false"/>
          <w:color w:val="000000"/>
          <w:sz w:val="28"/>
        </w:rPr>
        <w:t>
      1) босатылған адамның хабарламада көрсетілген мекенжайы бойынша жоспарланған мерзімде келуін тексереді;</w:t>
      </w:r>
    </w:p>
    <w:bookmarkEnd w:id="21"/>
    <w:bookmarkStart w:name="z25" w:id="22"/>
    <w:p>
      <w:pPr>
        <w:spacing w:after="0"/>
        <w:ind w:left="0"/>
        <w:jc w:val="both"/>
      </w:pPr>
      <w:r>
        <w:rPr>
          <w:rFonts w:ascii="Times New Roman"/>
          <w:b w:val="false"/>
          <w:i w:val="false"/>
          <w:color w:val="000000"/>
          <w:sz w:val="28"/>
        </w:rPr>
        <w:t>
      2) босатылған адам хабарламада көрсетілген мекенжайға келген кезде Адам-АІК профилактикалық немесе тізімдік есепке алу санаты бойынша Біріктірілген деректер базасындағы (бұдан әрі – БДБ) "Есептегі элементке" енгізу үшін ақпараттандыру және байланыс бөліністеріне (бұдан әрі – АБ) жолдайды;</w:t>
      </w:r>
    </w:p>
    <w:bookmarkEnd w:id="22"/>
    <w:bookmarkStart w:name="z26" w:id="23"/>
    <w:p>
      <w:pPr>
        <w:spacing w:after="0"/>
        <w:ind w:left="0"/>
        <w:jc w:val="both"/>
      </w:pPr>
      <w:r>
        <w:rPr>
          <w:rFonts w:ascii="Times New Roman"/>
          <w:b w:val="false"/>
          <w:i w:val="false"/>
          <w:color w:val="000000"/>
          <w:sz w:val="28"/>
        </w:rPr>
        <w:t>
      3) криминалдық полиция бөліністеріне қадағалаудағыларға және ШТМББ қатысты сот қаулыларының көшірмелерін жолдайды. Криминалдық полиция бөліністері қадағалаудағыларға жедел есепке алудың ісін жүргізеді.</w:t>
      </w:r>
    </w:p>
    <w:bookmarkEnd w:id="23"/>
    <w:bookmarkStart w:name="z27" w:id="24"/>
    <w:p>
      <w:pPr>
        <w:spacing w:after="0"/>
        <w:ind w:left="0"/>
        <w:jc w:val="both"/>
      </w:pPr>
      <w:r>
        <w:rPr>
          <w:rFonts w:ascii="Times New Roman"/>
          <w:b w:val="false"/>
          <w:i w:val="false"/>
          <w:color w:val="000000"/>
          <w:sz w:val="28"/>
        </w:rPr>
        <w:t>
      7. Жедел-криминалистикалық бөліністер профилактикалық есепке алынуға жататын адамдарды суретке, бейне, аудио (дауыс), одорогиялық (иіс) және биологиялық есептерге қоюды жүргізеді.</w:t>
      </w:r>
    </w:p>
    <w:bookmarkEnd w:id="24"/>
    <w:bookmarkStart w:name="z28" w:id="25"/>
    <w:p>
      <w:pPr>
        <w:spacing w:after="0"/>
        <w:ind w:left="0"/>
        <w:jc w:val="both"/>
      </w:pPr>
      <w:r>
        <w:rPr>
          <w:rFonts w:ascii="Times New Roman"/>
          <w:b w:val="false"/>
          <w:i w:val="false"/>
          <w:color w:val="000000"/>
          <w:sz w:val="28"/>
        </w:rPr>
        <w:t>
      8. Босатылған сәттен бастап бес жұмыс күні өткеннен кейін босатылған адамның орналасқан орнын анықтамаған жағдайда ҚАПб(Б) ЖПҚ АБ-ға оны "бас бостандығынан айыру орнынан босатылғанан кейін таңдап алған тұрғылықты орнына келмеген адам" ретінде тиісті санат бойынша есепке қою үшін баянат жолдайды.</w:t>
      </w:r>
    </w:p>
    <w:bookmarkEnd w:id="25"/>
    <w:p>
      <w:pPr>
        <w:spacing w:after="0"/>
        <w:ind w:left="0"/>
        <w:jc w:val="both"/>
      </w:pPr>
      <w:r>
        <w:rPr>
          <w:rFonts w:ascii="Times New Roman"/>
          <w:b w:val="false"/>
          <w:i w:val="false"/>
          <w:color w:val="000000"/>
          <w:sz w:val="28"/>
        </w:rPr>
        <w:t>
      Босатылған сәттен бастап 15 жұмыс күні ішінде таңдаған тұрғылықты жеріне келмеген қадағалаудағылар мен ШТМББ қатысты полиция органдарының қызметкерлері оның орналасқан жерін анықтау бойынша іс-шараларды (туыстарынан, көршілерінен сұрақ-жауап алу, медициналық мекемелерге, мәйітханаларға, әлеуметтік ұйымдарға және тағы басқа сұрау салуды жолдау) жүзеге асырады.</w:t>
      </w:r>
    </w:p>
    <w:p>
      <w:pPr>
        <w:spacing w:after="0"/>
        <w:ind w:left="0"/>
        <w:jc w:val="both"/>
      </w:pPr>
      <w:r>
        <w:rPr>
          <w:rFonts w:ascii="Times New Roman"/>
          <w:b w:val="false"/>
          <w:i w:val="false"/>
          <w:color w:val="000000"/>
          <w:sz w:val="28"/>
        </w:rPr>
        <w:t>
      Қадағалаудағының орналасқан жері анықталмаған жағдайда полиция органы сотқа дейінгі тергеуді бастайды, бұлтартпау шарасын таңдап, оны іздестіруге жариялайды, ал ШТМББ-ға қатысты сотқа іздестіру жариялау және бұлтартпау шарасын таңдау туралы ұсынысты дереу жолдайды.</w:t>
      </w:r>
    </w:p>
    <w:p>
      <w:pPr>
        <w:spacing w:after="0"/>
        <w:ind w:left="0"/>
        <w:jc w:val="both"/>
      </w:pPr>
      <w:r>
        <w:rPr>
          <w:rFonts w:ascii="Times New Roman"/>
          <w:b w:val="false"/>
          <w:i w:val="false"/>
          <w:color w:val="000000"/>
          <w:sz w:val="28"/>
        </w:rPr>
        <w:t>
      ҚАЖ мекемесінен таңдаған тұрғылықты жеріне келмеген адамдарға қатысты ҚАПб(Б) ЖПҚ жинақтау ісі жүргізіледі, оған келмеген адамның орналасқан жерін анықтау жөніндегі іс-шаралардың нәтижелері туралы мәліметтер қоса тіркеледі. Тоқсан сайын Ішкі істер министрлігі, Қазақстан Республикасы Бас прокуратурасының құқықтық статитика және арнайы есепке алу жөніндегі комитетінің автоматтандырылған деректер базасы бойынша, босатылған адамдардың таңдаған тұрғылықты жері бойынша тексеру жүзеге асырылады. Тексеру нәтижелері анықтамада көрсетіледі, ол жинақтау ісіне тігіледі.</w:t>
      </w:r>
    </w:p>
    <w:bookmarkStart w:name="z29" w:id="26"/>
    <w:p>
      <w:pPr>
        <w:spacing w:after="0"/>
        <w:ind w:left="0"/>
        <w:jc w:val="both"/>
      </w:pPr>
      <w:r>
        <w:rPr>
          <w:rFonts w:ascii="Times New Roman"/>
          <w:b w:val="false"/>
          <w:i w:val="false"/>
          <w:color w:val="000000"/>
          <w:sz w:val="28"/>
        </w:rPr>
        <w:t>
      9. Таңдаған тұрғылықты жеріне келмеген адам туралы ақпарат оның жүрген жерлері анықталған сәтке дейін "Есептегі элемент" БДБ есебінен алынбайды, ал анықталғаннан кейін профилактикалық немесе тізімдік есептің тиісті санатына ауыстырылады және соттылығы өтелгенге дейін есепте тұрады.</w:t>
      </w:r>
    </w:p>
    <w:bookmarkEnd w:id="26"/>
    <w:p>
      <w:pPr>
        <w:spacing w:after="0"/>
        <w:ind w:left="0"/>
        <w:jc w:val="both"/>
      </w:pPr>
      <w:r>
        <w:rPr>
          <w:rFonts w:ascii="Times New Roman"/>
          <w:b w:val="false"/>
          <w:i w:val="false"/>
          <w:color w:val="000000"/>
          <w:sz w:val="28"/>
        </w:rPr>
        <w:t>
      Егер адамның жүрген жері анықталмаған жағдайда электрондық құжат "бас бостандығынан айыру орнынан босатылғанан кейін таңдап алған тұрғылықты орнына келмеген адам" тиісті санаты бойынша "Есептегі элемент" БДБ есебінде соттылығы өтелегенге дейін тұрады.</w:t>
      </w:r>
    </w:p>
    <w:bookmarkStart w:name="z30" w:id="27"/>
    <w:p>
      <w:pPr>
        <w:spacing w:after="0"/>
        <w:ind w:left="0"/>
        <w:jc w:val="both"/>
      </w:pPr>
      <w:r>
        <w:rPr>
          <w:rFonts w:ascii="Times New Roman"/>
          <w:b w:val="false"/>
          <w:i w:val="false"/>
          <w:color w:val="000000"/>
          <w:sz w:val="28"/>
        </w:rPr>
        <w:t>
      10. ПД-ның АБ бөліністері күн сайын жұмыс күндері Web-модуль құралдары бойынша "Бастамашыл сұрау салулар" БДБ кіші жүйесінде анықталған сәйкестіктерді өңдеуді жүзеге асырады.</w:t>
      </w:r>
    </w:p>
    <w:bookmarkEnd w:id="27"/>
    <w:bookmarkStart w:name="z31" w:id="28"/>
    <w:p>
      <w:pPr>
        <w:spacing w:after="0"/>
        <w:ind w:left="0"/>
        <w:jc w:val="both"/>
      </w:pPr>
      <w:r>
        <w:rPr>
          <w:rFonts w:ascii="Times New Roman"/>
          <w:b w:val="false"/>
          <w:i w:val="false"/>
          <w:color w:val="000000"/>
          <w:sz w:val="28"/>
        </w:rPr>
        <w:t>
      11. "Таңдаған тұрғылықты жеріне келмеген адам" санаты бойынша есепте тұрған адамдарды "Есептегі элемент" БДБ есебіне қою, түзетулер енгізу кезінде "Бастамашыл сұрау салулар" БДБ-ның кіші жүйесімен "Әкімшілік құқық бұзушылықтар", "Паспорт", "Тіркелген автокөлік", "Жүргізуші куәлігі" және "Техникалық байқау", "Криминалдық зат" және "Криминалдық құжаттар" есептерімен сәйкестіктер анықталады.</w:t>
      </w:r>
    </w:p>
    <w:bookmarkEnd w:id="28"/>
    <w:p>
      <w:pPr>
        <w:spacing w:after="0"/>
        <w:ind w:left="0"/>
        <w:jc w:val="both"/>
      </w:pPr>
      <w:r>
        <w:rPr>
          <w:rFonts w:ascii="Times New Roman"/>
          <w:b w:val="false"/>
          <w:i w:val="false"/>
          <w:color w:val="000000"/>
          <w:sz w:val="28"/>
        </w:rPr>
        <w:t>
      Web-модуль құралдары бойынша бастамашыл хабарламаларды өңдеу кезінде облыстардың ПД АБ басқармаларының жауапты адамдары тәулік ішінде мынадай шешімдер қабылдайды:</w:t>
      </w:r>
    </w:p>
    <w:bookmarkStart w:name="z32" w:id="29"/>
    <w:p>
      <w:pPr>
        <w:spacing w:after="0"/>
        <w:ind w:left="0"/>
        <w:jc w:val="both"/>
      </w:pPr>
      <w:r>
        <w:rPr>
          <w:rFonts w:ascii="Times New Roman"/>
          <w:b w:val="false"/>
          <w:i w:val="false"/>
          <w:color w:val="000000"/>
          <w:sz w:val="28"/>
        </w:rPr>
        <w:t>
      1) "хабардар ету" - мүдделі қызметтерге хабарлама – әкімшілік полиция – УПИ (ПД ЖПҚ);</w:t>
      </w:r>
    </w:p>
    <w:bookmarkEnd w:id="29"/>
    <w:bookmarkStart w:name="z33" w:id="30"/>
    <w:p>
      <w:pPr>
        <w:spacing w:after="0"/>
        <w:ind w:left="0"/>
        <w:jc w:val="both"/>
      </w:pPr>
      <w:r>
        <w:rPr>
          <w:rFonts w:ascii="Times New Roman"/>
          <w:b w:val="false"/>
          <w:i w:val="false"/>
          <w:color w:val="000000"/>
          <w:sz w:val="28"/>
        </w:rPr>
        <w:t>
      2) "елемеу" - сәйкестік себебін көрсетеді (01-деректердің бірдей еместігі, 02 – бұрын хабарлама жіберілген қайталанған сәйкестік, 06 - өзекті емес).</w:t>
      </w:r>
    </w:p>
    <w:bookmarkEnd w:id="30"/>
    <w:p>
      <w:pPr>
        <w:spacing w:after="0"/>
        <w:ind w:left="0"/>
        <w:jc w:val="both"/>
      </w:pPr>
      <w:r>
        <w:rPr>
          <w:rFonts w:ascii="Times New Roman"/>
          <w:b w:val="false"/>
          <w:i w:val="false"/>
          <w:color w:val="000000"/>
          <w:sz w:val="28"/>
        </w:rPr>
        <w:t>
      Хабарламаны Web-модульдің құралдары бойынша алған кезде ПД ЖПҚ-ның жауапты адамдары "назарға алу" батырмасын басу арқылы хабарламаны алу фактісін дереу растайды. Алынған ақпаратты екі жұмыс күні ішінде ҚАПб(Б) ЖПҚ-ның аумақтық бөліністеріне жолдайды.</w:t>
      </w:r>
    </w:p>
    <w:bookmarkStart w:name="z34" w:id="31"/>
    <w:p>
      <w:pPr>
        <w:spacing w:after="0"/>
        <w:ind w:left="0"/>
        <w:jc w:val="both"/>
      </w:pPr>
      <w:r>
        <w:rPr>
          <w:rFonts w:ascii="Times New Roman"/>
          <w:b w:val="false"/>
          <w:i w:val="false"/>
          <w:color w:val="000000"/>
          <w:sz w:val="28"/>
        </w:rPr>
        <w:t>
      12. БДБ-ға сатып алынған жол жүру билеттері (теміржол, авиа-билеттер) бойынша ақпаратты жүктеу кезінде және "Бастамашылық сұрау салулар" БДБ-ның кіші жүйесімен "Есептегі элемент" БДБ-ның: "234-ББАО-дан босатылғаннан кейін таңдаған тұрғылықты жеріне келмеген "А" тармағы бойынша әкімшілік қадағалау орнатылған адам", "235-ББАО-дан босатылғаннан кейін таңдаған тұрғылықты жеріне келмеген "Б" тармағы бойынша әкімшілік қадағалау орнатылған адам", "236-ББАО-дан босатылғаннан кейін таңдаған тұрғылықты жеріне келмеген шартты түрде мерзімінен бұрын босатылған адам", "237-ББАО-дан босатылғаннан кейін таңдаған тұрғылықты жеріне келмеген, формальді түрде әкімшілік қадағалауға жататын адам" және "69-ББАО-дан босатылғаннан кейін таңдаған тұрғылықты жеріне келмеген адам (өзге санаттар)" санаттары бойынша есепте тұрған адамдарға сәйкестіктер анықталады.</w:t>
      </w:r>
    </w:p>
    <w:bookmarkEnd w:id="31"/>
    <w:p>
      <w:pPr>
        <w:spacing w:after="0"/>
        <w:ind w:left="0"/>
        <w:jc w:val="both"/>
      </w:pPr>
      <w:r>
        <w:rPr>
          <w:rFonts w:ascii="Times New Roman"/>
          <w:b w:val="false"/>
          <w:i w:val="false"/>
          <w:color w:val="000000"/>
          <w:sz w:val="28"/>
        </w:rPr>
        <w:t>
      Жол жүру билеттері бойынша бастамашылық хабарлама сәйкес келген кезде Көліктегі полиция департаментінің (бұдан әрі – ПД(К) кезекші бөлімінің жедел кезекшісі (бір тәулік ішінде) "жұмыс жүргізуге" шешім қабылдайды және бақылау үшін ПД(К)-нің әкімшілік полициясына хабарлама жолдайды.</w:t>
      </w:r>
    </w:p>
    <w:p>
      <w:pPr>
        <w:spacing w:after="0"/>
        <w:ind w:left="0"/>
        <w:jc w:val="both"/>
      </w:pPr>
      <w:r>
        <w:rPr>
          <w:rFonts w:ascii="Times New Roman"/>
          <w:b w:val="false"/>
          <w:i w:val="false"/>
          <w:color w:val="000000"/>
          <w:sz w:val="28"/>
        </w:rPr>
        <w:t>
      ПД(К)-нің кезекші бөлімі хабарламаны алған сәттен бастап көліктегі полицияның аумақтық бөліністерінің есепке алынған адамды дер кезінде анықтау және жауап алу жөніндегі іс-қимылын үйлестіреді.</w:t>
      </w:r>
    </w:p>
    <w:p>
      <w:pPr>
        <w:spacing w:after="0"/>
        <w:ind w:left="0"/>
        <w:jc w:val="both"/>
      </w:pPr>
      <w:r>
        <w:rPr>
          <w:rFonts w:ascii="Times New Roman"/>
          <w:b w:val="false"/>
          <w:i w:val="false"/>
          <w:color w:val="000000"/>
          <w:sz w:val="28"/>
        </w:rPr>
        <w:t>
      Қабылданған іс-әрекеттердің нәтижелері бойынша желілік полиция бөлімі үш тәулік ішінде ПД(К)-нің Әкімшілік полиция басқармасына қабылданған шаралар туралы хабарлайды және жиналған материалдарды екі жұмыс күні ішінде есепке қойған бастамашыға және материалдың көшірмесін бастамашылық сәйкестікке қосу үшін ПД(К) АБ басқармасына жолдайды.</w:t>
      </w:r>
    </w:p>
    <w:bookmarkStart w:name="z35" w:id="32"/>
    <w:p>
      <w:pPr>
        <w:spacing w:after="0"/>
        <w:ind w:left="0"/>
        <w:jc w:val="both"/>
      </w:pPr>
      <w:r>
        <w:rPr>
          <w:rFonts w:ascii="Times New Roman"/>
          <w:b w:val="false"/>
          <w:i w:val="false"/>
          <w:color w:val="000000"/>
          <w:sz w:val="28"/>
        </w:rPr>
        <w:t>
      13. ҚАПб(Б) ЖПҚ-ның аумақтық бөліністері тиісті шаралар қабылдайды және көліктегі полицияның аумақтық бөліністерінен алынған материалдарды тиісті іске қосады.</w:t>
      </w:r>
    </w:p>
    <w:bookmarkEnd w:id="32"/>
    <w:bookmarkStart w:name="z36" w:id="33"/>
    <w:p>
      <w:pPr>
        <w:spacing w:after="0"/>
        <w:ind w:left="0"/>
        <w:jc w:val="both"/>
      </w:pPr>
      <w:r>
        <w:rPr>
          <w:rFonts w:ascii="Times New Roman"/>
          <w:b w:val="false"/>
          <w:i w:val="false"/>
          <w:color w:val="000000"/>
          <w:sz w:val="28"/>
        </w:rPr>
        <w:t xml:space="preserve">
      14. ІІМ АБ департаменті (бұдан әрі – АБД) пысықталатын бастамашылық хабарламалардың сапасын бақылау мақсатында ай сайын 5 күніне ІІМ Әкімшілік полиция комитетіне (бұдан әрі - ӘПК)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мәліметтерді жолдайды.</w:t>
      </w:r>
    </w:p>
    <w:bookmarkEnd w:id="33"/>
    <w:bookmarkStart w:name="z37" w:id="34"/>
    <w:p>
      <w:pPr>
        <w:spacing w:after="0"/>
        <w:ind w:left="0"/>
        <w:jc w:val="both"/>
      </w:pPr>
      <w:r>
        <w:rPr>
          <w:rFonts w:ascii="Times New Roman"/>
          <w:b w:val="false"/>
          <w:i w:val="false"/>
          <w:color w:val="000000"/>
          <w:sz w:val="28"/>
        </w:rPr>
        <w:t>
      15. ІІМ АБД ай сайын ӘПК-ге және ІІМ-нің Қылмыстық - атқару жүйесі комитетіне (бұдан әрі – ҚАЖК) "Есептегі элемент" - "Теміржол билеттер" және "Есепке алу элементі" - "Авиа-билеттер" ("Авиа-билеттер" есебі пайдалануға енгізілгеннен кейін) есептері арасында жолданған бастамашылық хабарламалардың саны туралы мәліметтер жолдайды".</w:t>
      </w:r>
    </w:p>
    <w:bookmarkEnd w:id="34"/>
    <w:bookmarkStart w:name="z38" w:id="35"/>
    <w:p>
      <w:pPr>
        <w:spacing w:after="0"/>
        <w:ind w:left="0"/>
        <w:jc w:val="both"/>
      </w:pPr>
      <w:r>
        <w:rPr>
          <w:rFonts w:ascii="Times New Roman"/>
          <w:b w:val="false"/>
          <w:i w:val="false"/>
          <w:color w:val="000000"/>
          <w:sz w:val="28"/>
        </w:rPr>
        <w:t>
      16. Таңдап алған тұрғылықты жеріне келмеген адамның орналасқан орнын басқа ҚАПб(Б), ҚАПб(Б) ЖПҚ қызмет көрсететін аумақта анықтаған кезде осындай адамдарды анықтаған сұрақ-жауап алуды жүргізеді және оның осы өңірде болу себебін анықтайды. Ол тұрақты тұрған кезде тиісті есепке қояды. Тексеру нәтижелері бойынша ҚАПб(Б) ЖПҚ 3 тәулік ішінде есепке қоюдың бастамашысына тиісті хабарлама жолдайды.</w:t>
      </w:r>
    </w:p>
    <w:bookmarkEnd w:id="35"/>
    <w:p>
      <w:pPr>
        <w:spacing w:after="0"/>
        <w:ind w:left="0"/>
        <w:jc w:val="both"/>
      </w:pPr>
      <w:r>
        <w:rPr>
          <w:rFonts w:ascii="Times New Roman"/>
          <w:b w:val="false"/>
          <w:i w:val="false"/>
          <w:color w:val="000000"/>
          <w:sz w:val="28"/>
        </w:rPr>
        <w:t>
      Бас бостандығынан айыру орындарынан босатылған адамның тұрақты тұрғылықты жері болмаған жағдайда учаскелік полиция инспекторы пробация қызметімен бірлесіп, одан әрі ішкі істер органдарының (бұдан әрі – ІІО) есебіне қоя отырып, өмірлік қиын жағдайға тап болған адамдарды әлеуметтік бейімдеу орталығына орналастыру бойынша шаралар қабылдайды.</w:t>
      </w:r>
    </w:p>
    <w:p>
      <w:pPr>
        <w:spacing w:after="0"/>
        <w:ind w:left="0"/>
        <w:jc w:val="both"/>
      </w:pPr>
      <w:r>
        <w:rPr>
          <w:rFonts w:ascii="Times New Roman"/>
          <w:b w:val="false"/>
          <w:i w:val="false"/>
          <w:color w:val="000000"/>
          <w:sz w:val="28"/>
        </w:rPr>
        <w:t>
      Таңдаған тұрғылықты орнына келмеген адамның басқа өңірде тұруы туралы растау алған кезде ҚАПб(Б) ЖПҚ бір тәулік ішінде "Қазақстан Республикасында тұрғылықты жерін ауыстыру" есептен алу себебін және жаңа тұрғылықты мекенжайын көрсете отырып, "Есептегі элемент" БДБ-ның есебінен алады.</w:t>
      </w:r>
    </w:p>
    <w:bookmarkStart w:name="z39" w:id="36"/>
    <w:p>
      <w:pPr>
        <w:spacing w:after="0"/>
        <w:ind w:left="0"/>
        <w:jc w:val="both"/>
      </w:pPr>
      <w:r>
        <w:rPr>
          <w:rFonts w:ascii="Times New Roman"/>
          <w:b w:val="false"/>
          <w:i w:val="false"/>
          <w:color w:val="000000"/>
          <w:sz w:val="28"/>
        </w:rPr>
        <w:t>
      17. Есепке алу мен бақылауды жүзеге асыратын ІІО бөлінісі адамның бас бостандығынан айыру орындарынан босатылған сәттен бастап бір ай мерзімде:</w:t>
      </w:r>
    </w:p>
    <w:bookmarkEnd w:id="36"/>
    <w:bookmarkStart w:name="z40" w:id="37"/>
    <w:p>
      <w:pPr>
        <w:spacing w:after="0"/>
        <w:ind w:left="0"/>
        <w:jc w:val="both"/>
      </w:pPr>
      <w:r>
        <w:rPr>
          <w:rFonts w:ascii="Times New Roman"/>
          <w:b w:val="false"/>
          <w:i w:val="false"/>
          <w:color w:val="000000"/>
          <w:sz w:val="28"/>
        </w:rPr>
        <w:t>
      1) адамның келуі және оны профилактикалық не тізімдік есепке қою туралы;</w:t>
      </w:r>
    </w:p>
    <w:bookmarkEnd w:id="37"/>
    <w:bookmarkStart w:name="z41" w:id="38"/>
    <w:p>
      <w:pPr>
        <w:spacing w:after="0"/>
        <w:ind w:left="0"/>
        <w:jc w:val="both"/>
      </w:pPr>
      <w:r>
        <w:rPr>
          <w:rFonts w:ascii="Times New Roman"/>
          <w:b w:val="false"/>
          <w:i w:val="false"/>
          <w:color w:val="000000"/>
          <w:sz w:val="28"/>
        </w:rPr>
        <w:t>
      2) босатылған адамның хабарламада көрсетілген мекенжайға, сондай-ақ оның жүрген жерінің анықталмағаны туралы материалдарды ұсынған ҚАЖ мекемесіне хабарлайды.</w:t>
      </w:r>
    </w:p>
    <w:bookmarkEnd w:id="38"/>
    <w:bookmarkStart w:name="z42" w:id="39"/>
    <w:p>
      <w:pPr>
        <w:spacing w:after="0"/>
        <w:ind w:left="0"/>
        <w:jc w:val="both"/>
      </w:pPr>
      <w:r>
        <w:rPr>
          <w:rFonts w:ascii="Times New Roman"/>
          <w:b w:val="false"/>
          <w:i w:val="false"/>
          <w:color w:val="000000"/>
          <w:sz w:val="28"/>
        </w:rPr>
        <w:t>
      18. ІІМ АБД бас бостандығынан айыру орындарынан босатылған адамдардың уақтылы есепке қойылуын бақылау мақсатында ай сайын 10-күніне дейін "ОАДҚ" мен "Есептегі элемент" БДБ-ның арасында салыстырып тексеру жүргізеді. ҚАПб(Б)-ның есебіне қойылмаған босатылған адамдардың тізімі аумақтық ІІМ ПД, ҚАЖД, ӘПК және ҚАЖК-ға ұсынылады.</w:t>
      </w:r>
    </w:p>
    <w:bookmarkEnd w:id="39"/>
    <w:bookmarkStart w:name="z43" w:id="40"/>
    <w:p>
      <w:pPr>
        <w:spacing w:after="0"/>
        <w:ind w:left="0"/>
        <w:jc w:val="both"/>
      </w:pPr>
      <w:r>
        <w:rPr>
          <w:rFonts w:ascii="Times New Roman"/>
          <w:b w:val="false"/>
          <w:i w:val="false"/>
          <w:color w:val="000000"/>
          <w:sz w:val="28"/>
        </w:rPr>
        <w:t>
      19. ІІО бөліністері оларды тұрғылықты жері бойынша тексеру және тиісті есепке қою бойынша шаралар қабылдайды.</w:t>
      </w:r>
    </w:p>
    <w:bookmarkEnd w:id="40"/>
    <w:bookmarkStart w:name="z44" w:id="41"/>
    <w:p>
      <w:pPr>
        <w:spacing w:after="0"/>
        <w:ind w:left="0"/>
        <w:jc w:val="both"/>
      </w:pPr>
      <w:r>
        <w:rPr>
          <w:rFonts w:ascii="Times New Roman"/>
          <w:b w:val="false"/>
          <w:i w:val="false"/>
          <w:color w:val="000000"/>
          <w:sz w:val="28"/>
        </w:rPr>
        <w:t xml:space="preserve">
      20. ҚАЖД тоқсан сайын аумақтылығы бойынша ПД Көші-қон қызметі басқармасына (бұдан әрі – ПД КҚБ)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ҚАЖ мекемелерінде жазасын өтеп жатқан шетелдіктер және азаматтығы жоқ адамдардың тізімін жолдайды.</w:t>
      </w:r>
    </w:p>
    <w:bookmarkEnd w:id="41"/>
    <w:p>
      <w:pPr>
        <w:spacing w:after="0"/>
        <w:ind w:left="0"/>
        <w:jc w:val="both"/>
      </w:pPr>
      <w:r>
        <w:rPr>
          <w:rFonts w:ascii="Times New Roman"/>
          <w:b w:val="false"/>
          <w:i w:val="false"/>
          <w:color w:val="000000"/>
          <w:sz w:val="28"/>
        </w:rPr>
        <w:t>
      Шетелдіктер немесе азаматтығы жоқ адамдар босаған кезде ҚАЖД мерзімі аяқталуына байланысты босатылғанға дейін алты ай бұрын, ал оны шартты түрде мерзімінен бұрын босатуға өтініш берген кезде – сотталғанның өтінішхат берген сәтінен бастап үш тәулік ішінде ПД КҚБ-ны ақпараттандырады.</w:t>
      </w:r>
    </w:p>
    <w:bookmarkStart w:name="z45" w:id="42"/>
    <w:p>
      <w:pPr>
        <w:spacing w:after="0"/>
        <w:ind w:left="0"/>
        <w:jc w:val="both"/>
      </w:pPr>
      <w:r>
        <w:rPr>
          <w:rFonts w:ascii="Times New Roman"/>
          <w:b w:val="false"/>
          <w:i w:val="false"/>
          <w:color w:val="000000"/>
          <w:sz w:val="28"/>
        </w:rPr>
        <w:t>
      21. ПД КҚБ қажеттілік болған жағдайда шетелдікті немесе азаматтығы жоқ адамдарды құжаттандыру бойынша мынадай шараларды қабылдайды:</w:t>
      </w:r>
    </w:p>
    <w:bookmarkEnd w:id="42"/>
    <w:bookmarkStart w:name="z46" w:id="43"/>
    <w:p>
      <w:pPr>
        <w:spacing w:after="0"/>
        <w:ind w:left="0"/>
        <w:jc w:val="both"/>
      </w:pPr>
      <w:r>
        <w:rPr>
          <w:rFonts w:ascii="Times New Roman"/>
          <w:b w:val="false"/>
          <w:i w:val="false"/>
          <w:color w:val="000000"/>
          <w:sz w:val="28"/>
        </w:rPr>
        <w:t xml:space="preserve">
      1) сотталғанға дейін Қазақстан Республикасында тұрақты тұруға рұқсат алған шетелдіктер мен азаматтығы жоқ адамдарға жарамды шетелдіктің тұруға ықтиярхаты не азаматтығы жоқ адамның куәлігі болмаған жағдайда, егер осы құқық жойылмаса не "Халықтың көші-қоны туралы" Қазақстан Республикасының 2011 жылғы 22 шілдедегі </w:t>
      </w:r>
      <w:r>
        <w:rPr>
          <w:rFonts w:ascii="Times New Roman"/>
          <w:b w:val="false"/>
          <w:i w:val="false"/>
          <w:color w:val="000000"/>
          <w:sz w:val="28"/>
        </w:rPr>
        <w:t>Заңына</w:t>
      </w:r>
      <w:r>
        <w:rPr>
          <w:rFonts w:ascii="Times New Roman"/>
          <w:b w:val="false"/>
          <w:i w:val="false"/>
          <w:color w:val="000000"/>
          <w:sz w:val="28"/>
        </w:rPr>
        <w:t xml:space="preserve"> сәйкес жойылуға жатпаса, тиісті құжаттар ресімделеді;</w:t>
      </w:r>
    </w:p>
    <w:bookmarkEnd w:id="43"/>
    <w:bookmarkStart w:name="z47" w:id="44"/>
    <w:p>
      <w:pPr>
        <w:spacing w:after="0"/>
        <w:ind w:left="0"/>
        <w:jc w:val="both"/>
      </w:pPr>
      <w:r>
        <w:rPr>
          <w:rFonts w:ascii="Times New Roman"/>
          <w:b w:val="false"/>
          <w:i w:val="false"/>
          <w:color w:val="000000"/>
          <w:sz w:val="28"/>
        </w:rPr>
        <w:t xml:space="preserve">
      2)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14531 болып тіркелген)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қағидаларының 7-тармағына сәйкес Қазақстан Республикасынан кету үшін шығару туралы сот қаулысын ұсынады немесе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қаулысының </w:t>
      </w:r>
      <w:r>
        <w:rPr>
          <w:rFonts w:ascii="Times New Roman"/>
          <w:b w:val="false"/>
          <w:i w:val="false"/>
          <w:color w:val="000000"/>
          <w:sz w:val="28"/>
        </w:rPr>
        <w:t>6-тармағына</w:t>
      </w:r>
      <w:r>
        <w:rPr>
          <w:rFonts w:ascii="Times New Roman"/>
          <w:b w:val="false"/>
          <w:i w:val="false"/>
          <w:color w:val="000000"/>
          <w:sz w:val="28"/>
        </w:rPr>
        <w:t xml:space="preserve"> сәйкес хабарлама беріледі.</w:t>
      </w:r>
    </w:p>
    <w:bookmarkEnd w:id="44"/>
    <w:bookmarkStart w:name="z48" w:id="45"/>
    <w:p>
      <w:pPr>
        <w:spacing w:after="0"/>
        <w:ind w:left="0"/>
        <w:jc w:val="both"/>
      </w:pPr>
      <w:r>
        <w:rPr>
          <w:rFonts w:ascii="Times New Roman"/>
          <w:b w:val="false"/>
          <w:i w:val="false"/>
          <w:color w:val="000000"/>
          <w:sz w:val="28"/>
        </w:rPr>
        <w:t>
      22. ПД КҚБ:</w:t>
      </w:r>
    </w:p>
    <w:bookmarkEnd w:id="45"/>
    <w:bookmarkStart w:name="z49" w:id="46"/>
    <w:p>
      <w:pPr>
        <w:spacing w:after="0"/>
        <w:ind w:left="0"/>
        <w:jc w:val="both"/>
      </w:pPr>
      <w:r>
        <w:rPr>
          <w:rFonts w:ascii="Times New Roman"/>
          <w:b w:val="false"/>
          <w:i w:val="false"/>
          <w:color w:val="000000"/>
          <w:sz w:val="28"/>
        </w:rPr>
        <w:t xml:space="preserve">
      1) "Шетелдіктердің құқықтық жағдайы туралы" Қазақстан Республикасының 1995 жылғы 19 маусымдағы </w:t>
      </w:r>
      <w:r>
        <w:rPr>
          <w:rFonts w:ascii="Times New Roman"/>
          <w:b w:val="false"/>
          <w:i w:val="false"/>
          <w:color w:val="000000"/>
          <w:sz w:val="28"/>
        </w:rPr>
        <w:t>Заңына</w:t>
      </w:r>
      <w:r>
        <w:rPr>
          <w:rFonts w:ascii="Times New Roman"/>
          <w:b w:val="false"/>
          <w:i w:val="false"/>
          <w:color w:val="000000"/>
          <w:sz w:val="28"/>
        </w:rPr>
        <w:t xml:space="preserve"> сәйкес шетелдікті немесе азаматтығы жоқ адамдарды елімізде болу тәртібі туралы ақпараттандыру бойынша шаралар қабылдайды;</w:t>
      </w:r>
    </w:p>
    <w:bookmarkEnd w:id="46"/>
    <w:bookmarkStart w:name="z50" w:id="47"/>
    <w:p>
      <w:pPr>
        <w:spacing w:after="0"/>
        <w:ind w:left="0"/>
        <w:jc w:val="both"/>
      </w:pPr>
      <w:r>
        <w:rPr>
          <w:rFonts w:ascii="Times New Roman"/>
          <w:b w:val="false"/>
          <w:i w:val="false"/>
          <w:color w:val="000000"/>
          <w:sz w:val="28"/>
        </w:rPr>
        <w:t xml:space="preserve">
      2) шетелдіктің немесе азаматтығы жоқ адамның босатылуына дейін 1 ай бұрын үкімінде Қазақстан Республикасының тыс жеріне шығару түрінде қосымша жаза түрі болмаған жағдайда 2015 жылғы 31 қазандағы Қазақстан Республикасы Азаматтық-процестік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тыс жеріне шетелдікті немесе азаматтығы жоқ адамды шығару туралы мәселені шешу үшін сотқа өтініш береді.</w:t>
      </w:r>
    </w:p>
    <w:bookmarkEnd w:id="47"/>
    <w:p>
      <w:pPr>
        <w:spacing w:after="0"/>
        <w:ind w:left="0"/>
        <w:jc w:val="both"/>
      </w:pP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70-бабына</w:t>
      </w:r>
      <w:r>
        <w:rPr>
          <w:rFonts w:ascii="Times New Roman"/>
          <w:b w:val="false"/>
          <w:i w:val="false"/>
          <w:color w:val="000000"/>
          <w:sz w:val="28"/>
        </w:rPr>
        <w:t xml:space="preserve"> сәйкес шығарып жіберілетін шетелдік немесе азаматтығы жоқ адам ішкі істер органдарының жүріп-тұру еркіндігін алдын ала шектеу туралы сот санкциялаған қаулысы негізінде оны Қазақстан Республикасының шегінен тысқары жерге шығарып жіберуді ұйымдастыру үшін қажетті, бірақ отыз тәуліктен аспайтын мерзімге ішкі істер органдарының арнаулы мекемесіне орналастырылады.</w:t>
      </w:r>
    </w:p>
    <w:p>
      <w:pPr>
        <w:spacing w:after="0"/>
        <w:ind w:left="0"/>
        <w:jc w:val="both"/>
      </w:pPr>
      <w:r>
        <w:rPr>
          <w:rFonts w:ascii="Times New Roman"/>
          <w:b w:val="false"/>
          <w:i w:val="false"/>
          <w:color w:val="000000"/>
          <w:sz w:val="28"/>
        </w:rPr>
        <w:t>
      Сот шетелдікті немесе азаматтығы жоқ адамды Қазақстан Республикасының тыс жеріне шығарудан бас тартқан жағдайда ПД КҚБ көрсетілген адамдарды тиісті есепке қою үшін ПД ЖПҚ-ға хабарлайды.</w:t>
      </w:r>
    </w:p>
    <w:bookmarkStart w:name="z51" w:id="48"/>
    <w:p>
      <w:pPr>
        <w:spacing w:after="0"/>
        <w:ind w:left="0"/>
        <w:jc w:val="both"/>
      </w:pPr>
      <w:r>
        <w:rPr>
          <w:rFonts w:ascii="Times New Roman"/>
          <w:b w:val="false"/>
          <w:i w:val="false"/>
          <w:color w:val="000000"/>
          <w:sz w:val="28"/>
        </w:rPr>
        <w:t>
      23. ҚАЖД бас бостандығынан айыру түріндегі жазаны өтеуден босаған адамдарды олар таңдаған тұрғылықты жеріне немесе жұмысқа тегін жол жүрумен, сондай-ақ азық-түлікпен не Қазақстан Республикасы аумағында жол жүруі үшін ақшамен қамтамасыз етеді.</w:t>
      </w:r>
    </w:p>
    <w:bookmarkEnd w:id="48"/>
    <w:bookmarkStart w:name="z52" w:id="49"/>
    <w:p>
      <w:pPr>
        <w:spacing w:after="0"/>
        <w:ind w:left="0"/>
        <w:jc w:val="both"/>
      </w:pPr>
      <w:r>
        <w:rPr>
          <w:rFonts w:ascii="Times New Roman"/>
          <w:b w:val="false"/>
          <w:i w:val="false"/>
          <w:color w:val="000000"/>
          <w:sz w:val="28"/>
        </w:rPr>
        <w:t>
      24. Шетелдік немесе азаматтығы жоқ адам бас бостандығынан айыру орындарынан босатылған күні ҚАЖ мекемелерінің қызметкерлері оны ПД КҚБ қызметкерлеріне ұйымдастыру іс-шараларын жүргізу үшін тапсырады, одан кейін ПД ЖПҚ (патрульдік полиция) қызметкерлері Қазақстан Республикасының тыс жеріне шығару туралы соттың шешімін орындайды.</w:t>
      </w:r>
    </w:p>
    <w:bookmarkEnd w:id="49"/>
    <w:bookmarkStart w:name="z53" w:id="50"/>
    <w:p>
      <w:pPr>
        <w:spacing w:after="0"/>
        <w:ind w:left="0"/>
        <w:jc w:val="both"/>
      </w:pPr>
      <w:r>
        <w:rPr>
          <w:rFonts w:ascii="Times New Roman"/>
          <w:b w:val="false"/>
          <w:i w:val="false"/>
          <w:color w:val="000000"/>
          <w:sz w:val="28"/>
        </w:rPr>
        <w:t xml:space="preserve">
      25. ҚАЖД шартты түрде, бас бостандығынан айырумен байланысты емес жазалау шараларына сотталған, сондай-ақ өтелмеген жазаның бір бөлігін едәуір жеңіл түріне ауыстыра отырып, мекемелерден шартты түрде мерзімінен бұрын босатылған шетелдіктер мен азаматтығы жоқ адамдарға қатысты қалған пробациялық бақылау мерзімі өткенге дейін бір ай бұрын 2015 жылғы 31 қазандағы Қазақстан Республикасының Азаматтық-процестік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шығаруға материалдарды дайындау үшін ПД КҚБ-ға хабарлайды.</w:t>
      </w:r>
    </w:p>
    <w:bookmarkEnd w:id="50"/>
    <w:bookmarkStart w:name="z54" w:id="51"/>
    <w:p>
      <w:pPr>
        <w:spacing w:after="0"/>
        <w:ind w:left="0"/>
        <w:jc w:val="both"/>
      </w:pPr>
      <w:r>
        <w:rPr>
          <w:rFonts w:ascii="Times New Roman"/>
          <w:b w:val="false"/>
          <w:i w:val="false"/>
          <w:color w:val="000000"/>
          <w:sz w:val="28"/>
        </w:rPr>
        <w:t xml:space="preserve">
      26. ПД КҚБ және ЖПҚ (патрульдік полиция), бас бостандығынан айырумен байланысты емес жазалау шараларына сотталған, сондай-ақ өтелмеген жазаның бір бөлігін едәуір жеңіл түріне ауыстыра отырып, шартты түрде мерзімінен бұрын мекемелерден босатылған шетелдіктер мен азаматтығы жоқ адамдар туралы ақпаратты алғаннан кейін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шараларды қабылдайды және пробациялық бақылау мерзімі өткен күні Қазақстан Республикасының тыс жеріне шығару туралы соттың шешімін орындайды.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жүзеге </w:t>
            </w:r>
            <w:r>
              <w:br/>
            </w:r>
            <w:r>
              <w:rPr>
                <w:rFonts w:ascii="Times New Roman"/>
                <w:b w:val="false"/>
                <w:i w:val="false"/>
                <w:color w:val="000000"/>
                <w:sz w:val="20"/>
              </w:rPr>
              <w:t xml:space="preserve">асыру бойынша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органдары </w:t>
            </w:r>
            <w:r>
              <w:br/>
            </w:r>
            <w:r>
              <w:rPr>
                <w:rFonts w:ascii="Times New Roman"/>
                <w:b w:val="false"/>
                <w:i w:val="false"/>
                <w:color w:val="000000"/>
                <w:sz w:val="20"/>
              </w:rPr>
              <w:t xml:space="preserve">бөліністерінің өзара іс-қимыл </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2"/>
    <w:p>
      <w:pPr>
        <w:spacing w:after="0"/>
        <w:ind w:left="0"/>
        <w:jc w:val="left"/>
      </w:pPr>
      <w:r>
        <w:rPr>
          <w:rFonts w:ascii="Times New Roman"/>
          <w:b/>
          <w:i w:val="false"/>
          <w:color w:val="000000"/>
        </w:rPr>
        <w:t xml:space="preserve"> ЕСКЕРТУ ПАРАҒЫ</w:t>
      </w:r>
    </w:p>
    <w:bookmarkEnd w:id="52"/>
    <w:p>
      <w:pPr>
        <w:spacing w:after="0"/>
        <w:ind w:left="0"/>
        <w:jc w:val="both"/>
      </w:pPr>
      <w:r>
        <w:rPr>
          <w:rFonts w:ascii="Times New Roman"/>
          <w:b w:val="false"/>
          <w:i w:val="false"/>
          <w:color w:val="000000"/>
          <w:sz w:val="28"/>
        </w:rPr>
        <w:t xml:space="preserve">
      Мен, ________________________________________________________ </w:t>
      </w:r>
    </w:p>
    <w:p>
      <w:pPr>
        <w:spacing w:after="0"/>
        <w:ind w:left="0"/>
        <w:jc w:val="both"/>
      </w:pPr>
      <w:r>
        <w:rPr>
          <w:rFonts w:ascii="Times New Roman"/>
          <w:b w:val="false"/>
          <w:i w:val="false"/>
          <w:color w:val="000000"/>
          <w:sz w:val="28"/>
        </w:rPr>
        <w:t>
      (Т.А.Ә. (бар болған жағдайда, қолы) толығымен, туған күні)</w:t>
      </w:r>
    </w:p>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431-бабының</w:t>
      </w:r>
      <w:r>
        <w:rPr>
          <w:rFonts w:ascii="Times New Roman"/>
          <w:b w:val="false"/>
          <w:i w:val="false"/>
          <w:color w:val="000000"/>
          <w:sz w:val="28"/>
        </w:rPr>
        <w:t xml:space="preserve"> талаптарымен таныстым және бас бостандығынан айыру орындарынан босатылған адамдарға сот белгілеген әкімшілік қадағалау қағидаларын бұзу, сол сияқты әкімшілік қадағалаудан жалтару мақсатында қадағалаудағы адамның тұрғылықты жерінен өз бетімен кетіп қалуы немесе бас бостандығынан айыру орындарынан босатылғаннан кейін қадағалаудағы адамның таңдап алған тұрғылықты жеріне демалыс және мереке күндерін есептемегенде бес тәулік ішінде бармағаны үшін қылмыстық жауаптылық туралы ескертілдім.</w:t>
      </w:r>
    </w:p>
    <w:p>
      <w:pPr>
        <w:spacing w:after="0"/>
        <w:ind w:left="0"/>
        <w:jc w:val="both"/>
      </w:pPr>
      <w:r>
        <w:rPr>
          <w:rFonts w:ascii="Times New Roman"/>
          <w:b w:val="false"/>
          <w:i w:val="false"/>
          <w:color w:val="000000"/>
          <w:sz w:val="28"/>
        </w:rPr>
        <w:t xml:space="preserve">
      20___ жылғы "____"____________ № ____________ ҚАЖ мекемесінен </w:t>
      </w:r>
    </w:p>
    <w:p>
      <w:pPr>
        <w:spacing w:after="0"/>
        <w:ind w:left="0"/>
        <w:jc w:val="both"/>
      </w:pPr>
      <w:r>
        <w:rPr>
          <w:rFonts w:ascii="Times New Roman"/>
          <w:b w:val="false"/>
          <w:i w:val="false"/>
          <w:color w:val="000000"/>
          <w:sz w:val="28"/>
        </w:rPr>
        <w:t xml:space="preserve">
      босатылғаннан кейін тұрақты тұру орынға 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 мекенжай бойынша Заңмен белгіленген мерзімде барып аумақтық </w:t>
      </w:r>
    </w:p>
    <w:p>
      <w:pPr>
        <w:spacing w:after="0"/>
        <w:ind w:left="0"/>
        <w:jc w:val="both"/>
      </w:pPr>
      <w:r>
        <w:rPr>
          <w:rFonts w:ascii="Times New Roman"/>
          <w:b w:val="false"/>
          <w:i w:val="false"/>
          <w:color w:val="000000"/>
          <w:sz w:val="28"/>
        </w:rPr>
        <w:t xml:space="preserve">
      полиция органына есепке тұруға міндеттенемін. </w:t>
      </w:r>
    </w:p>
    <w:p>
      <w:pPr>
        <w:spacing w:after="0"/>
        <w:ind w:left="0"/>
        <w:jc w:val="both"/>
      </w:pPr>
      <w:r>
        <w:rPr>
          <w:rFonts w:ascii="Times New Roman"/>
          <w:b w:val="false"/>
          <w:i w:val="false"/>
          <w:color w:val="000000"/>
          <w:sz w:val="28"/>
        </w:rPr>
        <w:t xml:space="preserve">
      20 ___ жылғы "___" ___________________________________________ </w:t>
      </w:r>
    </w:p>
    <w:p>
      <w:pPr>
        <w:spacing w:after="0"/>
        <w:ind w:left="0"/>
        <w:jc w:val="both"/>
      </w:pPr>
      <w:r>
        <w:rPr>
          <w:rFonts w:ascii="Times New Roman"/>
          <w:b w:val="false"/>
          <w:i w:val="false"/>
          <w:color w:val="000000"/>
          <w:sz w:val="28"/>
        </w:rPr>
        <w:t>
      (қадағалаудағы адамның Т.А.Ә. (бар болған жағдайда, қолы)</w:t>
      </w:r>
    </w:p>
    <w:p>
      <w:pPr>
        <w:spacing w:after="0"/>
        <w:ind w:left="0"/>
        <w:jc w:val="both"/>
      </w:pPr>
      <w:r>
        <w:rPr>
          <w:rFonts w:ascii="Times New Roman"/>
          <w:b w:val="false"/>
          <w:i w:val="false"/>
          <w:color w:val="000000"/>
          <w:sz w:val="28"/>
        </w:rPr>
        <w:t xml:space="preserve">
      Таныстырдым ________________________________________________ </w:t>
      </w:r>
    </w:p>
    <w:p>
      <w:pPr>
        <w:spacing w:after="0"/>
        <w:ind w:left="0"/>
        <w:jc w:val="both"/>
      </w:pPr>
      <w:r>
        <w:rPr>
          <w:rFonts w:ascii="Times New Roman"/>
          <w:b w:val="false"/>
          <w:i w:val="false"/>
          <w:color w:val="000000"/>
          <w:sz w:val="28"/>
        </w:rPr>
        <w:t>
      (лауазымы, атағы, Т.А.Ә. (бар болған жағдайда, қолы)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3"/>
    <w:p>
      <w:pPr>
        <w:spacing w:after="0"/>
        <w:ind w:left="0"/>
        <w:jc w:val="left"/>
      </w:pPr>
      <w:r>
        <w:rPr>
          <w:rFonts w:ascii="Times New Roman"/>
          <w:b/>
          <w:i w:val="false"/>
          <w:color w:val="000000"/>
        </w:rPr>
        <w:t xml:space="preserve"> ЕСКЕРТУ ПАРАҒЫ</w:t>
      </w:r>
    </w:p>
    <w:bookmarkEnd w:id="53"/>
    <w:p>
      <w:pPr>
        <w:spacing w:after="0"/>
        <w:ind w:left="0"/>
        <w:jc w:val="both"/>
      </w:pPr>
      <w:r>
        <w:rPr>
          <w:rFonts w:ascii="Times New Roman"/>
          <w:b w:val="false"/>
          <w:i w:val="false"/>
          <w:color w:val="000000"/>
          <w:sz w:val="28"/>
        </w:rPr>
        <w:t xml:space="preserve">
      Мен, _______________________________________________________ </w:t>
      </w:r>
    </w:p>
    <w:p>
      <w:pPr>
        <w:spacing w:after="0"/>
        <w:ind w:left="0"/>
        <w:jc w:val="both"/>
      </w:pPr>
      <w:r>
        <w:rPr>
          <w:rFonts w:ascii="Times New Roman"/>
          <w:b w:val="false"/>
          <w:i w:val="false"/>
          <w:color w:val="000000"/>
          <w:sz w:val="28"/>
        </w:rPr>
        <w:t>
      (Т.А.Ә. (бар болған жағдайда) толығымен, туған күні)</w:t>
      </w:r>
    </w:p>
    <w:p>
      <w:pPr>
        <w:spacing w:after="0"/>
        <w:ind w:left="0"/>
        <w:jc w:val="both"/>
      </w:pPr>
      <w:r>
        <w:rPr>
          <w:rFonts w:ascii="Times New Roman"/>
          <w:b w:val="false"/>
          <w:i w:val="false"/>
          <w:color w:val="000000"/>
          <w:sz w:val="28"/>
        </w:rPr>
        <w:t xml:space="preserve">
      2014 жылғы 3 шілдедегі Қазақстан Республикасы Қылмыстық кодексінің </w:t>
      </w:r>
      <w:r>
        <w:rPr>
          <w:rFonts w:ascii="Times New Roman"/>
          <w:b w:val="false"/>
          <w:i w:val="false"/>
          <w:color w:val="000000"/>
          <w:sz w:val="28"/>
        </w:rPr>
        <w:t>72-бабының</w:t>
      </w:r>
      <w:r>
        <w:rPr>
          <w:rFonts w:ascii="Times New Roman"/>
          <w:b w:val="false"/>
          <w:i w:val="false"/>
          <w:color w:val="000000"/>
          <w:sz w:val="28"/>
        </w:rPr>
        <w:t xml:space="preserve"> 7-бөлігі 1-тармағының талаптарымен таныстым және әкімшілік жаза қолданылған екі және одан да көп әкімшілік құқық бұзушылық жасағаны, шартты түрде мерзімінен бұрын босатуды қолдану кезінде жүктелген міндеттерді орындаудан дәлелсіз себеппен екі реттен артық жалтарғаны немесе бас бостандығынан айыру орындарынан босатылғаннан кейін таңдалған тұрғылықты жері бойынша тіркелу үшін бес жұмыс күні ішінде дәлелсіз себеппен келмегені үшін шартты түрде мерзімінен бұрын босатудың күшін жою түріндегі жауаптылық туралы ескертілдім.</w:t>
      </w:r>
    </w:p>
    <w:p>
      <w:pPr>
        <w:spacing w:after="0"/>
        <w:ind w:left="0"/>
        <w:jc w:val="both"/>
      </w:pPr>
      <w:r>
        <w:rPr>
          <w:rFonts w:ascii="Times New Roman"/>
          <w:b w:val="false"/>
          <w:i w:val="false"/>
          <w:color w:val="000000"/>
          <w:sz w:val="28"/>
        </w:rPr>
        <w:t xml:space="preserve">
      20___ жылғы "_____"________________ №_______ ҚАЖ мекемесінен </w:t>
      </w:r>
    </w:p>
    <w:p>
      <w:pPr>
        <w:spacing w:after="0"/>
        <w:ind w:left="0"/>
        <w:jc w:val="both"/>
      </w:pPr>
      <w:r>
        <w:rPr>
          <w:rFonts w:ascii="Times New Roman"/>
          <w:b w:val="false"/>
          <w:i w:val="false"/>
          <w:color w:val="000000"/>
          <w:sz w:val="28"/>
        </w:rPr>
        <w:t xml:space="preserve">
      босатылғаннан кейін көрсетілген тұрақты тұру орынға 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 мекенжай бойынша Заңмен белгіленген мерзімде барып аумақтық </w:t>
      </w:r>
    </w:p>
    <w:p>
      <w:pPr>
        <w:spacing w:after="0"/>
        <w:ind w:left="0"/>
        <w:jc w:val="both"/>
      </w:pPr>
      <w:r>
        <w:rPr>
          <w:rFonts w:ascii="Times New Roman"/>
          <w:b w:val="false"/>
          <w:i w:val="false"/>
          <w:color w:val="000000"/>
          <w:sz w:val="28"/>
        </w:rPr>
        <w:t>
      ІІО-ға есепке тұруға міндеттенемін.</w:t>
      </w:r>
    </w:p>
    <w:p>
      <w:pPr>
        <w:spacing w:after="0"/>
        <w:ind w:left="0"/>
        <w:jc w:val="both"/>
      </w:pPr>
      <w:r>
        <w:rPr>
          <w:rFonts w:ascii="Times New Roman"/>
          <w:b w:val="false"/>
          <w:i w:val="false"/>
          <w:color w:val="000000"/>
          <w:sz w:val="28"/>
        </w:rPr>
        <w:t xml:space="preserve">
      20___ жылғы "____" __________________________________________ </w:t>
      </w:r>
    </w:p>
    <w:p>
      <w:pPr>
        <w:spacing w:after="0"/>
        <w:ind w:left="0"/>
        <w:jc w:val="both"/>
      </w:pPr>
      <w:r>
        <w:rPr>
          <w:rFonts w:ascii="Times New Roman"/>
          <w:b w:val="false"/>
          <w:i w:val="false"/>
          <w:color w:val="000000"/>
          <w:sz w:val="28"/>
        </w:rPr>
        <w:t>
      (қадағалаудағы адамның Т.А.Ә. (бар болған жағдайда), қолы)</w:t>
      </w:r>
    </w:p>
    <w:p>
      <w:pPr>
        <w:spacing w:after="0"/>
        <w:ind w:left="0"/>
        <w:jc w:val="both"/>
      </w:pPr>
      <w:r>
        <w:rPr>
          <w:rFonts w:ascii="Times New Roman"/>
          <w:b w:val="false"/>
          <w:i w:val="false"/>
          <w:color w:val="000000"/>
          <w:sz w:val="28"/>
        </w:rPr>
        <w:t xml:space="preserve">
      Таныстырдым ________________________________________________ </w:t>
      </w:r>
    </w:p>
    <w:p>
      <w:pPr>
        <w:spacing w:after="0"/>
        <w:ind w:left="0"/>
        <w:jc w:val="both"/>
      </w:pPr>
      <w:r>
        <w:rPr>
          <w:rFonts w:ascii="Times New Roman"/>
          <w:b w:val="false"/>
          <w:i w:val="false"/>
          <w:color w:val="000000"/>
          <w:sz w:val="28"/>
        </w:rPr>
        <w:t>
      (лауазымы, атағы, Т.А.Ә. (бар болған жағдайда), қолы)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60" w:id="54"/>
    <w:p>
      <w:pPr>
        <w:spacing w:after="0"/>
        <w:ind w:left="0"/>
        <w:jc w:val="left"/>
      </w:pPr>
      <w:r>
        <w:rPr>
          <w:rFonts w:ascii="Times New Roman"/>
          <w:b/>
          <w:i w:val="false"/>
          <w:color w:val="000000"/>
        </w:rPr>
        <w:t xml:space="preserve"> Тапсырма жоспары</w:t>
      </w:r>
    </w:p>
    <w:bookmarkEnd w:id="54"/>
    <w:p>
      <w:pPr>
        <w:spacing w:after="0"/>
        <w:ind w:left="0"/>
        <w:jc w:val="both"/>
      </w:pPr>
      <w:r>
        <w:rPr>
          <w:rFonts w:ascii="Times New Roman"/>
          <w:b w:val="false"/>
          <w:i w:val="false"/>
          <w:color w:val="000000"/>
          <w:sz w:val="28"/>
        </w:rPr>
        <w:t>
      Тапсырманың мақсаты: Қазақстан Республикасынан шығуды жабу</w:t>
      </w:r>
    </w:p>
    <w:p>
      <w:pPr>
        <w:spacing w:after="0"/>
        <w:ind w:left="0"/>
        <w:jc w:val="both"/>
      </w:pPr>
      <w:r>
        <w:rPr>
          <w:rFonts w:ascii="Times New Roman"/>
          <w:b w:val="false"/>
          <w:i w:val="false"/>
          <w:color w:val="000000"/>
          <w:sz w:val="28"/>
        </w:rPr>
        <w:t xml:space="preserve">
      Тапсырма негізі: ____ (сілтеме)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Тапсырманың жарамдылық мерзімі І__І__І І__І__І І__І__І__І__І дейін </w:t>
      </w:r>
    </w:p>
    <w:p>
      <w:pPr>
        <w:spacing w:after="0"/>
        <w:ind w:left="0"/>
        <w:jc w:val="both"/>
      </w:pPr>
      <w:r>
        <w:rPr>
          <w:rFonts w:ascii="Times New Roman"/>
          <w:b w:val="false"/>
          <w:i w:val="false"/>
          <w:color w:val="000000"/>
          <w:sz w:val="28"/>
        </w:rPr>
        <w:t>
      (аяқталу күні) (күні) (айы) (жылы)</w:t>
      </w:r>
    </w:p>
    <w:p>
      <w:pPr>
        <w:spacing w:after="0"/>
        <w:ind w:left="0"/>
        <w:jc w:val="both"/>
      </w:pPr>
      <w:r>
        <w:rPr>
          <w:rFonts w:ascii="Times New Roman"/>
          <w:b w:val="false"/>
          <w:i w:val="false"/>
          <w:color w:val="000000"/>
          <w:sz w:val="28"/>
        </w:rPr>
        <w:t xml:space="preserve">
      Тегі кириллица______________________________________ </w:t>
      </w:r>
    </w:p>
    <w:p>
      <w:pPr>
        <w:spacing w:after="0"/>
        <w:ind w:left="0"/>
        <w:jc w:val="both"/>
      </w:pPr>
      <w:r>
        <w:rPr>
          <w:rFonts w:ascii="Times New Roman"/>
          <w:b w:val="false"/>
          <w:i w:val="false"/>
          <w:color w:val="000000"/>
          <w:sz w:val="28"/>
        </w:rPr>
        <w:t xml:space="preserve">
      латынша ______________________________________ фотоның </w:t>
      </w:r>
    </w:p>
    <w:p>
      <w:pPr>
        <w:spacing w:after="0"/>
        <w:ind w:left="0"/>
        <w:jc w:val="both"/>
      </w:pPr>
      <w:r>
        <w:rPr>
          <w:rFonts w:ascii="Times New Roman"/>
          <w:b w:val="false"/>
          <w:i w:val="false"/>
          <w:color w:val="000000"/>
          <w:sz w:val="28"/>
        </w:rPr>
        <w:t xml:space="preserve">
      Аты кириллица _____________________________________ орны </w:t>
      </w:r>
    </w:p>
    <w:p>
      <w:pPr>
        <w:spacing w:after="0"/>
        <w:ind w:left="0"/>
        <w:jc w:val="both"/>
      </w:pPr>
      <w:r>
        <w:rPr>
          <w:rFonts w:ascii="Times New Roman"/>
          <w:b w:val="false"/>
          <w:i w:val="false"/>
          <w:color w:val="000000"/>
          <w:sz w:val="28"/>
        </w:rPr>
        <w:t xml:space="preserve">
      латынша ______________________________________ </w:t>
      </w:r>
    </w:p>
    <w:p>
      <w:pPr>
        <w:spacing w:after="0"/>
        <w:ind w:left="0"/>
        <w:jc w:val="both"/>
      </w:pPr>
      <w:r>
        <w:rPr>
          <w:rFonts w:ascii="Times New Roman"/>
          <w:b w:val="false"/>
          <w:i w:val="false"/>
          <w:color w:val="000000"/>
          <w:sz w:val="28"/>
        </w:rPr>
        <w:t xml:space="preserve">
      Әкесінің аты кириллица ______________________________ </w:t>
      </w:r>
    </w:p>
    <w:p>
      <w:pPr>
        <w:spacing w:after="0"/>
        <w:ind w:left="0"/>
        <w:jc w:val="both"/>
      </w:pPr>
      <w:r>
        <w:rPr>
          <w:rFonts w:ascii="Times New Roman"/>
          <w:b w:val="false"/>
          <w:i w:val="false"/>
          <w:color w:val="000000"/>
          <w:sz w:val="28"/>
        </w:rPr>
        <w:t>
      латынша ______________________________________</w:t>
      </w:r>
    </w:p>
    <w:p>
      <w:pPr>
        <w:spacing w:after="0"/>
        <w:ind w:left="0"/>
        <w:jc w:val="both"/>
      </w:pPr>
      <w:r>
        <w:rPr>
          <w:rFonts w:ascii="Times New Roman"/>
          <w:b w:val="false"/>
          <w:i w:val="false"/>
          <w:color w:val="000000"/>
          <w:sz w:val="28"/>
        </w:rPr>
        <w:t xml:space="preserve">
      Туған күні І__І__І І__І__І І__І__І__І__І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xml:space="preserve">
      Жынысы 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 </w:t>
      </w:r>
    </w:p>
    <w:p>
      <w:pPr>
        <w:spacing w:after="0"/>
        <w:ind w:left="0"/>
        <w:jc w:val="both"/>
      </w:pPr>
      <w:r>
        <w:rPr>
          <w:rFonts w:ascii="Times New Roman"/>
          <w:b w:val="false"/>
          <w:i w:val="false"/>
          <w:color w:val="000000"/>
          <w:sz w:val="28"/>
        </w:rPr>
        <w:t xml:space="preserve">
      (облысы, елді мекені) </w:t>
      </w:r>
    </w:p>
    <w:p>
      <w:pPr>
        <w:spacing w:after="0"/>
        <w:ind w:left="0"/>
        <w:jc w:val="both"/>
      </w:pPr>
      <w:r>
        <w:rPr>
          <w:rFonts w:ascii="Times New Roman"/>
          <w:b w:val="false"/>
          <w:i w:val="false"/>
          <w:color w:val="000000"/>
          <w:sz w:val="28"/>
        </w:rPr>
        <w:t xml:space="preserve">
      Туған жері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Адам туралы қосымша деректер: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Табылған жағдайда кімге хабарлау керек: 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(ПД және ПБ кезекші бөлімінің телефон нөмірі) </w:t>
      </w:r>
    </w:p>
    <w:p>
      <w:pPr>
        <w:spacing w:after="0"/>
        <w:ind w:left="0"/>
        <w:jc w:val="both"/>
      </w:pPr>
      <w:r>
        <w:rPr>
          <w:rFonts w:ascii="Times New Roman"/>
          <w:b w:val="false"/>
          <w:i w:val="false"/>
          <w:color w:val="000000"/>
          <w:sz w:val="28"/>
        </w:rPr>
        <w:t xml:space="preserve">
      Жұмыстан тыс уақытта: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(ПД және ПБ кезекші бөлімінің телефон нөмірі) </w:t>
      </w:r>
    </w:p>
    <w:p>
      <w:pPr>
        <w:spacing w:after="0"/>
        <w:ind w:left="0"/>
        <w:jc w:val="both"/>
      </w:pPr>
      <w:r>
        <w:rPr>
          <w:rFonts w:ascii="Times New Roman"/>
          <w:b w:val="false"/>
          <w:i w:val="false"/>
          <w:color w:val="000000"/>
          <w:sz w:val="28"/>
        </w:rPr>
        <w:t xml:space="preserve">
      Процестік сипаттағы қандай шараларды жүргізу қажет: 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Кім санкциялады: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Бастамашы: ______________________________________________________ </w:t>
      </w:r>
    </w:p>
    <w:p>
      <w:pPr>
        <w:spacing w:after="0"/>
        <w:ind w:left="0"/>
        <w:jc w:val="both"/>
      </w:pPr>
      <w:r>
        <w:rPr>
          <w:rFonts w:ascii="Times New Roman"/>
          <w:b w:val="false"/>
          <w:i w:val="false"/>
          <w:color w:val="000000"/>
          <w:sz w:val="28"/>
        </w:rPr>
        <w:t xml:space="preserve">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(ҚАЖ мекемесі)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(қолы) (тегі, аты-жөні) (кезекшінің телефон нөмірі)</w:t>
      </w:r>
    </w:p>
    <w:p>
      <w:pPr>
        <w:spacing w:after="0"/>
        <w:ind w:left="0"/>
        <w:jc w:val="both"/>
      </w:pPr>
      <w:r>
        <w:rPr>
          <w:rFonts w:ascii="Times New Roman"/>
          <w:b w:val="false"/>
          <w:i w:val="false"/>
          <w:color w:val="000000"/>
          <w:sz w:val="28"/>
        </w:rPr>
        <w:t xml:space="preserve">
      Толтырған күні І__І__І І__І__І І__І__І__І__І </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5"/>
    <w:p>
      <w:pPr>
        <w:spacing w:after="0"/>
        <w:ind w:left="0"/>
        <w:jc w:val="left"/>
      </w:pPr>
      <w:r>
        <w:rPr>
          <w:rFonts w:ascii="Times New Roman"/>
          <w:b/>
          <w:i w:val="false"/>
          <w:color w:val="000000"/>
        </w:rPr>
        <w:t xml:space="preserve"> Қазақстан Республикасы ІІМ ААО-ның анықталған бастамашыл сәйкестіктері бойынша алынған хабарламалар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643"/>
        <w:gridCol w:w="227"/>
        <w:gridCol w:w="796"/>
        <w:gridCol w:w="1260"/>
        <w:gridCol w:w="1260"/>
        <w:gridCol w:w="797"/>
        <w:gridCol w:w="369"/>
        <w:gridCol w:w="797"/>
        <w:gridCol w:w="1260"/>
        <w:gridCol w:w="1261"/>
        <w:gridCol w:w="126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w:t>
            </w:r>
          </w:p>
        </w:tc>
        <w:tc>
          <w:tcPr>
            <w:tcW w:w="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тұрғылықты жеріне келмеген адамдарға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есебінде тұрған адамдарға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босатылғандар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"а" тармағы бойынша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"б" тармағы бойынша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Формальді түрде әкімшілік қадағалауға жататындар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босатылғандар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"а" тармағы бойынша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"б" тармағы бойынша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"в" тармағы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АБ-дан "Бастамашыл сұрау салулар" БДБ сәйкестіктері бойынша аумақтық ПД-ға келіп түскен хабарламалар саны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"ТЖ-билеттер"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автокөлік"</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қадағалаудың бұзушылықтары анықталды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ҚК-нің 431-бабы бойынша СДТБТ-ге материалдардың тіркелгені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шектеу белгіленген бұзушылықтардың анықталғаны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алынып тасталды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енгізу және есепке қою туралы қабылданған шешім</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өзгеруіне байланысты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тартылуына байланысты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ШТМББ қаулысының жойылуына байланысты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 бостандығынан айыру </w:t>
            </w:r>
            <w:r>
              <w:br/>
            </w:r>
            <w:r>
              <w:rPr>
                <w:rFonts w:ascii="Times New Roman"/>
                <w:b w:val="false"/>
                <w:i w:val="false"/>
                <w:color w:val="000000"/>
                <w:sz w:val="20"/>
              </w:rPr>
              <w:t xml:space="preserve">орындарынан босатылған </w:t>
            </w:r>
            <w:r>
              <w:br/>
            </w:r>
            <w:r>
              <w:rPr>
                <w:rFonts w:ascii="Times New Roman"/>
                <w:b w:val="false"/>
                <w:i w:val="false"/>
                <w:color w:val="000000"/>
                <w:sz w:val="20"/>
              </w:rPr>
              <w:t xml:space="preserve">адамдарды есепке алуды </w:t>
            </w:r>
            <w:r>
              <w:br/>
            </w:r>
            <w:r>
              <w:rPr>
                <w:rFonts w:ascii="Times New Roman"/>
                <w:b w:val="false"/>
                <w:i w:val="false"/>
                <w:color w:val="000000"/>
                <w:sz w:val="20"/>
              </w:rPr>
              <w:t xml:space="preserve">жүзеге асыру бойынша </w:t>
            </w:r>
            <w:r>
              <w:br/>
            </w:r>
            <w:r>
              <w:rPr>
                <w:rFonts w:ascii="Times New Roman"/>
                <w:b w:val="false"/>
                <w:i w:val="false"/>
                <w:color w:val="000000"/>
                <w:sz w:val="20"/>
              </w:rPr>
              <w:t xml:space="preserve">Қазақстан Республикасы ішкі </w:t>
            </w:r>
            <w:r>
              <w:br/>
            </w:r>
            <w:r>
              <w:rPr>
                <w:rFonts w:ascii="Times New Roman"/>
                <w:b w:val="false"/>
                <w:i w:val="false"/>
                <w:color w:val="000000"/>
                <w:sz w:val="20"/>
              </w:rPr>
              <w:t xml:space="preserve">істер органдары бөліністерінің </w:t>
            </w:r>
            <w:r>
              <w:br/>
            </w:r>
            <w:r>
              <w:rPr>
                <w:rFonts w:ascii="Times New Roman"/>
                <w:b w:val="false"/>
                <w:i w:val="false"/>
                <w:color w:val="000000"/>
                <w:sz w:val="20"/>
              </w:rPr>
              <w:t xml:space="preserve">өзара іс-қимыл жасасу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 </w:t>
      </w:r>
    </w:p>
    <w:bookmarkStart w:name="z64" w:id="56"/>
    <w:p>
      <w:pPr>
        <w:spacing w:after="0"/>
        <w:ind w:left="0"/>
        <w:jc w:val="left"/>
      </w:pPr>
      <w:r>
        <w:rPr>
          <w:rFonts w:ascii="Times New Roman"/>
          <w:b/>
          <w:i w:val="false"/>
          <w:color w:val="000000"/>
        </w:rPr>
        <w:t xml:space="preserve"> ҚАЖ мекемелерінде жазасын өтеп жатқан шетелдіктер мен азаматтығы жоқ адамдардың  ТІЗІМІ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582"/>
        <w:gridCol w:w="555"/>
        <w:gridCol w:w="2046"/>
        <w:gridCol w:w="2200"/>
        <w:gridCol w:w="1274"/>
        <w:gridCol w:w="709"/>
        <w:gridCol w:w="1173"/>
        <w:gridCol w:w="1325"/>
        <w:gridCol w:w="86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немесе ұлттық паспортының (азаматтығы жоқ адамның куәлігі)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ұлттық паспортының (азаматтығы жоқ адамның куәлігі) жарамдылық мерзімі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ықтиярхаттың № (егер болса)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бойынша босату мерзімі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босатудың мүмкін мерзімі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Талап-арыздың болуы (талап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облысының ҚАЖД</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облысының ҚАЖД</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