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7e760" w14:textId="207e76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есептіліктің тізбесін, нысандарын, мерзімдерін және оны ұсыну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2021 жылғы 2 наурыздағы № 25 қаулысы. Қазақстан Республикасының Әділет министрлігінде 2021 жылғы 12 наурызда № 22330 болып тіркелді. Күші жойылды - Қазақстан Республикасы Ұлттық Банкі Басқармасының 2025 жылғы 2 желтоқсандағы № 85 қаулысымен.</w:t>
      </w:r>
    </w:p>
    <w:p>
      <w:pPr>
        <w:spacing w:after="0"/>
        <w:ind w:left="0"/>
        <w:jc w:val="both"/>
      </w:pPr>
      <w:r>
        <w:rPr>
          <w:rFonts w:ascii="Times New Roman"/>
          <w:b w:val="false"/>
          <w:i w:val="false"/>
          <w:color w:val="ff0000"/>
          <w:sz w:val="28"/>
        </w:rPr>
        <w:t xml:space="preserve">
      Ескерту. Күші жойылды - ҚР Ұлттық Банкі Басқармасының 02.12.2025 </w:t>
      </w:r>
      <w:r>
        <w:rPr>
          <w:rFonts w:ascii="Times New Roman"/>
          <w:b w:val="false"/>
          <w:i w:val="false"/>
          <w:color w:val="ff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 w:id="0"/>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Республикасының Заңы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"Сақтандыру қызметі туралы" Қазақстан Республикасының Заңы 46-бабының </w:t>
      </w:r>
      <w:r>
        <w:rPr>
          <w:rFonts w:ascii="Times New Roman"/>
          <w:b w:val="false"/>
          <w:i w:val="false"/>
          <w:color w:val="000000"/>
          <w:sz w:val="28"/>
        </w:rPr>
        <w:t>12-тармағына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25.12.2023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Мыналар:</w:t>
      </w:r>
    </w:p>
    <w:bookmarkEnd w:id="1"/>
    <w:bookmarkStart w:name="z4"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есептіліктің тізбесі;</w:t>
      </w:r>
    </w:p>
    <w:bookmarkEnd w:id="2"/>
    <w:bookmarkStart w:name="z5"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есептің нысаны;</w:t>
      </w:r>
    </w:p>
    <w:bookmarkEnd w:id="3"/>
    <w:bookmarkStart w:name="z6" w:id="4"/>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мөлшерін ұлғайту сомасы туралы есептің нысаны;</w:t>
      </w:r>
    </w:p>
    <w:bookmarkEnd w:id="4"/>
    <w:bookmarkStart w:name="z7" w:id="5"/>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"жалпы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және қызметтің айрықша түрі ретінде қайта сақтандыруды жүзеге асыратын Қазақстан Республикасы бейрезидент-қайта сақтандыру ұйымдары филиалдарының төлем қабілеттілігі маржасының ең төменгі мөлшері туралы есептің нысаны;</w:t>
      </w:r>
    </w:p>
    <w:bookmarkEnd w:id="5"/>
    <w:bookmarkStart w:name="z8" w:id="6"/>
    <w:p>
      <w:pPr>
        <w:spacing w:after="0"/>
        <w:ind w:left="0"/>
        <w:jc w:val="both"/>
      </w:pPr>
      <w:r>
        <w:rPr>
          <w:rFonts w:ascii="Times New Roman"/>
          <w:b w:val="false"/>
          <w:i w:val="false"/>
          <w:color w:val="000000"/>
          <w:sz w:val="28"/>
        </w:rPr>
        <w:t xml:space="preserve">
      5)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"өмірді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 туралы есептің нысаны;</w:t>
      </w:r>
    </w:p>
    <w:bookmarkEnd w:id="6"/>
    <w:bookmarkStart w:name="z9" w:id="7"/>
    <w:p>
      <w:pPr>
        <w:spacing w:after="0"/>
        <w:ind w:left="0"/>
        <w:jc w:val="both"/>
      </w:pPr>
      <w:r>
        <w:rPr>
          <w:rFonts w:ascii="Times New Roman"/>
          <w:b w:val="false"/>
          <w:i w:val="false"/>
          <w:color w:val="000000"/>
          <w:sz w:val="28"/>
        </w:rPr>
        <w:t xml:space="preserve">
      6) осы қаулыға </w:t>
      </w:r>
      <w:r>
        <w:rPr>
          <w:rFonts w:ascii="Times New Roman"/>
          <w:b w:val="false"/>
          <w:i w:val="false"/>
          <w:color w:val="000000"/>
          <w:sz w:val="28"/>
        </w:rPr>
        <w:t>6-қосымшаға</w:t>
      </w:r>
      <w:r>
        <w:rPr>
          <w:rFonts w:ascii="Times New Roman"/>
          <w:b w:val="false"/>
          <w:i w:val="false"/>
          <w:color w:val="000000"/>
          <w:sz w:val="28"/>
        </w:rPr>
        <w:t xml:space="preserve"> сәйкес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өтімділігі жоғары активтері туралы есептің нысаны;</w:t>
      </w:r>
    </w:p>
    <w:bookmarkEnd w:id="7"/>
    <w:bookmarkStart w:name="z10" w:id="8"/>
    <w:p>
      <w:pPr>
        <w:spacing w:after="0"/>
        <w:ind w:left="0"/>
        <w:jc w:val="both"/>
      </w:pPr>
      <w:r>
        <w:rPr>
          <w:rFonts w:ascii="Times New Roman"/>
          <w:b w:val="false"/>
          <w:i w:val="false"/>
          <w:color w:val="000000"/>
          <w:sz w:val="28"/>
        </w:rPr>
        <w:t xml:space="preserve">
      7) осы қаулыға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 ұсыну қағидалары бекітілсін.</w:t>
      </w:r>
    </w:p>
    <w:bookmarkEnd w:id="8"/>
    <w:bookmarkStart w:name="z11" w:id="9"/>
    <w:p>
      <w:pPr>
        <w:spacing w:after="0"/>
        <w:ind w:left="0"/>
        <w:jc w:val="both"/>
      </w:pPr>
      <w:r>
        <w:rPr>
          <w:rFonts w:ascii="Times New Roman"/>
          <w:b w:val="false"/>
          <w:i w:val="false"/>
          <w:color w:val="000000"/>
          <w:sz w:val="28"/>
        </w:rPr>
        <w:t>
      2. Қазақстан Республикасы бейрезидент-сақтандыру (қайта сақтандыру) ұйымдарының филиалдары және Қазақстан Республикасының бейрезидент-исламдық сақтандыру (қайта сақтандыру) ұйымдарының филиалдары Қазақстан Республикасының Ұлттық Банкіне ай сайын осы қаулының 1-тармағының 2), 3), 4), 5) және 6) тармақшаларында көзделген есептілікті есепті айдан кейінгі айдың 6 (алтыншы) жұмыс күнінен кешіктірмей электрондық форматта ұсынады.</w:t>
      </w:r>
    </w:p>
    <w:bookmarkEnd w:id="9"/>
    <w:bookmarkStart w:name="z12" w:id="10"/>
    <w:p>
      <w:pPr>
        <w:spacing w:after="0"/>
        <w:ind w:left="0"/>
        <w:jc w:val="both"/>
      </w:pPr>
      <w:r>
        <w:rPr>
          <w:rFonts w:ascii="Times New Roman"/>
          <w:b w:val="false"/>
          <w:i w:val="false"/>
          <w:color w:val="000000"/>
          <w:sz w:val="28"/>
        </w:rPr>
        <w:t>
      3. Қаржы нарығының статистикасы департаменті (Боранбаева А.М.) Қазақстан Республикасының заңнамасында белгіленген тәртіппен:</w:t>
      </w:r>
    </w:p>
    <w:bookmarkEnd w:id="10"/>
    <w:bookmarkStart w:name="z13" w:id="11"/>
    <w:p>
      <w:pPr>
        <w:spacing w:after="0"/>
        <w:ind w:left="0"/>
        <w:jc w:val="both"/>
      </w:pPr>
      <w:r>
        <w:rPr>
          <w:rFonts w:ascii="Times New Roman"/>
          <w:b w:val="false"/>
          <w:i w:val="false"/>
          <w:color w:val="000000"/>
          <w:sz w:val="28"/>
        </w:rPr>
        <w:t>
      1) Заң департаментімен (Қасенов А.С.) бірлесіп осы қаулыны Қазақстан Республикасының Әділет министрлігінде мемлекеттік тіркеуді;</w:t>
      </w:r>
    </w:p>
    <w:bookmarkEnd w:id="11"/>
    <w:bookmarkStart w:name="z14" w:id="12"/>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12"/>
    <w:bookmarkStart w:name="z15" w:id="13"/>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және 4-тармағында көзделген іс-шаралардың орындалуы туралы мәліметтерді ұсынуды қамтамасыз етсін.</w:t>
      </w:r>
    </w:p>
    <w:bookmarkEnd w:id="13"/>
    <w:bookmarkStart w:name="z16" w:id="14"/>
    <w:p>
      <w:pPr>
        <w:spacing w:after="0"/>
        <w:ind w:left="0"/>
        <w:jc w:val="both"/>
      </w:pPr>
      <w:r>
        <w:rPr>
          <w:rFonts w:ascii="Times New Roman"/>
          <w:b w:val="false"/>
          <w:i w:val="false"/>
          <w:color w:val="000000"/>
          <w:sz w:val="28"/>
        </w:rPr>
        <w:t xml:space="preserve">
      4. Ақпарат және коммуникациялар департаменті – Ұлттық Банктің баспасөз қызметі (Адамбаева Ә.Р.)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 </w:t>
      </w:r>
    </w:p>
    <w:bookmarkEnd w:id="14"/>
    <w:bookmarkStart w:name="z17" w:id="15"/>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А.М. Баймағамбетовке жүктелсін.</w:t>
      </w:r>
    </w:p>
    <w:bookmarkEnd w:id="15"/>
    <w:bookmarkStart w:name="z18" w:id="16"/>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нарығын реттеу</w:t>
      </w:r>
    </w:p>
    <w:p>
      <w:pPr>
        <w:spacing w:after="0"/>
        <w:ind w:left="0"/>
        <w:jc w:val="both"/>
      </w:pPr>
      <w:r>
        <w:rPr>
          <w:rFonts w:ascii="Times New Roman"/>
          <w:b w:val="false"/>
          <w:i w:val="false"/>
          <w:color w:val="000000"/>
          <w:sz w:val="28"/>
        </w:rPr>
        <w:t>
      және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агенттігінің</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2021 жылғы 2 наурыздағы</w:t>
            </w:r>
            <w:r>
              <w:br/>
            </w:r>
            <w:r>
              <w:rPr>
                <w:rFonts w:ascii="Times New Roman"/>
                <w:b w:val="false"/>
                <w:i w:val="false"/>
                <w:color w:val="000000"/>
                <w:sz w:val="20"/>
              </w:rPr>
              <w:t>№ 25 қаулыға</w:t>
            </w:r>
            <w:r>
              <w:br/>
            </w:r>
            <w:r>
              <w:rPr>
                <w:rFonts w:ascii="Times New Roman"/>
                <w:b w:val="false"/>
                <w:i w:val="false"/>
                <w:color w:val="000000"/>
                <w:sz w:val="20"/>
              </w:rPr>
              <w:t>1-қосымша</w:t>
            </w:r>
          </w:p>
        </w:tc>
      </w:tr>
    </w:tbl>
    <w:bookmarkStart w:name="z20" w:id="17"/>
    <w:p>
      <w:pPr>
        <w:spacing w:after="0"/>
        <w:ind w:left="0"/>
        <w:jc w:val="left"/>
      </w:pPr>
      <w:r>
        <w:rPr>
          <w:rFonts w:ascii="Times New Roman"/>
          <w:b/>
          <w:i w:val="false"/>
          <w:color w:val="000000"/>
        </w:rPr>
        <w:t xml:space="preserve">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есептіліктің тізбесі</w:t>
      </w:r>
    </w:p>
    <w:bookmarkEnd w:id="17"/>
    <w:p>
      <w:pPr>
        <w:spacing w:after="0"/>
        <w:ind w:left="0"/>
        <w:jc w:val="both"/>
      </w:pPr>
      <w:r>
        <w:rPr>
          <w:rFonts w:ascii="Times New Roman"/>
          <w:b w:val="false"/>
          <w:i w:val="false"/>
          <w:color w:val="000000"/>
          <w:sz w:val="28"/>
        </w:rPr>
        <w:t>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есептілікке мыналар кіреді:</w:t>
      </w:r>
    </w:p>
    <w:p>
      <w:pPr>
        <w:spacing w:after="0"/>
        <w:ind w:left="0"/>
        <w:jc w:val="both"/>
      </w:pPr>
      <w:r>
        <w:rPr>
          <w:rFonts w:ascii="Times New Roman"/>
          <w:b w:val="false"/>
          <w:i w:val="false"/>
          <w:color w:val="000000"/>
          <w:sz w:val="28"/>
        </w:rPr>
        <w:t>
      1)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w:t>
      </w:r>
    </w:p>
    <w:p>
      <w:pPr>
        <w:spacing w:after="0"/>
        <w:ind w:left="0"/>
        <w:jc w:val="both"/>
      </w:pPr>
      <w:r>
        <w:rPr>
          <w:rFonts w:ascii="Times New Roman"/>
          <w:b w:val="false"/>
          <w:i w:val="false"/>
          <w:color w:val="000000"/>
          <w:sz w:val="28"/>
        </w:rPr>
        <w:t>
      2)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мөлшерін ұлғайту сомасы туралы есеп;</w:t>
      </w:r>
    </w:p>
    <w:p>
      <w:pPr>
        <w:spacing w:after="0"/>
        <w:ind w:left="0"/>
        <w:jc w:val="both"/>
      </w:pPr>
      <w:r>
        <w:rPr>
          <w:rFonts w:ascii="Times New Roman"/>
          <w:b w:val="false"/>
          <w:i w:val="false"/>
          <w:color w:val="000000"/>
          <w:sz w:val="28"/>
        </w:rPr>
        <w:t>
      3) "жалпы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және қызметтің айрықша түрі ретінде қайта сақтандыруды жүзеге асыратын Қазақстан Республикасы бейрезидент-қайта сақтандыру ұйымдары филиалдарының төлем қабілеттілігі маржасының ең төменгі мөлшері туралы есеп;</w:t>
      </w:r>
    </w:p>
    <w:p>
      <w:pPr>
        <w:spacing w:after="0"/>
        <w:ind w:left="0"/>
        <w:jc w:val="both"/>
      </w:pPr>
      <w:r>
        <w:rPr>
          <w:rFonts w:ascii="Times New Roman"/>
          <w:b w:val="false"/>
          <w:i w:val="false"/>
          <w:color w:val="000000"/>
          <w:sz w:val="28"/>
        </w:rPr>
        <w:t>
      4) "өмірді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 туралы есеп;</w:t>
      </w:r>
    </w:p>
    <w:p>
      <w:pPr>
        <w:spacing w:after="0"/>
        <w:ind w:left="0"/>
        <w:jc w:val="both"/>
      </w:pPr>
      <w:r>
        <w:rPr>
          <w:rFonts w:ascii="Times New Roman"/>
          <w:b w:val="false"/>
          <w:i w:val="false"/>
          <w:color w:val="000000"/>
          <w:sz w:val="28"/>
        </w:rPr>
        <w:t>
      5)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өтімділігі жоғары активтері туралы есеп.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w:t>
            </w:r>
            <w:r>
              <w:br/>
            </w:r>
            <w:r>
              <w:rPr>
                <w:rFonts w:ascii="Times New Roman"/>
                <w:b w:val="false"/>
                <w:i w:val="false"/>
                <w:color w:val="000000"/>
                <w:sz w:val="20"/>
              </w:rPr>
              <w:t>2-қосымша</w:t>
            </w:r>
          </w:p>
        </w:tc>
      </w:tr>
    </w:tbl>
    <w:bookmarkStart w:name="z22" w:id="18"/>
    <w:p>
      <w:pPr>
        <w:spacing w:after="0"/>
        <w:ind w:left="0"/>
        <w:jc w:val="left"/>
      </w:pPr>
      <w:r>
        <w:rPr>
          <w:rFonts w:ascii="Times New Roman"/>
          <w:b/>
          <w:i w:val="false"/>
          <w:color w:val="000000"/>
        </w:rPr>
        <w:t xml:space="preserve"> Әкімшілік деректерді жинауға арналған нысан</w:t>
      </w:r>
    </w:p>
    <w:bookmarkEnd w:id="18"/>
    <w:p>
      <w:pPr>
        <w:spacing w:after="0"/>
        <w:ind w:left="0"/>
        <w:jc w:val="both"/>
      </w:pPr>
      <w:r>
        <w:rPr>
          <w:rFonts w:ascii="Times New Roman"/>
          <w:b w:val="false"/>
          <w:i w:val="false"/>
          <w:color w:val="000000"/>
          <w:sz w:val="28"/>
        </w:rPr>
        <w:t>
      Қайда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деректердің нысаны www.nationalbank.kz интернет-ресурсында орналастырылған</w:t>
      </w:r>
    </w:p>
    <w:p>
      <w:pPr>
        <w:spacing w:after="0"/>
        <w:ind w:left="0"/>
        <w:jc w:val="left"/>
      </w:pPr>
      <w:r>
        <w:rPr>
          <w:rFonts w:ascii="Times New Roman"/>
          <w:b/>
          <w:i w:val="false"/>
          <w:color w:val="000000"/>
        </w:rPr>
        <w:t xml:space="preserve">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w:t>
      </w:r>
    </w:p>
    <w:p>
      <w:pPr>
        <w:spacing w:after="0"/>
        <w:ind w:left="0"/>
        <w:jc w:val="both"/>
      </w:pPr>
      <w:r>
        <w:rPr>
          <w:rFonts w:ascii="Times New Roman"/>
          <w:b w:val="false"/>
          <w:i w:val="false"/>
          <w:color w:val="000000"/>
          <w:sz w:val="28"/>
        </w:rPr>
        <w:t>
      Әкімшілік деректер нысанының индексі: 1-PN_S</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20___жылғы "___"____________ жағдай бойынша</w:t>
      </w:r>
    </w:p>
    <w:p>
      <w:pPr>
        <w:spacing w:after="0"/>
        <w:ind w:left="0"/>
        <w:jc w:val="both"/>
      </w:pPr>
      <w:r>
        <w:rPr>
          <w:rFonts w:ascii="Times New Roman"/>
          <w:b w:val="false"/>
          <w:i w:val="false"/>
          <w:color w:val="000000"/>
          <w:sz w:val="28"/>
        </w:rPr>
        <w:t>
      Есепті ұсынатын тұлғалар тобы: Қазақстан Республикасы бейрезидент-сақтандыру (қайта сақтандыру) ұйымдарының филиалдары, Қазақстан Республикасының бейрезидент-исламдық сақтандыру (қайта сақтандыру) ұйымдарының филиалдары</w:t>
      </w:r>
    </w:p>
    <w:p>
      <w:pPr>
        <w:spacing w:after="0"/>
        <w:ind w:left="0"/>
        <w:jc w:val="both"/>
      </w:pPr>
      <w:r>
        <w:rPr>
          <w:rFonts w:ascii="Times New Roman"/>
          <w:b w:val="false"/>
          <w:i w:val="false"/>
          <w:color w:val="000000"/>
          <w:sz w:val="28"/>
        </w:rPr>
        <w:t>
      Әкімшілік деректер нысанын ұсыну мерзімі: ай сайын, есепті айдан кейінгі айдың 6 (алтыншы) жұмыс күнінен кешіктірмей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жеткіліктілігі нормативі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қабілеттілігінің маржасы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 мөлшері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жеткіліктілігі нормативінің орындалуы туралы ақпарат (иә/жоқ)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активтердің ең төмен мөлшері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жеткіліктілігі нормативі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құны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 операциялары бойынша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үлесін шегергенде сақтандыру резервтері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жеткіліктілігі нормативінің орындалуы туралы ақпарат (иә/жоқ)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 __________________________________      ______________</w:t>
      </w:r>
    </w:p>
    <w:p>
      <w:pPr>
        <w:spacing w:after="0"/>
        <w:ind w:left="0"/>
        <w:jc w:val="both"/>
      </w:pPr>
      <w:r>
        <w:rPr>
          <w:rFonts w:ascii="Times New Roman"/>
          <w:b w:val="false"/>
          <w:i w:val="false"/>
          <w:color w:val="000000"/>
          <w:sz w:val="28"/>
        </w:rPr>
        <w:t>
      тегі, аты, әкесінің аты (ол бар болса)      қолы, телефоны</w:t>
      </w:r>
    </w:p>
    <w:p>
      <w:pPr>
        <w:spacing w:after="0"/>
        <w:ind w:left="0"/>
        <w:jc w:val="both"/>
      </w:pPr>
      <w:r>
        <w:rPr>
          <w:rFonts w:ascii="Times New Roman"/>
          <w:b w:val="false"/>
          <w:i w:val="false"/>
          <w:color w:val="000000"/>
          <w:sz w:val="28"/>
        </w:rPr>
        <w:t>
      Басшы немесе есепке қол қою жөніндегі функция жүктелген адам</w:t>
      </w:r>
    </w:p>
    <w:p>
      <w:pPr>
        <w:spacing w:after="0"/>
        <w:ind w:left="0"/>
        <w:jc w:val="both"/>
      </w:pPr>
      <w:r>
        <w:rPr>
          <w:rFonts w:ascii="Times New Roman"/>
          <w:b w:val="false"/>
          <w:i w:val="false"/>
          <w:color w:val="000000"/>
          <w:sz w:val="28"/>
        </w:rPr>
        <w:t>
      ______________________________________________      ___________</w:t>
      </w:r>
    </w:p>
    <w:p>
      <w:pPr>
        <w:spacing w:after="0"/>
        <w:ind w:left="0"/>
        <w:jc w:val="both"/>
      </w:pPr>
      <w:r>
        <w:rPr>
          <w:rFonts w:ascii="Times New Roman"/>
          <w:b w:val="false"/>
          <w:i w:val="false"/>
          <w:color w:val="000000"/>
          <w:sz w:val="28"/>
        </w:rPr>
        <w:t>
      тегі, аты, әкесінің аты (ол бар болса)      қолы, телефоны</w:t>
      </w:r>
    </w:p>
    <w:p>
      <w:pPr>
        <w:spacing w:after="0"/>
        <w:ind w:left="0"/>
        <w:jc w:val="both"/>
      </w:pPr>
      <w:r>
        <w:rPr>
          <w:rFonts w:ascii="Times New Roman"/>
          <w:b w:val="false"/>
          <w:i w:val="false"/>
          <w:color w:val="000000"/>
          <w:sz w:val="28"/>
        </w:rPr>
        <w:t>
      Күні 20__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бейрезидент-сақтандыру</w:t>
            </w:r>
            <w:r>
              <w:br/>
            </w:r>
            <w:r>
              <w:rPr>
                <w:rFonts w:ascii="Times New Roman"/>
                <w:b w:val="false"/>
                <w:i w:val="false"/>
                <w:color w:val="000000"/>
                <w:sz w:val="20"/>
              </w:rPr>
              <w:t>(қайта сақтандыру) ұйымдары</w:t>
            </w:r>
            <w:r>
              <w:br/>
            </w:r>
            <w:r>
              <w:rPr>
                <w:rFonts w:ascii="Times New Roman"/>
                <w:b w:val="false"/>
                <w:i w:val="false"/>
                <w:color w:val="000000"/>
                <w:sz w:val="20"/>
              </w:rPr>
              <w:t>филиалдарының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бейрезидент-исламдық</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 филиалдарының</w:t>
            </w:r>
            <w:r>
              <w:br/>
            </w:r>
            <w:r>
              <w:rPr>
                <w:rFonts w:ascii="Times New Roman"/>
                <w:b w:val="false"/>
                <w:i w:val="false"/>
                <w:color w:val="000000"/>
                <w:sz w:val="20"/>
              </w:rPr>
              <w:t>пруденциялық нормативтерді</w:t>
            </w:r>
            <w:r>
              <w:br/>
            </w:r>
            <w:r>
              <w:rPr>
                <w:rFonts w:ascii="Times New Roman"/>
                <w:b w:val="false"/>
                <w:i w:val="false"/>
                <w:color w:val="000000"/>
                <w:sz w:val="20"/>
              </w:rPr>
              <w:t>орындауы туралы есеп</w:t>
            </w:r>
            <w:r>
              <w:br/>
            </w:r>
            <w:r>
              <w:rPr>
                <w:rFonts w:ascii="Times New Roman"/>
                <w:b w:val="false"/>
                <w:i w:val="false"/>
                <w:color w:val="000000"/>
                <w:sz w:val="20"/>
              </w:rPr>
              <w:t>нысанына қосымша</w:t>
            </w:r>
          </w:p>
        </w:tc>
      </w:tr>
    </w:tbl>
    <w:bookmarkStart w:name="z24" w:id="19"/>
    <w:p>
      <w:pPr>
        <w:spacing w:after="0"/>
        <w:ind w:left="0"/>
        <w:jc w:val="left"/>
      </w:pPr>
      <w:r>
        <w:rPr>
          <w:rFonts w:ascii="Times New Roman"/>
          <w:b/>
          <w:i w:val="false"/>
          <w:color w:val="000000"/>
        </w:rPr>
        <w:t xml:space="preserve"> Әкімшілік деректер нысанын толтыру бойынша түсіндірме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 (индексі – 1-PN_S, кезеңділігі – ай сайын)</w:t>
      </w:r>
    </w:p>
    <w:bookmarkEnd w:id="19"/>
    <w:bookmarkStart w:name="z25" w:id="20"/>
    <w:p>
      <w:pPr>
        <w:spacing w:after="0"/>
        <w:ind w:left="0"/>
        <w:jc w:val="left"/>
      </w:pPr>
      <w:r>
        <w:rPr>
          <w:rFonts w:ascii="Times New Roman"/>
          <w:b/>
          <w:i w:val="false"/>
          <w:color w:val="000000"/>
        </w:rPr>
        <w:t xml:space="preserve"> 1-тарау. Жалпы ережелер</w:t>
      </w:r>
    </w:p>
    <w:bookmarkEnd w:id="20"/>
    <w:bookmarkStart w:name="z26" w:id="21"/>
    <w:p>
      <w:pPr>
        <w:spacing w:after="0"/>
        <w:ind w:left="0"/>
        <w:jc w:val="both"/>
      </w:pPr>
      <w:r>
        <w:rPr>
          <w:rFonts w:ascii="Times New Roman"/>
          <w:b w:val="false"/>
          <w:i w:val="false"/>
          <w:color w:val="000000"/>
          <w:sz w:val="28"/>
        </w:rPr>
        <w:t>
      1. Осы түсіндірмеде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 әкімшілік деректер нысанын (бұдан әрі – Нысан) толтыру бойынша бірыңғай талаптар айқындалады.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25.12.2023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22"/>
    <w:p>
      <w:pPr>
        <w:spacing w:after="0"/>
        <w:ind w:left="0"/>
        <w:jc w:val="both"/>
      </w:pPr>
      <w:r>
        <w:rPr>
          <w:rFonts w:ascii="Times New Roman"/>
          <w:b w:val="false"/>
          <w:i w:val="false"/>
          <w:color w:val="000000"/>
          <w:sz w:val="28"/>
        </w:rPr>
        <w:t xml:space="preserve">
      2. Нысан "Қазақстан Республикасының Ұлттық Банкі туралы" Қазақстан Республикасының Заңы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"Сақтандыру қызметі туралы" Қазақстан Республикасының Заңы 46-бабының </w:t>
      </w:r>
      <w:r>
        <w:rPr>
          <w:rFonts w:ascii="Times New Roman"/>
          <w:b w:val="false"/>
          <w:i w:val="false"/>
          <w:color w:val="000000"/>
          <w:sz w:val="28"/>
        </w:rPr>
        <w:t>12-тармағына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25.12.2023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 w:id="23"/>
    <w:p>
      <w:pPr>
        <w:spacing w:after="0"/>
        <w:ind w:left="0"/>
        <w:jc w:val="both"/>
      </w:pPr>
      <w:r>
        <w:rPr>
          <w:rFonts w:ascii="Times New Roman"/>
          <w:b w:val="false"/>
          <w:i w:val="false"/>
          <w:color w:val="000000"/>
          <w:sz w:val="28"/>
        </w:rPr>
        <w:t>
      3. Нысанды Қазақстан Республикасы бейрезидент-сақтандыру (қайта сақтандыру) ұйымдарының филиалдары және Қазақстан Республикасының бейрезидент-исламдық сақтандыру (қайта сақтандыру) ұйымдарының филиалдары (бұдан әрі – филиал) ай сайын жасайды және есепті кезеңнің соңындағы жағдай бойынша толтырады.</w:t>
      </w:r>
    </w:p>
    <w:bookmarkEnd w:id="23"/>
    <w:bookmarkStart w:name="z29" w:id="24"/>
    <w:p>
      <w:pPr>
        <w:spacing w:after="0"/>
        <w:ind w:left="0"/>
        <w:jc w:val="both"/>
      </w:pPr>
      <w:r>
        <w:rPr>
          <w:rFonts w:ascii="Times New Roman"/>
          <w:b w:val="false"/>
          <w:i w:val="false"/>
          <w:color w:val="000000"/>
          <w:sz w:val="28"/>
        </w:rPr>
        <w:t>
      4. Нысанның құндық көрсеткіштерін толтыру кезінде пайдаланылатын өлшем бірлігі мың теңгемен белгіленеді. 500 (бес жүз) теңгеден кем сома 0 (нөлге) дейін дөңгелектенеді, ал 500 (бес жүз) теңгеге тең және одан жоғары сома 1000 (мың) теңгеге дейін дөңгелектенеді. Пайыздағы көрсеткіштер үтірден кейін екінші таңбаға дейін көрсетіледі.</w:t>
      </w:r>
    </w:p>
    <w:bookmarkEnd w:id="24"/>
    <w:bookmarkStart w:name="z30" w:id="25"/>
    <w:p>
      <w:pPr>
        <w:spacing w:after="0"/>
        <w:ind w:left="0"/>
        <w:jc w:val="both"/>
      </w:pPr>
      <w:r>
        <w:rPr>
          <w:rFonts w:ascii="Times New Roman"/>
          <w:b w:val="false"/>
          <w:i w:val="false"/>
          <w:color w:val="000000"/>
          <w:sz w:val="28"/>
        </w:rPr>
        <w:t>
      5. Нысанға басшы немесе есепке қол қою жөніндегі функция жүктелген адам және орындаушы қол қояды.</w:t>
      </w:r>
    </w:p>
    <w:bookmarkEnd w:id="25"/>
    <w:bookmarkStart w:name="z31" w:id="26"/>
    <w:p>
      <w:pPr>
        <w:spacing w:after="0"/>
        <w:ind w:left="0"/>
        <w:jc w:val="both"/>
      </w:pPr>
      <w:r>
        <w:rPr>
          <w:rFonts w:ascii="Times New Roman"/>
          <w:b w:val="false"/>
          <w:i w:val="false"/>
          <w:color w:val="000000"/>
          <w:sz w:val="28"/>
        </w:rPr>
        <w:t>
      6.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есептеу әдістемелері Нормативтік құқықтық актілерді мемлекеттік тіркеу тізілімінде № 22231 болып тіркелген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 Қазақстан Республикасының Қаржы нарығын реттеу және дамыту агенттігі Басқармасының 2021 жылғы 17 ақпандағы № 32 қаулысына (бұдан әрі – Әдістемелер) сәйкес айқындалады.</w:t>
      </w:r>
    </w:p>
    <w:bookmarkEnd w:id="26"/>
    <w:bookmarkStart w:name="z32" w:id="27"/>
    <w:p>
      <w:pPr>
        <w:spacing w:after="0"/>
        <w:ind w:left="0"/>
        <w:jc w:val="left"/>
      </w:pPr>
      <w:r>
        <w:rPr>
          <w:rFonts w:ascii="Times New Roman"/>
          <w:b/>
          <w:i w:val="false"/>
          <w:color w:val="000000"/>
        </w:rPr>
        <w:t xml:space="preserve"> 2-тарау. Нысанды толтыру бойынша түсіндірме</w:t>
      </w:r>
    </w:p>
    <w:bookmarkEnd w:id="27"/>
    <w:bookmarkStart w:name="z33" w:id="28"/>
    <w:p>
      <w:pPr>
        <w:spacing w:after="0"/>
        <w:ind w:left="0"/>
        <w:jc w:val="both"/>
      </w:pPr>
      <w:r>
        <w:rPr>
          <w:rFonts w:ascii="Times New Roman"/>
          <w:b w:val="false"/>
          <w:i w:val="false"/>
          <w:color w:val="000000"/>
          <w:sz w:val="28"/>
        </w:rPr>
        <w:t>
      7. 1-жолда Әдістемелердің 2-тарауының 1-параграфына сәйкес есептелген төлем қабілеттілігі маржасының жеткіліктілігі нормативінің мәні көрсетіледі.</w:t>
      </w:r>
    </w:p>
    <w:bookmarkEnd w:id="28"/>
    <w:bookmarkStart w:name="z34" w:id="29"/>
    <w:p>
      <w:pPr>
        <w:spacing w:after="0"/>
        <w:ind w:left="0"/>
        <w:jc w:val="both"/>
      </w:pPr>
      <w:r>
        <w:rPr>
          <w:rFonts w:ascii="Times New Roman"/>
          <w:b w:val="false"/>
          <w:i w:val="false"/>
          <w:color w:val="000000"/>
          <w:sz w:val="28"/>
        </w:rPr>
        <w:t>
      8. 2-жолда Әдістемелердің 21-тармағына сәйкес есептелген нақты төлем қабілеттілігі маржасының мәні көрсетіледі.</w:t>
      </w:r>
    </w:p>
    <w:bookmarkEnd w:id="29"/>
    <w:bookmarkStart w:name="z35" w:id="30"/>
    <w:p>
      <w:pPr>
        <w:spacing w:after="0"/>
        <w:ind w:left="0"/>
        <w:jc w:val="both"/>
      </w:pPr>
      <w:r>
        <w:rPr>
          <w:rFonts w:ascii="Times New Roman"/>
          <w:b w:val="false"/>
          <w:i w:val="false"/>
          <w:color w:val="000000"/>
          <w:sz w:val="28"/>
        </w:rPr>
        <w:t>
      9. 3-жолда Әдістемелердің 4, 8, 11, 12, 14 және 15-тармақтарына сәйкес есептелген төлем қабілеттілігі маржасының ең төмен мөлшерінің мәні көрсетіледі.</w:t>
      </w:r>
    </w:p>
    <w:bookmarkEnd w:id="30"/>
    <w:bookmarkStart w:name="z36" w:id="31"/>
    <w:p>
      <w:pPr>
        <w:spacing w:after="0"/>
        <w:ind w:left="0"/>
        <w:jc w:val="both"/>
      </w:pPr>
      <w:r>
        <w:rPr>
          <w:rFonts w:ascii="Times New Roman"/>
          <w:b w:val="false"/>
          <w:i w:val="false"/>
          <w:color w:val="000000"/>
          <w:sz w:val="28"/>
        </w:rPr>
        <w:t>
      10. 4-жолда төлем қабілеттілігі маржасының жеткіліктілігі нормативінің орындалуы туралы ақпарат ("иә" немесе "жоқ") көрсетіледі. Филиалдың төлем қабілеттілігі маржасының жеткіліктілігі нормативі 1 (бірден) кем емес мөлшерде белгіленеді. Филиал өтімділігі жоғары активтердің жеткіліктілігі нормативін сақтамаған кезде норматив мәні "жоқ" деп қойылады.</w:t>
      </w:r>
    </w:p>
    <w:bookmarkEnd w:id="31"/>
    <w:bookmarkStart w:name="z37" w:id="32"/>
    <w:p>
      <w:pPr>
        <w:spacing w:after="0"/>
        <w:ind w:left="0"/>
        <w:jc w:val="both"/>
      </w:pPr>
      <w:r>
        <w:rPr>
          <w:rFonts w:ascii="Times New Roman"/>
          <w:b w:val="false"/>
          <w:i w:val="false"/>
          <w:color w:val="000000"/>
          <w:sz w:val="28"/>
        </w:rPr>
        <w:t>
      11. 5-жолда Нормативтік құқықтық актілерді мемлекеттік тіркеу тізілімінде № 22231 болып тіркелген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 Қазақстан Республикасының Қаржы нарығын реттеу және дамыту агенттігі Басқармасының 2021 жылғы 17 ақпандағы № 32 қаулысына 1-қосымшаға сәйкес есептелген резерв ретінде қабылданатын активтердің ең төмен мөлшері көрсетіледі.</w:t>
      </w:r>
    </w:p>
    <w:bookmarkEnd w:id="32"/>
    <w:bookmarkStart w:name="z38" w:id="33"/>
    <w:p>
      <w:pPr>
        <w:spacing w:after="0"/>
        <w:ind w:left="0"/>
        <w:jc w:val="both"/>
      </w:pPr>
      <w:r>
        <w:rPr>
          <w:rFonts w:ascii="Times New Roman"/>
          <w:b w:val="false"/>
          <w:i w:val="false"/>
          <w:color w:val="000000"/>
          <w:sz w:val="28"/>
        </w:rPr>
        <w:t>
      12. 6-жолда Әдістемелердің 2-тарауының 2-параграфына сәйкес есептелген өтімділігі жоғары активтердің жеткіліктілігі нормативінің мәні көрсетіледі.</w:t>
      </w:r>
    </w:p>
    <w:bookmarkEnd w:id="33"/>
    <w:bookmarkStart w:name="z39" w:id="34"/>
    <w:p>
      <w:pPr>
        <w:spacing w:after="0"/>
        <w:ind w:left="0"/>
        <w:jc w:val="both"/>
      </w:pPr>
      <w:r>
        <w:rPr>
          <w:rFonts w:ascii="Times New Roman"/>
          <w:b w:val="false"/>
          <w:i w:val="false"/>
          <w:color w:val="000000"/>
          <w:sz w:val="28"/>
        </w:rPr>
        <w:t xml:space="preserve">
      13. 7-жолда Әдістемелерге 5-қосымшаға сәйкес Өтімділігі жоғары активтер кестесіне сәйкес есептелген филиалдың өтімділігі жоғары активтерінің құны (РЕПО операциялары бойынша міндеттемелерді шегергенде) көрсетіледі. </w:t>
      </w:r>
    </w:p>
    <w:bookmarkEnd w:id="34"/>
    <w:bookmarkStart w:name="z40" w:id="35"/>
    <w:p>
      <w:pPr>
        <w:spacing w:after="0"/>
        <w:ind w:left="0"/>
        <w:jc w:val="both"/>
      </w:pPr>
      <w:r>
        <w:rPr>
          <w:rFonts w:ascii="Times New Roman"/>
          <w:b w:val="false"/>
          <w:i w:val="false"/>
          <w:color w:val="000000"/>
          <w:sz w:val="28"/>
        </w:rPr>
        <w:t>
      14. 8-жолда РЕПО операциялары бойынша филиал міндеттемелері көрсетіледі.</w:t>
      </w:r>
    </w:p>
    <w:bookmarkEnd w:id="35"/>
    <w:bookmarkStart w:name="z41" w:id="36"/>
    <w:p>
      <w:pPr>
        <w:spacing w:after="0"/>
        <w:ind w:left="0"/>
        <w:jc w:val="both"/>
      </w:pPr>
      <w:r>
        <w:rPr>
          <w:rFonts w:ascii="Times New Roman"/>
          <w:b w:val="false"/>
          <w:i w:val="false"/>
          <w:color w:val="000000"/>
          <w:sz w:val="28"/>
        </w:rPr>
        <w:t>
      15. 9-жолда "Сақтандыру резервтерін қалыптастыруға, есептеу әдiстемесiне және олардың құрылымына қойылатын талаптарды бекіту туралы" Қазақстан Республикасы Ұлттық Банкі Басқармасының 2019 жылғы 31 қаңтардағы № 13 қаулысына (Нормативтік құқықтық актілерді мемлекеттік тіркеу тізілімінде № 18290 болып тіркелген) сәйкес есептелген соңғы есепті айдың соңындағы қайта сақтандырушының үлесі шегерілген филиалдың сақтандыру резервтерінің сомасы көрсетіледі.</w:t>
      </w:r>
    </w:p>
    <w:bookmarkEnd w:id="36"/>
    <w:bookmarkStart w:name="z42" w:id="37"/>
    <w:p>
      <w:pPr>
        <w:spacing w:after="0"/>
        <w:ind w:left="0"/>
        <w:jc w:val="both"/>
      </w:pPr>
      <w:r>
        <w:rPr>
          <w:rFonts w:ascii="Times New Roman"/>
          <w:b w:val="false"/>
          <w:i w:val="false"/>
          <w:color w:val="000000"/>
          <w:sz w:val="28"/>
        </w:rPr>
        <w:t>
      16. 10-жолда өтімділігі жоғары активтердің жеткіліктілігі нормативін орындау туралы ақпарат ("иә" немесе "жоқ") көрсетіледі. Филиалдың төлем қабілеттілігі маржасының жеткіліктілігі нормативі 1 (бірден) кем емес мөлшерде белгіленеді. Филиал өтімділігі жоғары активтердің жеткіліктілігі нормативін сақтамаған кезде норматив мәні "жоқ" деп қойылады.</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w:t>
            </w:r>
            <w:r>
              <w:br/>
            </w:r>
            <w:r>
              <w:rPr>
                <w:rFonts w:ascii="Times New Roman"/>
                <w:b w:val="false"/>
                <w:i w:val="false"/>
                <w:color w:val="000000"/>
                <w:sz w:val="20"/>
              </w:rPr>
              <w:t>3-қосымша</w:t>
            </w:r>
          </w:p>
        </w:tc>
      </w:tr>
    </w:tbl>
    <w:bookmarkStart w:name="z44" w:id="38"/>
    <w:p>
      <w:pPr>
        <w:spacing w:after="0"/>
        <w:ind w:left="0"/>
        <w:jc w:val="left"/>
      </w:pPr>
      <w:r>
        <w:rPr>
          <w:rFonts w:ascii="Times New Roman"/>
          <w:b/>
          <w:i w:val="false"/>
          <w:color w:val="000000"/>
        </w:rPr>
        <w:t xml:space="preserve"> Әкімшілік деректерді жинауға арналған нысан</w:t>
      </w:r>
    </w:p>
    <w:bookmarkEnd w:id="38"/>
    <w:p>
      <w:pPr>
        <w:spacing w:after="0"/>
        <w:ind w:left="0"/>
        <w:jc w:val="both"/>
      </w:pPr>
      <w:r>
        <w:rPr>
          <w:rFonts w:ascii="Times New Roman"/>
          <w:b w:val="false"/>
          <w:i w:val="false"/>
          <w:color w:val="000000"/>
          <w:sz w:val="28"/>
        </w:rPr>
        <w:t>
      Қайда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деректердің нысаны www.nationalbank.kz интернет-ресурсында орналастырылған</w:t>
      </w:r>
    </w:p>
    <w:p>
      <w:pPr>
        <w:spacing w:after="0"/>
        <w:ind w:left="0"/>
        <w:jc w:val="left"/>
      </w:pPr>
      <w:r>
        <w:rPr>
          <w:rFonts w:ascii="Times New Roman"/>
          <w:b/>
          <w:i w:val="false"/>
          <w:color w:val="000000"/>
        </w:rPr>
        <w:t xml:space="preserve">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мөлшерін ұлғайту сомасы туралы есеп</w:t>
      </w:r>
    </w:p>
    <w:p>
      <w:pPr>
        <w:spacing w:after="0"/>
        <w:ind w:left="0"/>
        <w:jc w:val="both"/>
      </w:pPr>
      <w:r>
        <w:rPr>
          <w:rFonts w:ascii="Times New Roman"/>
          <w:b w:val="false"/>
          <w:i w:val="false"/>
          <w:color w:val="000000"/>
          <w:sz w:val="28"/>
        </w:rPr>
        <w:t>
      Әкімшілік деректер нысанының индексі: 1-PN_M</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20___жылғы "___"____________ жағдай бойынша</w:t>
      </w:r>
    </w:p>
    <w:p>
      <w:pPr>
        <w:spacing w:after="0"/>
        <w:ind w:left="0"/>
        <w:jc w:val="both"/>
      </w:pPr>
      <w:r>
        <w:rPr>
          <w:rFonts w:ascii="Times New Roman"/>
          <w:b w:val="false"/>
          <w:i w:val="false"/>
          <w:color w:val="000000"/>
          <w:sz w:val="28"/>
        </w:rPr>
        <w:t>
      Есепті ұсынатын тұлғалар тобы: Қазақстан Республикасы бейрезидент-сақтандыру (қайта сақтандыру) ұйымдарының филиалдары, Қазақстан Республикасының бейрезидент-исламдық сақтандыру (қайта сақтандыру) ұйымдарының филиалдары</w:t>
      </w:r>
    </w:p>
    <w:p>
      <w:pPr>
        <w:spacing w:after="0"/>
        <w:ind w:left="0"/>
        <w:jc w:val="both"/>
      </w:pPr>
      <w:r>
        <w:rPr>
          <w:rFonts w:ascii="Times New Roman"/>
          <w:b w:val="false"/>
          <w:i w:val="false"/>
          <w:color w:val="000000"/>
          <w:sz w:val="28"/>
        </w:rPr>
        <w:t>
       Әкімшілік деректер нысанын ұсыну мерзімі: ай сайын, есепті айдан кейінгі айдың 6 (алтыншы) жұмыс күнінен кешіктірмей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ұйымының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немесе ұлттық шкала бойынша қайта сақтандырушының рейтингтiк бағасы (төлем қабілеттілігі маржасының жеткіліктілігі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қайта сақтандыру шарттары бойынша қайта сақтандыруға берiлген (берiлетін) міндеттемелер көлемі, барлығы (мың теңгемен)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қайта сақтандыру шарттары бойынша қайта сақтандыруға берiлген (берiлетін) міндеттемелер көлемінің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қабiлеттiлiгi маржасының ең төмен мөлшерiнiң ұлғаю сомасы</w:t>
            </w:r>
          </w:p>
          <w:p>
            <w:pPr>
              <w:spacing w:after="20"/>
              <w:ind w:left="20"/>
              <w:jc w:val="both"/>
            </w:pPr>
            <w:r>
              <w:rPr>
                <w:rFonts w:ascii="Times New Roman"/>
                <w:b w:val="false"/>
                <w:i w:val="false"/>
                <w:color w:val="000000"/>
                <w:sz w:val="20"/>
              </w:rPr>
              <w:t>
(3-баған x 4-баған)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қайта сақтандырушыларын қоспағанда, Қазақстан Республикасының бейрезидент 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немесе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пен "А-"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пен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пен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пен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 қайта сақтандырушыларымен және Қазақстан Республикасының бейрезидент-исламдық сақтандыру (қайта сақтандыру) ұйымдарының филиалдарымен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немесе "kzВВ"-дан төмен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пен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пен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пен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"В-"-тен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Атауы _________________________________________________________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____________________________________________________ </w:t>
      </w:r>
    </w:p>
    <w:p>
      <w:pPr>
        <w:spacing w:after="0"/>
        <w:ind w:left="0"/>
        <w:jc w:val="both"/>
      </w:pPr>
      <w:r>
        <w:rPr>
          <w:rFonts w:ascii="Times New Roman"/>
          <w:b w:val="false"/>
          <w:i w:val="false"/>
          <w:color w:val="000000"/>
          <w:sz w:val="28"/>
        </w:rPr>
        <w:t xml:space="preserve">
      Телефоны ______________________________________________________ </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__________________________________      ______________</w:t>
      </w:r>
    </w:p>
    <w:p>
      <w:pPr>
        <w:spacing w:after="0"/>
        <w:ind w:left="0"/>
        <w:jc w:val="both"/>
      </w:pPr>
      <w:r>
        <w:rPr>
          <w:rFonts w:ascii="Times New Roman"/>
          <w:b w:val="false"/>
          <w:i w:val="false"/>
          <w:color w:val="000000"/>
          <w:sz w:val="28"/>
        </w:rPr>
        <w:t>
      тегі, аты, әкесінің аты (ол бар болса)      қолы, телефоны</w:t>
      </w:r>
    </w:p>
    <w:p>
      <w:pPr>
        <w:spacing w:after="0"/>
        <w:ind w:left="0"/>
        <w:jc w:val="both"/>
      </w:pPr>
      <w:r>
        <w:rPr>
          <w:rFonts w:ascii="Times New Roman"/>
          <w:b w:val="false"/>
          <w:i w:val="false"/>
          <w:color w:val="000000"/>
          <w:sz w:val="28"/>
        </w:rPr>
        <w:t>
      Басшы немесе есепке қол қою жөніндегі функция жүктелген адам</w:t>
      </w:r>
    </w:p>
    <w:p>
      <w:pPr>
        <w:spacing w:after="0"/>
        <w:ind w:left="0"/>
        <w:jc w:val="both"/>
      </w:pPr>
      <w:r>
        <w:rPr>
          <w:rFonts w:ascii="Times New Roman"/>
          <w:b w:val="false"/>
          <w:i w:val="false"/>
          <w:color w:val="000000"/>
          <w:sz w:val="28"/>
        </w:rPr>
        <w:t>
      _____________________________________________      ____________</w:t>
      </w:r>
    </w:p>
    <w:p>
      <w:pPr>
        <w:spacing w:after="0"/>
        <w:ind w:left="0"/>
        <w:jc w:val="both"/>
      </w:pPr>
      <w:r>
        <w:rPr>
          <w:rFonts w:ascii="Times New Roman"/>
          <w:b w:val="false"/>
          <w:i w:val="false"/>
          <w:color w:val="000000"/>
          <w:sz w:val="28"/>
        </w:rPr>
        <w:t>
      тегі, аты, әкесінің аты (ол бар болса)      қолы, телефоны</w:t>
      </w:r>
    </w:p>
    <w:p>
      <w:pPr>
        <w:spacing w:after="0"/>
        <w:ind w:left="0"/>
        <w:jc w:val="both"/>
      </w:pPr>
      <w:r>
        <w:rPr>
          <w:rFonts w:ascii="Times New Roman"/>
          <w:b w:val="false"/>
          <w:i w:val="false"/>
          <w:color w:val="000000"/>
          <w:sz w:val="28"/>
        </w:rPr>
        <w:t>
      Күні 20__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бейрезидент-cақтандыру</w:t>
            </w:r>
            <w:r>
              <w:br/>
            </w:r>
            <w:r>
              <w:rPr>
                <w:rFonts w:ascii="Times New Roman"/>
                <w:b w:val="false"/>
                <w:i w:val="false"/>
                <w:color w:val="000000"/>
                <w:sz w:val="20"/>
              </w:rPr>
              <w:t>(қайта сақтандыру) ұйымдары</w:t>
            </w:r>
            <w:r>
              <w:br/>
            </w:r>
            <w:r>
              <w:rPr>
                <w:rFonts w:ascii="Times New Roman"/>
                <w:b w:val="false"/>
                <w:i w:val="false"/>
                <w:color w:val="000000"/>
                <w:sz w:val="20"/>
              </w:rPr>
              <w:t>филиалдарының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бейрезидент-исламдық</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 филиалдарының</w:t>
            </w:r>
            <w:r>
              <w:br/>
            </w:r>
            <w:r>
              <w:rPr>
                <w:rFonts w:ascii="Times New Roman"/>
                <w:b w:val="false"/>
                <w:i w:val="false"/>
                <w:color w:val="000000"/>
                <w:sz w:val="20"/>
              </w:rPr>
              <w:t>төлем қабілеттілігі маржасының</w:t>
            </w:r>
            <w:r>
              <w:br/>
            </w:r>
            <w:r>
              <w:rPr>
                <w:rFonts w:ascii="Times New Roman"/>
                <w:b w:val="false"/>
                <w:i w:val="false"/>
                <w:color w:val="000000"/>
                <w:sz w:val="20"/>
              </w:rPr>
              <w:t>ең төменгі мөлшерін ұлғайту</w:t>
            </w:r>
            <w:r>
              <w:br/>
            </w:r>
            <w:r>
              <w:rPr>
                <w:rFonts w:ascii="Times New Roman"/>
                <w:b w:val="false"/>
                <w:i w:val="false"/>
                <w:color w:val="000000"/>
                <w:sz w:val="20"/>
              </w:rPr>
              <w:t>сомасы туралы есеп нысанына</w:t>
            </w:r>
            <w:r>
              <w:br/>
            </w:r>
            <w:r>
              <w:rPr>
                <w:rFonts w:ascii="Times New Roman"/>
                <w:b w:val="false"/>
                <w:i w:val="false"/>
                <w:color w:val="000000"/>
                <w:sz w:val="20"/>
              </w:rPr>
              <w:t>қосымша</w:t>
            </w:r>
          </w:p>
        </w:tc>
      </w:tr>
    </w:tbl>
    <w:bookmarkStart w:name="z46" w:id="39"/>
    <w:p>
      <w:pPr>
        <w:spacing w:after="0"/>
        <w:ind w:left="0"/>
        <w:jc w:val="left"/>
      </w:pPr>
      <w:r>
        <w:rPr>
          <w:rFonts w:ascii="Times New Roman"/>
          <w:b/>
          <w:i w:val="false"/>
          <w:color w:val="000000"/>
        </w:rPr>
        <w:t xml:space="preserve"> Әкімшілік деректер нысанын толтыру бойынша түсіндірме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мөлшерін ұлғайту сомасы туралы есеп (индексі – 1-PN_M, кезеңділігі – ай сайын)</w:t>
      </w:r>
    </w:p>
    <w:bookmarkEnd w:id="39"/>
    <w:bookmarkStart w:name="z47" w:id="40"/>
    <w:p>
      <w:pPr>
        <w:spacing w:after="0"/>
        <w:ind w:left="0"/>
        <w:jc w:val="left"/>
      </w:pPr>
      <w:r>
        <w:rPr>
          <w:rFonts w:ascii="Times New Roman"/>
          <w:b/>
          <w:i w:val="false"/>
          <w:color w:val="000000"/>
        </w:rPr>
        <w:t xml:space="preserve"> 1-тарау. Жалпы ережелер</w:t>
      </w:r>
    </w:p>
    <w:bookmarkEnd w:id="40"/>
    <w:bookmarkStart w:name="z48" w:id="41"/>
    <w:p>
      <w:pPr>
        <w:spacing w:after="0"/>
        <w:ind w:left="0"/>
        <w:jc w:val="both"/>
      </w:pPr>
      <w:r>
        <w:rPr>
          <w:rFonts w:ascii="Times New Roman"/>
          <w:b w:val="false"/>
          <w:i w:val="false"/>
          <w:color w:val="000000"/>
          <w:sz w:val="28"/>
        </w:rPr>
        <w:t>
      1. Осы түсіндірмеде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мөлшерін ұлғайту сомасы туралы есеп" әкімшілік деректер нысанын (бұдан әрі – Нысан) толтыру бойынша бірыңғай талаптар айқындалады.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25.12.2023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 w:id="42"/>
    <w:p>
      <w:pPr>
        <w:spacing w:after="0"/>
        <w:ind w:left="0"/>
        <w:jc w:val="both"/>
      </w:pPr>
      <w:r>
        <w:rPr>
          <w:rFonts w:ascii="Times New Roman"/>
          <w:b w:val="false"/>
          <w:i w:val="false"/>
          <w:color w:val="000000"/>
          <w:sz w:val="28"/>
        </w:rPr>
        <w:t xml:space="preserve">
      2. Нысан "Қазақстан Республикасының Ұлттық Банкі туралы" Қазақстан Республикасының Заңы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"Сақтандыру қызметі туралы" Қазақстан Республикасының Заңы 46-бабының </w:t>
      </w:r>
      <w:r>
        <w:rPr>
          <w:rFonts w:ascii="Times New Roman"/>
          <w:b w:val="false"/>
          <w:i w:val="false"/>
          <w:color w:val="000000"/>
          <w:sz w:val="28"/>
        </w:rPr>
        <w:t>12-тармағына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25.12.2023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0" w:id="43"/>
    <w:p>
      <w:pPr>
        <w:spacing w:after="0"/>
        <w:ind w:left="0"/>
        <w:jc w:val="both"/>
      </w:pPr>
      <w:r>
        <w:rPr>
          <w:rFonts w:ascii="Times New Roman"/>
          <w:b w:val="false"/>
          <w:i w:val="false"/>
          <w:color w:val="000000"/>
          <w:sz w:val="28"/>
        </w:rPr>
        <w:t>
      3. Нысанды Қазақстан Республикасы бейрезидент-сақтандыру (қайта сақтандыру) ұйымдарының филиалдары және Қазақстан Республикасының бейрезидент-исламдық сақтандыру (қайта сақтандыру) ұйымдарының филиалдары (бұдан әрі – филиал) ай сайын жасайды және есепті кезеңнің соңындағы жағдай бойынша толтырады.</w:t>
      </w:r>
    </w:p>
    <w:bookmarkEnd w:id="43"/>
    <w:bookmarkStart w:name="z51" w:id="44"/>
    <w:p>
      <w:pPr>
        <w:spacing w:after="0"/>
        <w:ind w:left="0"/>
        <w:jc w:val="both"/>
      </w:pPr>
      <w:r>
        <w:rPr>
          <w:rFonts w:ascii="Times New Roman"/>
          <w:b w:val="false"/>
          <w:i w:val="false"/>
          <w:color w:val="000000"/>
          <w:sz w:val="28"/>
        </w:rPr>
        <w:t>
      4. Нысанның құндық көрсеткіштерін толтыру кезінде пайдаланылатын өлшем бірлігі мың теңгемен белгіленеді. 500 (бес жүз) теңгеден кем сома 0 (нөлге) дейін дөңгелектенеді, ал 500 (бес жүз) теңгеге тең және одан жоғары сома 1000 (мың) теңгеге дейін дөңгелектенеді. Пайыздағы көрсеткіштер үтірден кейін екінші таңбаға дейін көрсетіледі.</w:t>
      </w:r>
    </w:p>
    <w:bookmarkEnd w:id="44"/>
    <w:bookmarkStart w:name="z52" w:id="45"/>
    <w:p>
      <w:pPr>
        <w:spacing w:after="0"/>
        <w:ind w:left="0"/>
        <w:jc w:val="both"/>
      </w:pPr>
      <w:r>
        <w:rPr>
          <w:rFonts w:ascii="Times New Roman"/>
          <w:b w:val="false"/>
          <w:i w:val="false"/>
          <w:color w:val="000000"/>
          <w:sz w:val="28"/>
        </w:rPr>
        <w:t>
      5. Нысанға басшы немесе есепке қол қою жөніндегі функция жүктелген адам және орындаушы қол қояды.</w:t>
      </w:r>
    </w:p>
    <w:bookmarkEnd w:id="45"/>
    <w:bookmarkStart w:name="z53" w:id="46"/>
    <w:p>
      <w:pPr>
        <w:spacing w:after="0"/>
        <w:ind w:left="0"/>
        <w:jc w:val="both"/>
      </w:pPr>
      <w:r>
        <w:rPr>
          <w:rFonts w:ascii="Times New Roman"/>
          <w:b w:val="false"/>
          <w:i w:val="false"/>
          <w:color w:val="000000"/>
          <w:sz w:val="28"/>
        </w:rPr>
        <w:t>
      6.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есептеу әдістемелері Нормативтік құқықтық актілерді мемлекеттік тіркеу тізілімінде № 22231 болып тіркелген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 Қазақстан Республикасының Қаржы нарығын реттеу және дамыту агенттігі Басқармасының 2021 жылғы 17 ақпандағы № 32 қаулысына (бұдан әрі – Әдістемелерсәйкес айқындалады.</w:t>
      </w:r>
    </w:p>
    <w:bookmarkEnd w:id="46"/>
    <w:bookmarkStart w:name="z54" w:id="47"/>
    <w:p>
      <w:pPr>
        <w:spacing w:after="0"/>
        <w:ind w:left="0"/>
        <w:jc w:val="left"/>
      </w:pPr>
      <w:r>
        <w:rPr>
          <w:rFonts w:ascii="Times New Roman"/>
          <w:b/>
          <w:i w:val="false"/>
          <w:color w:val="000000"/>
        </w:rPr>
        <w:t xml:space="preserve"> 2-тарау. Нысанды толтыру бойынша түсіндірме</w:t>
      </w:r>
    </w:p>
    <w:bookmarkEnd w:id="47"/>
    <w:bookmarkStart w:name="z55" w:id="48"/>
    <w:p>
      <w:pPr>
        <w:spacing w:after="0"/>
        <w:ind w:left="0"/>
        <w:jc w:val="both"/>
      </w:pPr>
      <w:r>
        <w:rPr>
          <w:rFonts w:ascii="Times New Roman"/>
          <w:b w:val="false"/>
          <w:i w:val="false"/>
          <w:color w:val="000000"/>
          <w:sz w:val="28"/>
        </w:rPr>
        <w:t>
      7. Филиалдың төлем қабілеттілігі маржасының ең төменгі мөлшері Әдістемелердің 6-тармағына сәйкес қолданыстағы қайта сақтандыру шарттары бойынша қайта сақтандыруға, Қазақстан Республикасының резидент және бейрезидент-сақтандыру (қайта сақтандыру) ұйымдарына, сондай-ақ Қазақстан Республикасының бейрезидент-сақтандыру (қайта сақтандыру) ұйымдарының филиалдарына берілетін (берілген) міндеттемелер сомасына ұлғайтылады.</w:t>
      </w:r>
    </w:p>
    <w:bookmarkEnd w:id="48"/>
    <w:bookmarkStart w:name="z56" w:id="49"/>
    <w:p>
      <w:pPr>
        <w:spacing w:after="0"/>
        <w:ind w:left="0"/>
        <w:jc w:val="both"/>
      </w:pPr>
      <w:r>
        <w:rPr>
          <w:rFonts w:ascii="Times New Roman"/>
          <w:b w:val="false"/>
          <w:i w:val="false"/>
          <w:color w:val="000000"/>
          <w:sz w:val="28"/>
        </w:rPr>
        <w:t>
      8. Нысанды толтыру мақсаты үшін Әдістемелердің 7-тармағына сәйкес агенттіктердің рейтингтік бағалары пайдаланылады.</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w:t>
            </w:r>
            <w:r>
              <w:br/>
            </w:r>
            <w:r>
              <w:rPr>
                <w:rFonts w:ascii="Times New Roman"/>
                <w:b w:val="false"/>
                <w:i w:val="false"/>
                <w:color w:val="000000"/>
                <w:sz w:val="20"/>
              </w:rPr>
              <w:t>4-қосымша</w:t>
            </w:r>
          </w:p>
        </w:tc>
      </w:tr>
    </w:tbl>
    <w:bookmarkStart w:name="z58" w:id="50"/>
    <w:p>
      <w:pPr>
        <w:spacing w:after="0"/>
        <w:ind w:left="0"/>
        <w:jc w:val="left"/>
      </w:pPr>
      <w:r>
        <w:rPr>
          <w:rFonts w:ascii="Times New Roman"/>
          <w:b/>
          <w:i w:val="false"/>
          <w:color w:val="000000"/>
        </w:rPr>
        <w:t xml:space="preserve"> Әкімшілік деректерді жинауға арналған нысан</w:t>
      </w:r>
    </w:p>
    <w:bookmarkEnd w:id="50"/>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25.12.2023 </w:t>
      </w:r>
      <w:r>
        <w:rPr>
          <w:rFonts w:ascii="Times New Roman"/>
          <w:b w:val="false"/>
          <w:i w:val="false"/>
          <w:color w:val="ff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Қайда ұсынылады: Қазақстан Республикасының Ұлттық Банкіне</w:t>
      </w:r>
    </w:p>
    <w:p>
      <w:pPr>
        <w:spacing w:after="0"/>
        <w:ind w:left="0"/>
        <w:jc w:val="both"/>
      </w:pPr>
      <w:r>
        <w:rPr>
          <w:rFonts w:ascii="Times New Roman"/>
          <w:b w:val="false"/>
          <w:i w:val="false"/>
          <w:color w:val="000000"/>
          <w:sz w:val="28"/>
        </w:rPr>
        <w:t xml:space="preserve">
      Әкімшілік деректер нысаны www.nationalbank.kz интернет-ресурсында орналастырылған </w:t>
      </w:r>
    </w:p>
    <w:bookmarkStart w:name="z119" w:id="51"/>
    <w:p>
      <w:pPr>
        <w:spacing w:after="0"/>
        <w:ind w:left="0"/>
        <w:jc w:val="left"/>
      </w:pPr>
      <w:r>
        <w:rPr>
          <w:rFonts w:ascii="Times New Roman"/>
          <w:b/>
          <w:i w:val="false"/>
          <w:color w:val="000000"/>
        </w:rPr>
        <w:t xml:space="preserve"> "Жалпы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және қызметтің айрықша түрі ретінде қайта сақтандыруды жүзеге асыратын Қазақстан Республикасы бейрезидент-қайта сақтандыру ұйымдары филиалдарының төлем қабілеттілігі маржасының ең төменгі мөлшері туралы есеп</w:t>
      </w:r>
    </w:p>
    <w:bookmarkEnd w:id="51"/>
    <w:p>
      <w:pPr>
        <w:spacing w:after="0"/>
        <w:ind w:left="0"/>
        <w:jc w:val="both"/>
      </w:pPr>
      <w:r>
        <w:rPr>
          <w:rFonts w:ascii="Times New Roman"/>
          <w:b w:val="false"/>
          <w:i w:val="false"/>
          <w:color w:val="000000"/>
          <w:sz w:val="28"/>
        </w:rPr>
        <w:t>
      Әкімшілік деректер нысанының индексі: 1-PN_O</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xml:space="preserve">
      Есепті кезеңі: 20___жылғы "__" ________ жағдай бойынша </w:t>
      </w:r>
    </w:p>
    <w:p>
      <w:pPr>
        <w:spacing w:after="0"/>
        <w:ind w:left="0"/>
        <w:jc w:val="both"/>
      </w:pPr>
      <w:r>
        <w:rPr>
          <w:rFonts w:ascii="Times New Roman"/>
          <w:b w:val="false"/>
          <w:i w:val="false"/>
          <w:color w:val="000000"/>
          <w:sz w:val="28"/>
        </w:rPr>
        <w:t xml:space="preserve">
      Ақпаратты ұсынатын тұлғалар тобы: "жалпы сақтандыру" саласы бойынша сақтандыру қызметін жүзеге асыратын Қазақстан Республикасы бейрезидент-сақтандыру (қайта сақтандыру) ұйымдарының филиалдары, Қазақстан Республикасының бейрезидент-исламдық сақтандыру (қайта сақтандыру) ұйымдарының филиалдары, қызметтің айрықша түрі ретінде қайта сақтандыруды жүзеге асыратын Қазақстан Республикасы бейрезидент-қайта сақтандыру ұйымдарының филиалдары </w:t>
      </w:r>
    </w:p>
    <w:p>
      <w:pPr>
        <w:spacing w:after="0"/>
        <w:ind w:left="0"/>
        <w:jc w:val="both"/>
      </w:pPr>
      <w:r>
        <w:rPr>
          <w:rFonts w:ascii="Times New Roman"/>
          <w:b w:val="false"/>
          <w:i w:val="false"/>
          <w:color w:val="000000"/>
          <w:sz w:val="28"/>
        </w:rPr>
        <w:t>
      Әкімшілік деректер нысанын ұсыну мерзімі: есепті айдан кейінгі айдың 6 (алтыншы) жұмыс күнінен кешіктірмей, ай сайын</w:t>
      </w:r>
    </w:p>
    <w:bookmarkStart w:name="z120" w:id="52"/>
    <w:p>
      <w:pPr>
        <w:spacing w:after="0"/>
        <w:ind w:left="0"/>
        <w:jc w:val="both"/>
      </w:pPr>
      <w:r>
        <w:rPr>
          <w:rFonts w:ascii="Times New Roman"/>
          <w:b w:val="false"/>
          <w:i w:val="false"/>
          <w:color w:val="000000"/>
          <w:sz w:val="28"/>
        </w:rPr>
        <w:t>
      Нысан</w:t>
      </w:r>
    </w:p>
    <w:bookmarkEnd w:id="52"/>
    <w:p>
      <w:pPr>
        <w:spacing w:after="0"/>
        <w:ind w:left="0"/>
        <w:jc w:val="both"/>
      </w:pPr>
      <w:r>
        <w:rPr>
          <w:rFonts w:ascii="Times New Roman"/>
          <w:b w:val="false"/>
          <w:i w:val="false"/>
          <w:color w:val="000000"/>
          <w:sz w:val="28"/>
        </w:rPr>
        <w:t>
      Кесте. "Жалпы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және қызметтің айрықша түрі ретінде қайта сақтандыруды жүзеге асыратын Қазақстан Республикасы бейрезидент-қайта сақтандыру ұйымдары филиалдарының төлем қабілеттілігі маржасының ең төменгі мөлшері</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"Сыйлықақылар әдісін" пайдалана отырып төлем қабілеттілігі маржасының ең төменгі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әдісін" пайдалана отырып төлем қабілеттілігі маржасының ең төменгі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сақтандыру (қайта сақтандыру) ұйымдары үшін төлем қабілеттілігінің нақты маржасы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жеткіліктілігі нормативі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Атауы _______________________________________________________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 </w:t>
      </w:r>
    </w:p>
    <w:p>
      <w:pPr>
        <w:spacing w:after="0"/>
        <w:ind w:left="0"/>
        <w:jc w:val="both"/>
      </w:pPr>
      <w:r>
        <w:rPr>
          <w:rFonts w:ascii="Times New Roman"/>
          <w:b w:val="false"/>
          <w:i w:val="false"/>
          <w:color w:val="000000"/>
          <w:sz w:val="28"/>
        </w:rPr>
        <w:t xml:space="preserve">
      Телефоны ____________________________________________________ </w:t>
      </w:r>
    </w:p>
    <w:p>
      <w:pPr>
        <w:spacing w:after="0"/>
        <w:ind w:left="0"/>
        <w:jc w:val="both"/>
      </w:pPr>
      <w:r>
        <w:rPr>
          <w:rFonts w:ascii="Times New Roman"/>
          <w:b w:val="false"/>
          <w:i w:val="false"/>
          <w:color w:val="000000"/>
          <w:sz w:val="28"/>
        </w:rPr>
        <w:t xml:space="preserve">
      Электрондық пошта мекенжайы _________________________________ </w:t>
      </w:r>
    </w:p>
    <w:p>
      <w:pPr>
        <w:spacing w:after="0"/>
        <w:ind w:left="0"/>
        <w:jc w:val="both"/>
      </w:pPr>
      <w:r>
        <w:rPr>
          <w:rFonts w:ascii="Times New Roman"/>
          <w:b w:val="false"/>
          <w:i w:val="false"/>
          <w:color w:val="000000"/>
          <w:sz w:val="28"/>
        </w:rPr>
        <w:t xml:space="preserve">
      Орындаушы ____________________________             _______________  </w:t>
      </w:r>
    </w:p>
    <w:p>
      <w:pPr>
        <w:spacing w:after="0"/>
        <w:ind w:left="0"/>
        <w:jc w:val="both"/>
      </w:pPr>
      <w:r>
        <w:rPr>
          <w:rFonts w:ascii="Times New Roman"/>
          <w:b w:val="false"/>
          <w:i w:val="false"/>
          <w:color w:val="000000"/>
          <w:sz w:val="28"/>
        </w:rPr>
        <w:t xml:space="preserve">
      тегі, аты және әкесінің аты (ол бар болса)             қолы, телефоны </w:t>
      </w:r>
    </w:p>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xml:space="preserve">
      тегі, аты және әкесінің аты (ол бар болса)             қолы </w:t>
      </w:r>
    </w:p>
    <w:p>
      <w:pPr>
        <w:spacing w:after="0"/>
        <w:ind w:left="0"/>
        <w:jc w:val="both"/>
      </w:pPr>
      <w:r>
        <w:rPr>
          <w:rFonts w:ascii="Times New Roman"/>
          <w:b w:val="false"/>
          <w:i w:val="false"/>
          <w:color w:val="000000"/>
          <w:sz w:val="28"/>
        </w:rPr>
        <w:t>
      Күні 20__ жылғы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сақтандыру" саласы</w:t>
            </w:r>
            <w:r>
              <w:br/>
            </w:r>
            <w:r>
              <w:rPr>
                <w:rFonts w:ascii="Times New Roman"/>
                <w:b w:val="false"/>
                <w:i w:val="false"/>
                <w:color w:val="000000"/>
                <w:sz w:val="20"/>
              </w:rPr>
              <w:t>бойынша сақтандыру</w:t>
            </w:r>
            <w:r>
              <w:br/>
            </w:r>
            <w:r>
              <w:rPr>
                <w:rFonts w:ascii="Times New Roman"/>
                <w:b w:val="false"/>
                <w:i w:val="false"/>
                <w:color w:val="000000"/>
                <w:sz w:val="20"/>
              </w:rPr>
              <w:t>қызметін жүзеге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бейрезидент-сақтандыру (қайта</w:t>
            </w:r>
            <w:r>
              <w:br/>
            </w:r>
            <w:r>
              <w:rPr>
                <w:rFonts w:ascii="Times New Roman"/>
                <w:b w:val="false"/>
                <w:i w:val="false"/>
                <w:color w:val="000000"/>
                <w:sz w:val="20"/>
              </w:rPr>
              <w:t>сақтандыру) ұйымдары</w:t>
            </w:r>
            <w:r>
              <w:br/>
            </w:r>
            <w:r>
              <w:rPr>
                <w:rFonts w:ascii="Times New Roman"/>
                <w:b w:val="false"/>
                <w:i w:val="false"/>
                <w:color w:val="000000"/>
                <w:sz w:val="20"/>
              </w:rPr>
              <w:t>филиалдарының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бейрезидент-исламдық</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 филиалдарының және</w:t>
            </w:r>
            <w:r>
              <w:br/>
            </w:r>
            <w:r>
              <w:rPr>
                <w:rFonts w:ascii="Times New Roman"/>
                <w:b w:val="false"/>
                <w:i w:val="false"/>
                <w:color w:val="000000"/>
                <w:sz w:val="20"/>
              </w:rPr>
              <w:t>қызметтің айрықша түрі ретінде</w:t>
            </w:r>
            <w:r>
              <w:br/>
            </w:r>
            <w:r>
              <w:rPr>
                <w:rFonts w:ascii="Times New Roman"/>
                <w:b w:val="false"/>
                <w:i w:val="false"/>
                <w:color w:val="000000"/>
                <w:sz w:val="20"/>
              </w:rPr>
              <w:t>қайта сақтандыруды</w:t>
            </w:r>
            <w:r>
              <w:br/>
            </w:r>
            <w:r>
              <w:rPr>
                <w:rFonts w:ascii="Times New Roman"/>
                <w:b w:val="false"/>
                <w:i w:val="false"/>
                <w:color w:val="000000"/>
                <w:sz w:val="20"/>
              </w:rPr>
              <w:t>жүзеге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бейрезидент-қайта сақтандыру</w:t>
            </w:r>
            <w:r>
              <w:br/>
            </w:r>
            <w:r>
              <w:rPr>
                <w:rFonts w:ascii="Times New Roman"/>
                <w:b w:val="false"/>
                <w:i w:val="false"/>
                <w:color w:val="000000"/>
                <w:sz w:val="20"/>
              </w:rPr>
              <w:t>ұйымдары филиалдарының</w:t>
            </w:r>
            <w:r>
              <w:br/>
            </w:r>
            <w:r>
              <w:rPr>
                <w:rFonts w:ascii="Times New Roman"/>
                <w:b w:val="false"/>
                <w:i w:val="false"/>
                <w:color w:val="000000"/>
                <w:sz w:val="20"/>
              </w:rPr>
              <w:t>төлем қабілеттілігі маржасының</w:t>
            </w:r>
            <w:r>
              <w:br/>
            </w:r>
            <w:r>
              <w:rPr>
                <w:rFonts w:ascii="Times New Roman"/>
                <w:b w:val="false"/>
                <w:i w:val="false"/>
                <w:color w:val="000000"/>
                <w:sz w:val="20"/>
              </w:rPr>
              <w:t>ең төменгі мөлшері туралы есеп</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122" w:id="53"/>
    <w:p>
      <w:pPr>
        <w:spacing w:after="0"/>
        <w:ind w:left="0"/>
        <w:jc w:val="left"/>
      </w:pPr>
      <w:r>
        <w:rPr>
          <w:rFonts w:ascii="Times New Roman"/>
          <w:b/>
          <w:i w:val="false"/>
          <w:color w:val="000000"/>
        </w:rPr>
        <w:t xml:space="preserve"> "Жалпы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және қызметтің айрықша түрі ретінде қайта сақтандыруды жүзеге асыратын Қазақстан Республикасы бейрезидент-қайта сақтандыру ұйымдары филиалдарының төлем қабілеттілігі маржасының ең төменгі мөлшері туралы есеп</w:t>
      </w:r>
      <w:r>
        <w:br/>
      </w:r>
      <w:r>
        <w:rPr>
          <w:rFonts w:ascii="Times New Roman"/>
          <w:b/>
          <w:i w:val="false"/>
          <w:color w:val="000000"/>
        </w:rPr>
        <w:t>(индексі – 1-PN_O, кезеңділігі – ай сайын) әкімшілік деректер нысанын толтыру бойынша түсіндірме</w:t>
      </w:r>
    </w:p>
    <w:bookmarkEnd w:id="53"/>
    <w:bookmarkStart w:name="z123" w:id="54"/>
    <w:p>
      <w:pPr>
        <w:spacing w:after="0"/>
        <w:ind w:left="0"/>
        <w:jc w:val="left"/>
      </w:pPr>
      <w:r>
        <w:rPr>
          <w:rFonts w:ascii="Times New Roman"/>
          <w:b/>
          <w:i w:val="false"/>
          <w:color w:val="000000"/>
        </w:rPr>
        <w:t xml:space="preserve"> 1-тарау. Жалпы ережелер</w:t>
      </w:r>
    </w:p>
    <w:bookmarkEnd w:id="54"/>
    <w:bookmarkStart w:name="z124" w:id="55"/>
    <w:p>
      <w:pPr>
        <w:spacing w:after="0"/>
        <w:ind w:left="0"/>
        <w:jc w:val="both"/>
      </w:pPr>
      <w:r>
        <w:rPr>
          <w:rFonts w:ascii="Times New Roman"/>
          <w:b w:val="false"/>
          <w:i w:val="false"/>
          <w:color w:val="000000"/>
          <w:sz w:val="28"/>
        </w:rPr>
        <w:t>
      1. Осы түсіндірмеде "Жалпы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және қызметтің айрықша түрі ретінде қайта сақтандыруды жүзеге асыратын Қазақстан Республикасы бейрезидент-қайта сақтандыру ұйымдары филиалдарының төлем қабілеттілігі маржасының ең төменгі мөлшері туралы есеп" әкімшілік деректер нысанын (бұдан әрі – Нысан) толтыру бойынша бірыңғай талаптар айқындалады.</w:t>
      </w:r>
    </w:p>
    <w:bookmarkEnd w:id="55"/>
    <w:bookmarkStart w:name="z125" w:id="56"/>
    <w:p>
      <w:pPr>
        <w:spacing w:after="0"/>
        <w:ind w:left="0"/>
        <w:jc w:val="both"/>
      </w:pPr>
      <w:r>
        <w:rPr>
          <w:rFonts w:ascii="Times New Roman"/>
          <w:b w:val="false"/>
          <w:i w:val="false"/>
          <w:color w:val="000000"/>
          <w:sz w:val="28"/>
        </w:rPr>
        <w:t xml:space="preserve">
      2. Нысан "Қазақстан Республикасының Ұлттық Банкі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"Сақтандыру қызметі туралы" Қазақстан Республикасы Заңының 46-бабы </w:t>
      </w:r>
      <w:r>
        <w:rPr>
          <w:rFonts w:ascii="Times New Roman"/>
          <w:b w:val="false"/>
          <w:i w:val="false"/>
          <w:color w:val="000000"/>
          <w:sz w:val="28"/>
        </w:rPr>
        <w:t>12-тармағына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bookmarkEnd w:id="56"/>
    <w:bookmarkStart w:name="z126" w:id="57"/>
    <w:p>
      <w:pPr>
        <w:spacing w:after="0"/>
        <w:ind w:left="0"/>
        <w:jc w:val="both"/>
      </w:pPr>
      <w:r>
        <w:rPr>
          <w:rFonts w:ascii="Times New Roman"/>
          <w:b w:val="false"/>
          <w:i w:val="false"/>
          <w:color w:val="000000"/>
          <w:sz w:val="28"/>
        </w:rPr>
        <w:t>
      3. Нысанды "жалпы сақтандыру" саласы бойынша сақтандыру қызметін жүзеге асыратын Қазақстан Республикасы бейрезидент-сақтандыру (қайта сақтандыру) ұйымдарының филиалдары, Қазақстан Республикасының бейрезидент-исламдық сақтандыру (қайта сақтандыру) ұйымдарының филиалдары, қызметтің айрықша түрі ретінде қайта сақтандыруды жүзеге асыратын Қазақстан Республикасы бейрезидент-қайта сақтандыру ұйымдарының филиалдары (бұдан әрі – филиал) ай сайын жасайды және есепті кезеңнің соңындағы жағдай бойынша толтырады.</w:t>
      </w:r>
    </w:p>
    <w:bookmarkEnd w:id="57"/>
    <w:bookmarkStart w:name="z127" w:id="58"/>
    <w:p>
      <w:pPr>
        <w:spacing w:after="0"/>
        <w:ind w:left="0"/>
        <w:jc w:val="both"/>
      </w:pPr>
      <w:r>
        <w:rPr>
          <w:rFonts w:ascii="Times New Roman"/>
          <w:b w:val="false"/>
          <w:i w:val="false"/>
          <w:color w:val="000000"/>
          <w:sz w:val="28"/>
        </w:rPr>
        <w:t>
      4. Нысанның құндық көрсеткіштерін толтыру кезінде пайдаланылатын өлшем бірлігі мың теңгемен белгіленеді. 500 (бес жүз) теңгеден кем сома 0 (нөлге) дейін дөңгелектенеді, ал 500 (бес жүз) теңгеге тең және одан жоғары сома 1000 (мың) теңгеге дейін дөңгелектенеді. Пайыздағы көрсеткіштер үтірден кейін екінші таңбаға дейін көрсетіледі.</w:t>
      </w:r>
    </w:p>
    <w:bookmarkEnd w:id="58"/>
    <w:bookmarkStart w:name="z128" w:id="59"/>
    <w:p>
      <w:pPr>
        <w:spacing w:after="0"/>
        <w:ind w:left="0"/>
        <w:jc w:val="both"/>
      </w:pPr>
      <w:r>
        <w:rPr>
          <w:rFonts w:ascii="Times New Roman"/>
          <w:b w:val="false"/>
          <w:i w:val="false"/>
          <w:color w:val="000000"/>
          <w:sz w:val="28"/>
        </w:rPr>
        <w:t>
      5. Нысанға басшы немесе есепке қол қою функциясы жүктелген адам және орындаушы қол қояды.</w:t>
      </w:r>
    </w:p>
    <w:bookmarkEnd w:id="59"/>
    <w:bookmarkStart w:name="z129" w:id="60"/>
    <w:p>
      <w:pPr>
        <w:spacing w:after="0"/>
        <w:ind w:left="0"/>
        <w:jc w:val="both"/>
      </w:pPr>
      <w:r>
        <w:rPr>
          <w:rFonts w:ascii="Times New Roman"/>
          <w:b w:val="false"/>
          <w:i w:val="false"/>
          <w:color w:val="000000"/>
          <w:sz w:val="28"/>
        </w:rPr>
        <w:t xml:space="preserve">
      6.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есептеу әдістемелері Нормативтік құқықтық актілерді мемлекеттік тіркеу тізілімінде № 22231 болып тіркелген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 Қазақстан Республикасының Қаржы нарығын реттеу және дамыту агенттігі Басқармасының 2021 жылғы 17 ақпандағы № 32 </w:t>
      </w:r>
      <w:r>
        <w:rPr>
          <w:rFonts w:ascii="Times New Roman"/>
          <w:b w:val="false"/>
          <w:i w:val="false"/>
          <w:color w:val="000000"/>
          <w:sz w:val="28"/>
        </w:rPr>
        <w:t>қаулысына</w:t>
      </w:r>
      <w:r>
        <w:rPr>
          <w:rFonts w:ascii="Times New Roman"/>
          <w:b w:val="false"/>
          <w:i w:val="false"/>
          <w:color w:val="000000"/>
          <w:sz w:val="28"/>
        </w:rPr>
        <w:t xml:space="preserve"> (бұдан әрі – Әдістемелер) сәйкес айқындалады.</w:t>
      </w:r>
    </w:p>
    <w:bookmarkEnd w:id="60"/>
    <w:bookmarkStart w:name="z130" w:id="61"/>
    <w:p>
      <w:pPr>
        <w:spacing w:after="0"/>
        <w:ind w:left="0"/>
        <w:jc w:val="left"/>
      </w:pPr>
      <w:r>
        <w:rPr>
          <w:rFonts w:ascii="Times New Roman"/>
          <w:b/>
          <w:i w:val="false"/>
          <w:color w:val="000000"/>
        </w:rPr>
        <w:t xml:space="preserve"> 2-тарау. Нысанды толтыру бойынша түсіндірме</w:t>
      </w:r>
    </w:p>
    <w:bookmarkEnd w:id="61"/>
    <w:bookmarkStart w:name="z131" w:id="62"/>
    <w:p>
      <w:pPr>
        <w:spacing w:after="0"/>
        <w:ind w:left="0"/>
        <w:jc w:val="both"/>
      </w:pPr>
      <w:r>
        <w:rPr>
          <w:rFonts w:ascii="Times New Roman"/>
          <w:b w:val="false"/>
          <w:i w:val="false"/>
          <w:color w:val="000000"/>
          <w:sz w:val="28"/>
        </w:rPr>
        <w:t>
      7. 1-жолда Әдістемелердің 9-тармағына сәйкес "сыйлықақылар әдісін" пайдалана отырып төлем қабілеттілігі маржасының ең төменгі мөлшерінің мәні көрсетіледі.</w:t>
      </w:r>
    </w:p>
    <w:bookmarkEnd w:id="62"/>
    <w:bookmarkStart w:name="z132" w:id="63"/>
    <w:p>
      <w:pPr>
        <w:spacing w:after="0"/>
        <w:ind w:left="0"/>
        <w:jc w:val="both"/>
      </w:pPr>
      <w:r>
        <w:rPr>
          <w:rFonts w:ascii="Times New Roman"/>
          <w:b w:val="false"/>
          <w:i w:val="false"/>
          <w:color w:val="000000"/>
          <w:sz w:val="28"/>
        </w:rPr>
        <w:t>
      8. 2-жолда Әдістемелердің 10-тармағына сәйкес "төлемдер әдісін" пайдалана отырып төлем қабілеттілігі маржасының ең төменгі мөлшерінің мәні көрсетіледі.</w:t>
      </w:r>
    </w:p>
    <w:bookmarkEnd w:id="63"/>
    <w:bookmarkStart w:name="z133" w:id="64"/>
    <w:p>
      <w:pPr>
        <w:spacing w:after="0"/>
        <w:ind w:left="0"/>
        <w:jc w:val="both"/>
      </w:pPr>
      <w:r>
        <w:rPr>
          <w:rFonts w:ascii="Times New Roman"/>
          <w:b w:val="false"/>
          <w:i w:val="false"/>
          <w:color w:val="000000"/>
          <w:sz w:val="28"/>
        </w:rPr>
        <w:t>
      9. 3-жолда есепті кезеңдегі "жалпы сақтандыру" саласы бойынша сақтандыру қызметін жүзеге асыратын филиалдың төлем қабілеттілігінің нақты маржасының мәні көрсетіледі.</w:t>
      </w:r>
    </w:p>
    <w:bookmarkEnd w:id="64"/>
    <w:bookmarkStart w:name="z134" w:id="65"/>
    <w:p>
      <w:pPr>
        <w:spacing w:after="0"/>
        <w:ind w:left="0"/>
        <w:jc w:val="both"/>
      </w:pPr>
      <w:r>
        <w:rPr>
          <w:rFonts w:ascii="Times New Roman"/>
          <w:b w:val="false"/>
          <w:i w:val="false"/>
          <w:color w:val="000000"/>
          <w:sz w:val="28"/>
        </w:rPr>
        <w:t>
      10. 4-жолда есепті кезеңдегі төлем қабілеттілігі маржасының ең төменгі мөлшері көрсетіледі.</w:t>
      </w:r>
    </w:p>
    <w:bookmarkEnd w:id="65"/>
    <w:p>
      <w:pPr>
        <w:spacing w:after="0"/>
        <w:ind w:left="0"/>
        <w:jc w:val="both"/>
      </w:pPr>
      <w:r>
        <w:rPr>
          <w:rFonts w:ascii="Times New Roman"/>
          <w:b w:val="false"/>
          <w:i w:val="false"/>
          <w:color w:val="000000"/>
          <w:sz w:val="28"/>
        </w:rPr>
        <w:t>
      Филиалдың төлем қабілеттілігі маржасының ең төменгі мөлшері Әдістемелердің 11-тармағында көрсетілген сомаға ұлғайтылады.</w:t>
      </w:r>
    </w:p>
    <w:p>
      <w:pPr>
        <w:spacing w:after="0"/>
        <w:ind w:left="0"/>
        <w:jc w:val="both"/>
      </w:pPr>
      <w:r>
        <w:rPr>
          <w:rFonts w:ascii="Times New Roman"/>
          <w:b w:val="false"/>
          <w:i w:val="false"/>
          <w:color w:val="000000"/>
          <w:sz w:val="28"/>
        </w:rPr>
        <w:t>
      Филиалдың төлем қабілеттілігі маржасының ең төменгі мөлшері Әдістемелердің 14-тармағында көрсетілген мәнге азайтылады.</w:t>
      </w:r>
    </w:p>
    <w:bookmarkStart w:name="z135" w:id="66"/>
    <w:p>
      <w:pPr>
        <w:spacing w:after="0"/>
        <w:ind w:left="0"/>
        <w:jc w:val="both"/>
      </w:pPr>
      <w:r>
        <w:rPr>
          <w:rFonts w:ascii="Times New Roman"/>
          <w:b w:val="false"/>
          <w:i w:val="false"/>
          <w:color w:val="000000"/>
          <w:sz w:val="28"/>
        </w:rPr>
        <w:t>
      11. 5-жолда нақты төлем қабілеттілігі маржасының төлем қабілеттілігі маржасының ең аз мөлшеріне қатынасына тең төлем қабілеттілігі маржасының жеткіліктілігі нормативінің мәні көрсетіледі.</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w:t>
            </w:r>
            <w:r>
              <w:br/>
            </w:r>
            <w:r>
              <w:rPr>
                <w:rFonts w:ascii="Times New Roman"/>
                <w:b w:val="false"/>
                <w:i w:val="false"/>
                <w:color w:val="000000"/>
                <w:sz w:val="20"/>
              </w:rPr>
              <w:t>5-қосымша</w:t>
            </w:r>
          </w:p>
        </w:tc>
      </w:tr>
    </w:tbl>
    <w:bookmarkStart w:name="z75" w:id="67"/>
    <w:p>
      <w:pPr>
        <w:spacing w:after="0"/>
        <w:ind w:left="0"/>
        <w:jc w:val="left"/>
      </w:pPr>
      <w:r>
        <w:rPr>
          <w:rFonts w:ascii="Times New Roman"/>
          <w:b/>
          <w:i w:val="false"/>
          <w:color w:val="000000"/>
        </w:rPr>
        <w:t xml:space="preserve"> Әкімшілік деректерді жинауға арналған нысан</w:t>
      </w:r>
    </w:p>
    <w:bookmarkEnd w:id="67"/>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25.12.2023 </w:t>
      </w:r>
      <w:r>
        <w:rPr>
          <w:rFonts w:ascii="Times New Roman"/>
          <w:b w:val="false"/>
          <w:i w:val="false"/>
          <w:color w:val="ff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Қайда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 нысаны www.nationalbank.kz интернет-ресурсында орналастырылған</w:t>
      </w:r>
    </w:p>
    <w:bookmarkStart w:name="z136" w:id="68"/>
    <w:p>
      <w:pPr>
        <w:spacing w:after="0"/>
        <w:ind w:left="0"/>
        <w:jc w:val="left"/>
      </w:pPr>
      <w:r>
        <w:rPr>
          <w:rFonts w:ascii="Times New Roman"/>
          <w:b/>
          <w:i w:val="false"/>
          <w:color w:val="000000"/>
        </w:rPr>
        <w:t xml:space="preserve"> "Өмірді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 туралы есеп</w:t>
      </w:r>
    </w:p>
    <w:bookmarkEnd w:id="68"/>
    <w:p>
      <w:pPr>
        <w:spacing w:after="0"/>
        <w:ind w:left="0"/>
        <w:jc w:val="both"/>
      </w:pPr>
      <w:r>
        <w:rPr>
          <w:rFonts w:ascii="Times New Roman"/>
          <w:b w:val="false"/>
          <w:i w:val="false"/>
          <w:color w:val="000000"/>
          <w:sz w:val="28"/>
        </w:rPr>
        <w:t>
      Әкімшілік деректер нысанының индексі: 1-PN_Z</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xml:space="preserve">
      Ақпаратты ұсынатын тұлғалар тобы: "өмірді сақтандыру" саласы бойынша сақтандыру қызметін жүзеге асыратын Қазақстан Республикасы бейрезидент-сақтандыру (қайта сақтандыру) ұйымдарының филиалдары, Қазақстан Республикасының бейрезидент-исламдық сақтандыру (қайта сақтандыру) ұйымдарының филиалдары </w:t>
      </w:r>
    </w:p>
    <w:p>
      <w:pPr>
        <w:spacing w:after="0"/>
        <w:ind w:left="0"/>
        <w:jc w:val="both"/>
      </w:pPr>
      <w:r>
        <w:rPr>
          <w:rFonts w:ascii="Times New Roman"/>
          <w:b w:val="false"/>
          <w:i w:val="false"/>
          <w:color w:val="000000"/>
          <w:sz w:val="28"/>
        </w:rPr>
        <w:t>
      Әкімшілік деректер нысанын ұсыну мерзімі: есепті айдан кейінгі айдың 6 (алтыншы) жұмыс күнінен кешіктірмей, ай сайын</w:t>
      </w:r>
    </w:p>
    <w:bookmarkStart w:name="z137" w:id="69"/>
    <w:p>
      <w:pPr>
        <w:spacing w:after="0"/>
        <w:ind w:left="0"/>
        <w:jc w:val="both"/>
      </w:pPr>
      <w:r>
        <w:rPr>
          <w:rFonts w:ascii="Times New Roman"/>
          <w:b w:val="false"/>
          <w:i w:val="false"/>
          <w:color w:val="000000"/>
          <w:sz w:val="28"/>
        </w:rPr>
        <w:t>
      Нысан</w:t>
      </w:r>
    </w:p>
    <w:bookmarkEnd w:id="69"/>
    <w:p>
      <w:pPr>
        <w:spacing w:after="0"/>
        <w:ind w:left="0"/>
        <w:jc w:val="both"/>
      </w:pPr>
      <w:r>
        <w:rPr>
          <w:rFonts w:ascii="Times New Roman"/>
          <w:b w:val="false"/>
          <w:i w:val="false"/>
          <w:color w:val="000000"/>
          <w:sz w:val="28"/>
        </w:rPr>
        <w:t xml:space="preserve">
      Кесте. "Өмірді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 </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және "аннуитеттік сақтандыру" сыныптары үшін төлем қабілеттігі маржасының ең төменгі мөлшері,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 жағдайынан өмірді сақтандыру шарттары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сақтандырудың басқа шарттары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оқиғалардан сақтандыру", "ауырған жағдайдан сақтандыру" және "қызметкер еңбек (қызметтік) міндеттерін атқарған кезде оны жазатайым оқиғалардан міндетті сақтандыру" сыныптары үшін төлем қабілеттілігі маржасының ең төменгі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сақтандыру (қайта сақтандыру) ұйымдары үшін төлем қабілеттілігінің нақты маржасы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қабілеттігі маржасының ең төменгі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қабілеттігі маржасының жеткіліктілігі нормативі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Атауы _______________________________________________________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 </w:t>
      </w:r>
    </w:p>
    <w:p>
      <w:pPr>
        <w:spacing w:after="0"/>
        <w:ind w:left="0"/>
        <w:jc w:val="both"/>
      </w:pPr>
      <w:r>
        <w:rPr>
          <w:rFonts w:ascii="Times New Roman"/>
          <w:b w:val="false"/>
          <w:i w:val="false"/>
          <w:color w:val="000000"/>
          <w:sz w:val="28"/>
        </w:rPr>
        <w:t xml:space="preserve">
      Телефоны ____________________________________________________ </w:t>
      </w:r>
    </w:p>
    <w:p>
      <w:pPr>
        <w:spacing w:after="0"/>
        <w:ind w:left="0"/>
        <w:jc w:val="both"/>
      </w:pPr>
      <w:r>
        <w:rPr>
          <w:rFonts w:ascii="Times New Roman"/>
          <w:b w:val="false"/>
          <w:i w:val="false"/>
          <w:color w:val="000000"/>
          <w:sz w:val="28"/>
        </w:rPr>
        <w:t xml:space="preserve">
      Электрондық пошта мекенжайы _________________________________ </w:t>
      </w:r>
    </w:p>
    <w:p>
      <w:pPr>
        <w:spacing w:after="0"/>
        <w:ind w:left="0"/>
        <w:jc w:val="both"/>
      </w:pPr>
      <w:r>
        <w:rPr>
          <w:rFonts w:ascii="Times New Roman"/>
          <w:b w:val="false"/>
          <w:i w:val="false"/>
          <w:color w:val="000000"/>
          <w:sz w:val="28"/>
        </w:rPr>
        <w:t xml:space="preserve">
      Орындаушы ____________________________             _______________  </w:t>
      </w:r>
    </w:p>
    <w:p>
      <w:pPr>
        <w:spacing w:after="0"/>
        <w:ind w:left="0"/>
        <w:jc w:val="both"/>
      </w:pPr>
      <w:r>
        <w:rPr>
          <w:rFonts w:ascii="Times New Roman"/>
          <w:b w:val="false"/>
          <w:i w:val="false"/>
          <w:color w:val="000000"/>
          <w:sz w:val="28"/>
        </w:rPr>
        <w:t xml:space="preserve">
      тегі, аты және әкесінің аты (ол бар болса)             қолы, телефоны </w:t>
      </w:r>
    </w:p>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xml:space="preserve">
      тегі, аты және әкесінің аты (ол бар болса)             қолы </w:t>
      </w:r>
    </w:p>
    <w:p>
      <w:pPr>
        <w:spacing w:after="0"/>
        <w:ind w:left="0"/>
        <w:jc w:val="both"/>
      </w:pPr>
      <w:r>
        <w:rPr>
          <w:rFonts w:ascii="Times New Roman"/>
          <w:b w:val="false"/>
          <w:i w:val="false"/>
          <w:color w:val="000000"/>
          <w:sz w:val="28"/>
        </w:rPr>
        <w:t>
      Күні 20__ жылғы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"Өмірді сақтандыру" саласы</w:t>
            </w:r>
            <w:r>
              <w:br/>
            </w:r>
            <w:r>
              <w:rPr>
                <w:rFonts w:ascii="Times New Roman"/>
                <w:b w:val="false"/>
                <w:i w:val="false"/>
                <w:color w:val="000000"/>
                <w:sz w:val="20"/>
              </w:rPr>
              <w:t>бойынша сақтандыру қызметін</w:t>
            </w:r>
            <w:r>
              <w:br/>
            </w:r>
            <w:r>
              <w:rPr>
                <w:rFonts w:ascii="Times New Roman"/>
                <w:b w:val="false"/>
                <w:i w:val="false"/>
                <w:color w:val="000000"/>
                <w:sz w:val="20"/>
              </w:rPr>
              <w:t>жүзеге асыратын</w:t>
            </w:r>
            <w:r>
              <w:br/>
            </w:r>
            <w:r>
              <w:rPr>
                <w:rFonts w:ascii="Times New Roman"/>
                <w:b w:val="false"/>
                <w:i w:val="false"/>
                <w:color w:val="000000"/>
                <w:sz w:val="20"/>
              </w:rPr>
              <w:t>Қазақстан Республикасы</w:t>
            </w:r>
            <w:r>
              <w:br/>
            </w:r>
            <w:r>
              <w:rPr>
                <w:rFonts w:ascii="Times New Roman"/>
                <w:b w:val="false"/>
                <w:i w:val="false"/>
                <w:color w:val="000000"/>
                <w:sz w:val="20"/>
              </w:rPr>
              <w:t>бейрезидент-сақтандыру</w:t>
            </w:r>
            <w:r>
              <w:br/>
            </w:r>
            <w:r>
              <w:rPr>
                <w:rFonts w:ascii="Times New Roman"/>
                <w:b w:val="false"/>
                <w:i w:val="false"/>
                <w:color w:val="000000"/>
                <w:sz w:val="20"/>
              </w:rPr>
              <w:t>(қайта сақтандыру) ұйымдары</w:t>
            </w:r>
            <w:r>
              <w:br/>
            </w:r>
            <w:r>
              <w:rPr>
                <w:rFonts w:ascii="Times New Roman"/>
                <w:b w:val="false"/>
                <w:i w:val="false"/>
                <w:color w:val="000000"/>
                <w:sz w:val="20"/>
              </w:rPr>
              <w:t>филиалдарының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бейрезидент-исламдық </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 филиалдарының</w:t>
            </w:r>
            <w:r>
              <w:br/>
            </w:r>
            <w:r>
              <w:rPr>
                <w:rFonts w:ascii="Times New Roman"/>
                <w:b w:val="false"/>
                <w:i w:val="false"/>
                <w:color w:val="000000"/>
                <w:sz w:val="20"/>
              </w:rPr>
              <w:t>төлем қабілеттілігі маржасының</w:t>
            </w:r>
            <w:r>
              <w:br/>
            </w:r>
            <w:r>
              <w:rPr>
                <w:rFonts w:ascii="Times New Roman"/>
                <w:b w:val="false"/>
                <w:i w:val="false"/>
                <w:color w:val="000000"/>
                <w:sz w:val="20"/>
              </w:rPr>
              <w:t>ең төменгі мөлшері туралы есеп</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139" w:id="70"/>
    <w:p>
      <w:pPr>
        <w:spacing w:after="0"/>
        <w:ind w:left="0"/>
        <w:jc w:val="left"/>
      </w:pPr>
      <w:r>
        <w:rPr>
          <w:rFonts w:ascii="Times New Roman"/>
          <w:b/>
          <w:i w:val="false"/>
          <w:color w:val="000000"/>
        </w:rPr>
        <w:t xml:space="preserve"> "Өмірді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 туралы есеп (индексі – 1-PN_Z, кезеңділігі – ай сайын) әкімшілік деректер нысанын толтыру бойынша түсіндірме</w:t>
      </w:r>
    </w:p>
    <w:bookmarkEnd w:id="70"/>
    <w:bookmarkStart w:name="z140" w:id="71"/>
    <w:p>
      <w:pPr>
        <w:spacing w:after="0"/>
        <w:ind w:left="0"/>
        <w:jc w:val="left"/>
      </w:pPr>
      <w:r>
        <w:rPr>
          <w:rFonts w:ascii="Times New Roman"/>
          <w:b/>
          <w:i w:val="false"/>
          <w:color w:val="000000"/>
        </w:rPr>
        <w:t xml:space="preserve"> 1-тарау. Жалпы ережелер</w:t>
      </w:r>
    </w:p>
    <w:bookmarkEnd w:id="71"/>
    <w:bookmarkStart w:name="z141" w:id="72"/>
    <w:p>
      <w:pPr>
        <w:spacing w:after="0"/>
        <w:ind w:left="0"/>
        <w:jc w:val="both"/>
      </w:pPr>
      <w:r>
        <w:rPr>
          <w:rFonts w:ascii="Times New Roman"/>
          <w:b w:val="false"/>
          <w:i w:val="false"/>
          <w:color w:val="000000"/>
          <w:sz w:val="28"/>
        </w:rPr>
        <w:t>
      1. Осы түсіндірмеде "Өмірді сақтандыру" саласы бойынша сақтандыру қызметін жүзеге асыратын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 туралы есеп" әкімшілік деректер нысанын (бұдан әрі – Нысан) толтыру бойынша бірыңғай талаптар айқындалады.</w:t>
      </w:r>
    </w:p>
    <w:bookmarkEnd w:id="72"/>
    <w:bookmarkStart w:name="z142" w:id="73"/>
    <w:p>
      <w:pPr>
        <w:spacing w:after="0"/>
        <w:ind w:left="0"/>
        <w:jc w:val="both"/>
      </w:pPr>
      <w:r>
        <w:rPr>
          <w:rFonts w:ascii="Times New Roman"/>
          <w:b w:val="false"/>
          <w:i w:val="false"/>
          <w:color w:val="000000"/>
          <w:sz w:val="28"/>
        </w:rPr>
        <w:t xml:space="preserve">
      2. Нысан "Қазақстан Республикасының Ұлттық Банкі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"Сақтандыру қызметі туралы" Қазақстан Республикасы Заңының 46-бабы </w:t>
      </w:r>
      <w:r>
        <w:rPr>
          <w:rFonts w:ascii="Times New Roman"/>
          <w:b w:val="false"/>
          <w:i w:val="false"/>
          <w:color w:val="000000"/>
          <w:sz w:val="28"/>
        </w:rPr>
        <w:t>12-тармағына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bookmarkEnd w:id="73"/>
    <w:bookmarkStart w:name="z143" w:id="74"/>
    <w:p>
      <w:pPr>
        <w:spacing w:after="0"/>
        <w:ind w:left="0"/>
        <w:jc w:val="both"/>
      </w:pPr>
      <w:r>
        <w:rPr>
          <w:rFonts w:ascii="Times New Roman"/>
          <w:b w:val="false"/>
          <w:i w:val="false"/>
          <w:color w:val="000000"/>
          <w:sz w:val="28"/>
        </w:rPr>
        <w:t>
      3. Нысанды "өмірді сақтандыру" саласы бойынша сақтандыру қызметін жүзеге асыратын Қазақстан Республикасы бейрезидент-сақтандыру (қайта сақтандыру) ұйымдарының филиалдары және Қазақстан Республикасының бейрезидент-исламдық сақтандыру (қайта сақтандыру) ұйымдарының филиалдары (бұдан әрі - филиал) ай сайын жасайды және есепті кезеңнің соңындағы жағдай бойынша толтырады.</w:t>
      </w:r>
    </w:p>
    <w:bookmarkEnd w:id="74"/>
    <w:bookmarkStart w:name="z144" w:id="75"/>
    <w:p>
      <w:pPr>
        <w:spacing w:after="0"/>
        <w:ind w:left="0"/>
        <w:jc w:val="both"/>
      </w:pPr>
      <w:r>
        <w:rPr>
          <w:rFonts w:ascii="Times New Roman"/>
          <w:b w:val="false"/>
          <w:i w:val="false"/>
          <w:color w:val="000000"/>
          <w:sz w:val="28"/>
        </w:rPr>
        <w:t>
      4. Нысанның құндық көрсеткіштерін толтыру кезінде пайдаланылатын өлшем бірлігі мың теңгемен белгіленеді. 500 (бес жүз) теңгеден кем сома 0 (нөлге) дейін дөңгелектенеді, ал 500 (бес жүз) теңгеге тең және одан жоғары сома 1000 (мың) теңгеге дейін дөңгелектенеді. Пайыздағы көрсеткіштер үтірден кейін екінші таңбаға дейін көрсетіледі.</w:t>
      </w:r>
    </w:p>
    <w:bookmarkEnd w:id="75"/>
    <w:bookmarkStart w:name="z145" w:id="76"/>
    <w:p>
      <w:pPr>
        <w:spacing w:after="0"/>
        <w:ind w:left="0"/>
        <w:jc w:val="both"/>
      </w:pPr>
      <w:r>
        <w:rPr>
          <w:rFonts w:ascii="Times New Roman"/>
          <w:b w:val="false"/>
          <w:i w:val="false"/>
          <w:color w:val="000000"/>
          <w:sz w:val="28"/>
        </w:rPr>
        <w:t>
      5. Нысанға басшы немесе есепке қол қою функциясы жүктелген адам және орындаушы қол қояды.</w:t>
      </w:r>
    </w:p>
    <w:bookmarkEnd w:id="76"/>
    <w:bookmarkStart w:name="z146" w:id="77"/>
    <w:p>
      <w:pPr>
        <w:spacing w:after="0"/>
        <w:ind w:left="0"/>
        <w:jc w:val="both"/>
      </w:pPr>
      <w:r>
        <w:rPr>
          <w:rFonts w:ascii="Times New Roman"/>
          <w:b w:val="false"/>
          <w:i w:val="false"/>
          <w:color w:val="000000"/>
          <w:sz w:val="28"/>
        </w:rPr>
        <w:t xml:space="preserve">
      6.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есептеу әдістемелері Нормативтік құқықтық актілерді мемлекеттік тіркеу тізілімінде № 22231 болып тіркелген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 Қазақстан Республикасының Қаржы нарығын реттеу және дамыту агенттігі Басқармасының 2021 жылғы 17 ақпандағы № 32 </w:t>
      </w:r>
      <w:r>
        <w:rPr>
          <w:rFonts w:ascii="Times New Roman"/>
          <w:b w:val="false"/>
          <w:i w:val="false"/>
          <w:color w:val="000000"/>
          <w:sz w:val="28"/>
        </w:rPr>
        <w:t>қаулысына</w:t>
      </w:r>
      <w:r>
        <w:rPr>
          <w:rFonts w:ascii="Times New Roman"/>
          <w:b w:val="false"/>
          <w:i w:val="false"/>
          <w:color w:val="000000"/>
          <w:sz w:val="28"/>
        </w:rPr>
        <w:t xml:space="preserve"> (бұдан әрі – Әдістемелер) сәйкес айқындалады.</w:t>
      </w:r>
    </w:p>
    <w:bookmarkEnd w:id="77"/>
    <w:bookmarkStart w:name="z147" w:id="78"/>
    <w:p>
      <w:pPr>
        <w:spacing w:after="0"/>
        <w:ind w:left="0"/>
        <w:jc w:val="left"/>
      </w:pPr>
      <w:r>
        <w:rPr>
          <w:rFonts w:ascii="Times New Roman"/>
          <w:b/>
          <w:i w:val="false"/>
          <w:color w:val="000000"/>
        </w:rPr>
        <w:t xml:space="preserve"> 2-тарау. Нысанды толтыру бойынша түсіндірме</w:t>
      </w:r>
    </w:p>
    <w:bookmarkEnd w:id="78"/>
    <w:bookmarkStart w:name="z148" w:id="79"/>
    <w:p>
      <w:pPr>
        <w:spacing w:after="0"/>
        <w:ind w:left="0"/>
        <w:jc w:val="both"/>
      </w:pPr>
      <w:r>
        <w:rPr>
          <w:rFonts w:ascii="Times New Roman"/>
          <w:b w:val="false"/>
          <w:i w:val="false"/>
          <w:color w:val="000000"/>
          <w:sz w:val="28"/>
        </w:rPr>
        <w:t>
      7. 1-жолда Әдістемелердің 16-тармағына сәйкес есептелген "өмірді сақтандыру" және "аннуитеттік сақтандыру" сыныптары үшін төлем қабілеттігі маржасының ең төменгі мөлшерінің мәні көрсетіледі.</w:t>
      </w:r>
    </w:p>
    <w:bookmarkEnd w:id="79"/>
    <w:bookmarkStart w:name="z149" w:id="80"/>
    <w:p>
      <w:pPr>
        <w:spacing w:after="0"/>
        <w:ind w:left="0"/>
        <w:jc w:val="both"/>
      </w:pPr>
      <w:r>
        <w:rPr>
          <w:rFonts w:ascii="Times New Roman"/>
          <w:b w:val="false"/>
          <w:i w:val="false"/>
          <w:color w:val="000000"/>
          <w:sz w:val="28"/>
        </w:rPr>
        <w:t>
      8. 2-жолда Әдістемелердің 17-тармағына сәйкес есептелген қайтыс болу жағдайына өмірді сақтандыру шарттары бойынша төлем қабілеттілігі маржасының ең төменгі мөлшерінің мәні көрсетіледі.</w:t>
      </w:r>
    </w:p>
    <w:bookmarkEnd w:id="80"/>
    <w:bookmarkStart w:name="z150" w:id="81"/>
    <w:p>
      <w:pPr>
        <w:spacing w:after="0"/>
        <w:ind w:left="0"/>
        <w:jc w:val="both"/>
      </w:pPr>
      <w:r>
        <w:rPr>
          <w:rFonts w:ascii="Times New Roman"/>
          <w:b w:val="false"/>
          <w:i w:val="false"/>
          <w:color w:val="000000"/>
          <w:sz w:val="28"/>
        </w:rPr>
        <w:t>
      9. 3-жолда Әдістемелердің 19-тармағына сәйкес есептелген өмірді сақтандырудың басқа шарттары бойынша төлем қабілеттілігі маржасының ең төменгі мөлшерінің мәні көрсетіледі.</w:t>
      </w:r>
    </w:p>
    <w:bookmarkEnd w:id="81"/>
    <w:bookmarkStart w:name="z151" w:id="82"/>
    <w:p>
      <w:pPr>
        <w:spacing w:after="0"/>
        <w:ind w:left="0"/>
        <w:jc w:val="both"/>
      </w:pPr>
      <w:r>
        <w:rPr>
          <w:rFonts w:ascii="Times New Roman"/>
          <w:b w:val="false"/>
          <w:i w:val="false"/>
          <w:color w:val="000000"/>
          <w:sz w:val="28"/>
        </w:rPr>
        <w:t>
      10. 4-жолда Әдістемелердің 20-тармағына сәйкес есептелген "жазатайым оқиғалардан сақтандыру", "ауырған жағдайдан сақтандыру" және "қызметкер еңбек (қызметтік) міндеттерін атқарған кезде оны жазатайым оқиғалардан міндетті сақтандыру" сыныптары үшін төлем қабілеттілігі маржасының ең төменгі мөлшерінің мәні көрсетіледі.</w:t>
      </w:r>
    </w:p>
    <w:bookmarkEnd w:id="82"/>
    <w:bookmarkStart w:name="z152" w:id="83"/>
    <w:p>
      <w:pPr>
        <w:spacing w:after="0"/>
        <w:ind w:left="0"/>
        <w:jc w:val="both"/>
      </w:pPr>
      <w:r>
        <w:rPr>
          <w:rFonts w:ascii="Times New Roman"/>
          <w:b w:val="false"/>
          <w:i w:val="false"/>
          <w:color w:val="000000"/>
          <w:sz w:val="28"/>
        </w:rPr>
        <w:t>
      11. 5-жолда есепті кезеңдегі "өмірді сақтандыру" саласы бойынша сақтандыру қызметін жүзеге асыратын филиал төлем қабілеттілігінің нақты маржасының мәні көрсетіледі.</w:t>
      </w:r>
    </w:p>
    <w:bookmarkEnd w:id="83"/>
    <w:bookmarkStart w:name="z153" w:id="84"/>
    <w:p>
      <w:pPr>
        <w:spacing w:after="0"/>
        <w:ind w:left="0"/>
        <w:jc w:val="both"/>
      </w:pPr>
      <w:r>
        <w:rPr>
          <w:rFonts w:ascii="Times New Roman"/>
          <w:b w:val="false"/>
          <w:i w:val="false"/>
          <w:color w:val="000000"/>
          <w:sz w:val="28"/>
        </w:rPr>
        <w:t>
      12. 6-жолда есепті кезеңдегі төлем қабілеттігі маржасының ең төменгі мөлшері көрсетіледі.</w:t>
      </w:r>
    </w:p>
    <w:bookmarkEnd w:id="84"/>
    <w:bookmarkStart w:name="z154" w:id="85"/>
    <w:p>
      <w:pPr>
        <w:spacing w:after="0"/>
        <w:ind w:left="0"/>
        <w:jc w:val="both"/>
      </w:pPr>
      <w:r>
        <w:rPr>
          <w:rFonts w:ascii="Times New Roman"/>
          <w:b w:val="false"/>
          <w:i w:val="false"/>
          <w:color w:val="000000"/>
          <w:sz w:val="28"/>
        </w:rPr>
        <w:t>
      13. 7-жолда төлем қабілеттілігінің нақты маржасының төлем қабілеттігі маржасының ең төменгі мөлшеріне қатынасына тең төлем қабілеттілігі маржасының жеткіліктілігі нормативінің мәні көрсетіледі.</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қаулыға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94" w:id="86"/>
    <w:p>
      <w:pPr>
        <w:spacing w:after="0"/>
        <w:ind w:left="0"/>
        <w:jc w:val="left"/>
      </w:pPr>
      <w:r>
        <w:rPr>
          <w:rFonts w:ascii="Times New Roman"/>
          <w:b/>
          <w:i w:val="false"/>
          <w:color w:val="000000"/>
        </w:rPr>
        <w:t xml:space="preserve"> Әкімшілік деректерді жинауға арналған нысан</w:t>
      </w:r>
    </w:p>
    <w:bookmarkEnd w:id="86"/>
    <w:p>
      <w:pPr>
        <w:spacing w:after="0"/>
        <w:ind w:left="0"/>
        <w:jc w:val="both"/>
      </w:pPr>
      <w:r>
        <w:rPr>
          <w:rFonts w:ascii="Times New Roman"/>
          <w:b w:val="false"/>
          <w:i w:val="false"/>
          <w:color w:val="000000"/>
          <w:sz w:val="28"/>
        </w:rPr>
        <w:t>
      Қайда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деректердің нысаны www.nationalbank.kz интернет-ресурсында орналастырылған</w:t>
      </w:r>
    </w:p>
    <w:p>
      <w:pPr>
        <w:spacing w:after="0"/>
        <w:ind w:left="0"/>
        <w:jc w:val="left"/>
      </w:pPr>
      <w:r>
        <w:rPr>
          <w:rFonts w:ascii="Times New Roman"/>
          <w:b/>
          <w:i w:val="false"/>
          <w:color w:val="000000"/>
        </w:rPr>
        <w:t xml:space="preserve">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өтімділігі жоғары активтері туралы есеп</w:t>
      </w:r>
    </w:p>
    <w:p>
      <w:pPr>
        <w:spacing w:after="0"/>
        <w:ind w:left="0"/>
        <w:jc w:val="both"/>
      </w:pPr>
      <w:r>
        <w:rPr>
          <w:rFonts w:ascii="Times New Roman"/>
          <w:b w:val="false"/>
          <w:i w:val="false"/>
          <w:color w:val="000000"/>
          <w:sz w:val="28"/>
        </w:rPr>
        <w:t>
      Әкімшілік деректер нысанының индексі: 1-PN_V</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20___жылғы "___"____________ жағдай бойынша</w:t>
      </w:r>
    </w:p>
    <w:p>
      <w:pPr>
        <w:spacing w:after="0"/>
        <w:ind w:left="0"/>
        <w:jc w:val="both"/>
      </w:pPr>
      <w:r>
        <w:rPr>
          <w:rFonts w:ascii="Times New Roman"/>
          <w:b w:val="false"/>
          <w:i w:val="false"/>
          <w:color w:val="000000"/>
          <w:sz w:val="28"/>
        </w:rPr>
        <w:t>
      Есепті ұсынатын тұлғалар тобы: Қазақстан Республикасы бейрезидент-сақтандыру (қайта сақтандыру) ұйымдарының филиалдары, Қазақстан Республикасының бейрезидент-исламдық сақтандыру (қайта сақтандыру) ұйымдарының филиалдары</w:t>
      </w:r>
    </w:p>
    <w:p>
      <w:pPr>
        <w:spacing w:after="0"/>
        <w:ind w:left="0"/>
        <w:jc w:val="both"/>
      </w:pPr>
      <w:r>
        <w:rPr>
          <w:rFonts w:ascii="Times New Roman"/>
          <w:b w:val="false"/>
          <w:i w:val="false"/>
          <w:color w:val="000000"/>
          <w:sz w:val="28"/>
        </w:rPr>
        <w:t>
      Әкімшілік деректер нысанын ұсыну мерзімі: ай сайын, есепті айдан кейінгі айдың 6 (алтыншы) жұмыс күнінен кешіктірмей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алынатын көлем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активтерін шегергенде Қазақстан Республикасы бейрезидент-сақтандыру (қайта сақтандыру) ұйымының филиалы активтерінің сомасынан 1 (бір) пайыздан аспайтын сомада кассадағы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Қазақстан Республикасы бейрезидент-банктерінің филиалдарындағы және орталық депозитарийдегі бағалы қағаздар нарығында брокерлік және (немесе) дилерлік қызметті жүзеге асыратын ұйымның шоттарындағы Қазақстан Республикасының бейрезидент-сақтандыру (қайта сақтандыру) ұйымы филиалының ақшасы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ағымдағы шорттардағы ақша:</w:t>
            </w:r>
          </w:p>
          <w:p>
            <w:pPr>
              <w:spacing w:after="20"/>
              <w:ind w:left="20"/>
              <w:jc w:val="both"/>
            </w:pPr>
            <w:r>
              <w:rPr>
                <w:rFonts w:ascii="Times New Roman"/>
                <w:b w:val="false"/>
                <w:i w:val="false"/>
                <w:color w:val="000000"/>
                <w:sz w:val="20"/>
              </w:rPr>
              <w:t>
акциялары қор биржасының ресми тізіміндегі "Негізгі" алаңы "акциялар" секторының "премиум" санатына енгізілген немесе қор биржасы индексінің өкілдік тізімінде тұрған эмитенттер болып табылады;</w:t>
            </w:r>
          </w:p>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"kzBB+"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бейрезидент-бас банктері Стандард энд Пурс (Standard &amp; Poor's) агенттігінің халықаралық шкаласы бойынша "А-"-тен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банктері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ұзақ мерзімді кредиттік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"kzBВ"-дан "kzBВ-"-ке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ағымдағы шорттардағы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бейрезидент-банктерінің Стандард энд Пурс (Standard &amp; Poor's) агенттігінің халықаралық шкаласы бойынша "ВВВ"-дан төмен емес ұзақ мерзімді рейтингі немесе басқа рейтингтік агенттіктердің бірінің осыған ұқсас деңгейдегі рейтингі болған жағдайда Қазақстан Республикасы бейрезидент-банктерінің филиалдарындағы ағымдағы шорттардағы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инвестициялық портфельді басқару жөніндегі қызметті жүзеге асыратын ұйымның шоттарындағы Қазақстан Республикасының бейрезидент-сақтандыру (қайта сақтандыру) ұйымы филиалының ақшасы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Қазақстан Республикасының екінші деңгейдегі банкіндегі ағымдағы шотқа орналастырылған активтердің ең аз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болып табылатын осы банктердің акциялары қор биржасының ресми тізімінің "Негізгі" алаңындағы "акциялар" секторында "премиум" санатына енгізілген немесе қор биржасы индексінің өкілдік тізімінде болса деген шартымен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w:t>
            </w:r>
          </w:p>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"kzBB+"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бейрезидент бас банктері Стандард энд Пурс (Standard &amp; Poor's)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ұзақ мерзімді кредиттік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"kzBВ"-дан "kzBВ-"-ке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тізбесі Нормативтік құқықтық актілерді мемлекеттік тіркеу тізілімінде № 14797 болып тіркелген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0"/>
              </w:rPr>
              <w:t>қаулысында</w:t>
            </w:r>
            <w:r>
              <w:rPr>
                <w:rFonts w:ascii="Times New Roman"/>
                <w:b w:val="false"/>
                <w:i w:val="false"/>
                <w:color w:val="000000"/>
                <w:sz w:val="20"/>
              </w:rPr>
              <w:t xml:space="preserve"> айқындалған, Стандард энд Пурс (Standard &amp; Poor's) агенттігінің "АА-"-тан төмен емес ұзақ мерзімді кредиттік рейтингі немесе басқа рейтингтік агенттіктердің бірінің осыған ұқсас деңгейдегі рейтингі бар халықаралық қаржы ұйымдарындағы (бұдан әрі – халықаралық қаржы ұйымдары) салымдар, Еуразиялық Даму Банкінде Қазақстан Республикасының ұлттық валютасындағы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"ВВВ-"-тан төмен емес ұзақ мерзімді кредиттік рейтингі немесе басқа рейтингтік агенттіктердің бірінің осыған ұқсас деңгейдегі рейтингі бар бейрезидент банктердегі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бейрезидент-банктерінің Стандард энд Пурс (Standard &amp; Poor's) агенттігінің халықаралық шкаласы бойынша "ВВВ"-дан төмен емес ұзақ мерзімді рейтингі немесе басқа рейтингтік агенттіктердің бірінің осыған ұқсас деңгейдегі рейтингі болған жағдайда Қазақстан Республикасының бейрезидент-банктерінің филиалдарындағы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мен Қазақстан Республикасының Ұлттық Банкі шығарған, оның ішінде басқа мемлекеттердің заңнамасына сәйкес эмиссияланған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Республикасының аумағында жүзеге асыратын қор биржасының ресми тізіміне енгізілген Қазақстан Республикасының жергілікті атқарушы органдары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жеке тұлғалардың кәсіпкерлік қызметпен байланысты емес ипотекалық қарыздарын сатып алатын заңды тұлға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 "борыштық бағалы қағаздар" секторына енгізілген Қазақстан Республикасының заңды тұлғаларының мемлекеттік емес борыштық бағалы қағаздары немесе "Астана" халықаралық қаржы орталығының аумағында қызмет ететін қор биржасындағы жария сауда-саттықа жіберілген, қор биржасының ресми тізімінің "Негізгі" алаңы "борыштық бағалы қағаздар" секторына енгізу үшін қор биржасының талаптарына сәйкес келетін Қазақстан Республикасының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 "Баламалы" алаңының "борыштық бағалы қағаздар" секторына енгізілген Қазақстан Республикасы заңды тұлғаларының мемлекеттік емес борыштық бағалы қағаздары немесе "Астана" халықаралық қаржы орталығының аумағында жұмыс істейтін қор биржасында жария сауда-саттыққа жіберілген, қор биржасының ресми тізімі "Баламалы" алаңының "борыштық бағалы қағаздар" секторына енгізу үшін қор биржасының талаптарына сәйкес келетін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(эмитентінің) Стандард энд Пурс (Standard &amp; Poor's) агенттігінің халықаралық шкаласы бойынша "ВВ-"-тен төмен емес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"kzA-"-тен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(эмитентінің) Стандард энд Пурс (Standard &amp; Poor's) агенттігінің халықаралық шкаласы бойынша "B+"-тен "В-"-қа дейін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"kzBBB+"-дан "kzВВ-"-қа дейін рейтингі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"АА-"-тан төмен емес рейтингтік бағасы немесе басқа рейтингтік агенттіктердің бірінің осыған ұқсас деңгейдегі рейтингі бар халықаралық қаржы ұйымдары шығарған мемлекеттік емес борыштық бағалы қағаздар, сондай-ақ Еуразиялық Даму Банкі шығарған және Қазақстан Республикасының ұлттық валютасында номинирленген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"ВВ+"-тен "ВВ-"-ке дейін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"В+"-тен "В-"-ке дейін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(эмитентінің) Стандард энд Пурс (Standard &amp; Poor's) агенттігінің халықаралық шкаласы бойынша "ВВВ-"-тен төмен емес рейтингтік бағасы немесе басқа рейтингтік агенттіктердің бірінің рейтингі бар шетел эмитенттерінің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(эмитентінің) Стандард энд Пурс (Standard &amp; Poor's) агенттігінің халықаралық шкаласы бойынша "ВВ+"-тен "ВВ-"-ке дейін рейтингтік бағасы немесе басқа рейтингтік агенттіктердің бірінің рейтингі бар шетел эмитенттерінің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(эмитентінің) Стандард энд Пурс (Standard &amp; Poor's) агенттігінің халықаралық шкаласы бойынша "В+"-тен "В-"-ке дейін рейтингтік бағасы немесе басқа рейтингтік агенттіктердің бірінің рейтингі бар шетел эмитенттерінің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тізбесі Нормативтік құқықтық актілерді мемлекеттік тіркеу тізілімінде № 14797 болып тіркелген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0"/>
              </w:rPr>
              <w:t>қаулысында</w:t>
            </w:r>
            <w:r>
              <w:rPr>
                <w:rFonts w:ascii="Times New Roman"/>
                <w:b w:val="false"/>
                <w:i w:val="false"/>
                <w:color w:val="000000"/>
                <w:sz w:val="20"/>
              </w:rPr>
              <w:t xml:space="preserve"> айқындалған негізгі қор индекстерінің (бұдан әрі – негізгі қор индекстері) құрамына кіретін Қазақстан Республикасының заңды тұлғалары мен шетел эмитенттерінің акциялары және осы акциялар базалық активтері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қор биржасының ресми тізімі "Негізгі" алаңының "акциялар" секторы "премиум" санатының талаптарына сай келетін заңды тұлғалардың акциялары және осы акциялар базалық активі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 "Негізгі" алаңының "акциялар" секторы "стандарт" санатына енгізілген Қазақстан Республикасының резиденттері - заңды тұлғалардың акциялары немесе "Астана" халықаралық қаржы орталығының аумағында қызмет ететін қор биржасының ресми тізіміне енгізілген, жария сауда-саттықа жіберілген Қазақстан Республикасының резиденттері - заңды тұлғалардың акциялары және базалық активі осы акциялар болып табылатын, осы қосымшаның 5.4-жолында көрсетілген акциялар мен депозитарлық қолхаттарды қоспағанда,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 "Баламалы"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"Өңірлік акциялар нарығының сегменті" ресми тізімінің шағын бөліміне енгізілген, жария сауда-саттыққа жіберілген Қазақстан Республикасы заңды тұлғаларының акциялары және осы акциялар базалық активі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Қазақстан Республикасының заңды тұлғалары мен шетел эмитенттерінің акциялары және осы акциялар базалық активтері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"ВВ+"-тен "ВВ-"-ке дейін рейтингтік бағасы немесе басқа рейтингтік агенттіктердің бірінің осыған ұқсас деңгейдегі рейтингі бар Қазақстан Республикасының заңды тұлғалары мен шетел эмитенттерінің акциялары және осы акциялар базалық активтері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"В+"-тен "В-"-ке дейін рейтингтік бағасы немесе басқа рейтингтік агенттіктердің бірінің осыған ұқсас деңгейдегі рейтингі бар Қазақстан Республикасының заңды тұлғалары мен шетел эмитенттерінің акциялары және осы акциялар базалық активтері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пайлар бойынша баға белгіленімі негізгі қор индекстеріне байланысты Эксчейндж Трэйдэд Фандс Exchange Traded Funds (ETF)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Морнинстар (Morningstar) рейтингтік агенттігінің "3 жұлдыз"-дан төмен емес рейтингтік бағасы бар Эксчейндж Трэйдэд Фандс Exchange Traded Funds (ETF), Эксчейндж Трэйдэд Коммодитис Exchange Traded Commodities (ETC), Эксчейндж Трэйдэд Ноутс Exchange Traded Notes (ETN)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рейтингтік бағасы немесе Стандард энд Пурс (Standard &amp; Poor's) агенттігінің ұлттық шкаласы бойынша "kzAAA"-дан төмен емес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"BB+"-тен "ВВ-"-ке дейін рейтингтік бағасы немесе басқа рейтингтік агенттіктердің бірінің осыған ұқсас деңгейдегі рейтингтік бағасы немесе Стандард энд Пурс (Standard &amp; Poor's) агенттігінің ұлттық шкаласы бойынша "kzAA+"-тан "kzA-"-ке дейін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"B+"-тен "В-"-ке дейін рейтингтік бағасы немесе басқа рейтингтік агенттіктердің бірінің осыған ұқсас деңгейдегі рейтингтік бағасы немесе Стандард энд Пурс (Standard &amp; Poor's) агенттігінің ұлттық шкаласы бойынша "kzBBB+"-тен "kzВВ-"-ке дейін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 және металл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 проспектісінде қарастырылған бағалы қағаздардың айналыс мерзімінің аяқталуына байланысты туындайтын бағалы қағаздардың номиналды құнын төлеуге қойылатын талаптар (бағалы қағаздар шығарылымы проспектісінің шарттары бойынша мерзімі өтпеген)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 операциялары бойынша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үлесін шегергенде сақтандыру резервтері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 жеткіліктілігінің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Атауы _________________________________________________________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____________________________________________________ </w:t>
      </w:r>
    </w:p>
    <w:p>
      <w:pPr>
        <w:spacing w:after="0"/>
        <w:ind w:left="0"/>
        <w:jc w:val="both"/>
      </w:pPr>
      <w:r>
        <w:rPr>
          <w:rFonts w:ascii="Times New Roman"/>
          <w:b w:val="false"/>
          <w:i w:val="false"/>
          <w:color w:val="000000"/>
          <w:sz w:val="28"/>
        </w:rPr>
        <w:t xml:space="preserve">
      Телефоны ______________________________________________________ </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xml:space="preserve">
      Орындаушы __________________________________      ______________ </w:t>
      </w:r>
    </w:p>
    <w:p>
      <w:pPr>
        <w:spacing w:after="0"/>
        <w:ind w:left="0"/>
        <w:jc w:val="both"/>
      </w:pPr>
      <w:r>
        <w:rPr>
          <w:rFonts w:ascii="Times New Roman"/>
          <w:b w:val="false"/>
          <w:i w:val="false"/>
          <w:color w:val="000000"/>
          <w:sz w:val="28"/>
        </w:rPr>
        <w:t>
      тегі, аты, әкесінің аты (ол бар болса)      қолы, телефоны</w:t>
      </w:r>
    </w:p>
    <w:p>
      <w:pPr>
        <w:spacing w:after="0"/>
        <w:ind w:left="0"/>
        <w:jc w:val="both"/>
      </w:pPr>
      <w:r>
        <w:rPr>
          <w:rFonts w:ascii="Times New Roman"/>
          <w:b w:val="false"/>
          <w:i w:val="false"/>
          <w:color w:val="000000"/>
          <w:sz w:val="28"/>
        </w:rPr>
        <w:t>
      Басшы немесе есепке қол қою жөніндегі функция жүктелген адам</w:t>
      </w:r>
    </w:p>
    <w:p>
      <w:pPr>
        <w:spacing w:after="0"/>
        <w:ind w:left="0"/>
        <w:jc w:val="both"/>
      </w:pPr>
      <w:r>
        <w:rPr>
          <w:rFonts w:ascii="Times New Roman"/>
          <w:b w:val="false"/>
          <w:i w:val="false"/>
          <w:color w:val="000000"/>
          <w:sz w:val="28"/>
        </w:rPr>
        <w:t>
      _____________________________________________      ____________</w:t>
      </w:r>
    </w:p>
    <w:p>
      <w:pPr>
        <w:spacing w:after="0"/>
        <w:ind w:left="0"/>
        <w:jc w:val="both"/>
      </w:pPr>
      <w:r>
        <w:rPr>
          <w:rFonts w:ascii="Times New Roman"/>
          <w:b w:val="false"/>
          <w:i w:val="false"/>
          <w:color w:val="000000"/>
          <w:sz w:val="28"/>
        </w:rPr>
        <w:t>
      тегі, аты, әкесінің аты (ол бар болса)      қолы, телефоны</w:t>
      </w:r>
    </w:p>
    <w:p>
      <w:pPr>
        <w:spacing w:after="0"/>
        <w:ind w:left="0"/>
        <w:jc w:val="both"/>
      </w:pPr>
      <w:r>
        <w:rPr>
          <w:rFonts w:ascii="Times New Roman"/>
          <w:b w:val="false"/>
          <w:i w:val="false"/>
          <w:color w:val="000000"/>
          <w:sz w:val="28"/>
        </w:rPr>
        <w:t>
      Күні 20__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бейрезидент-сақтандыру</w:t>
            </w:r>
            <w:r>
              <w:br/>
            </w:r>
            <w:r>
              <w:rPr>
                <w:rFonts w:ascii="Times New Roman"/>
                <w:b w:val="false"/>
                <w:i w:val="false"/>
                <w:color w:val="000000"/>
                <w:sz w:val="20"/>
              </w:rPr>
              <w:t>(қайта сақтандыру) ұйымдары</w:t>
            </w:r>
            <w:r>
              <w:br/>
            </w:r>
            <w:r>
              <w:rPr>
                <w:rFonts w:ascii="Times New Roman"/>
                <w:b w:val="false"/>
                <w:i w:val="false"/>
                <w:color w:val="000000"/>
                <w:sz w:val="20"/>
              </w:rPr>
              <w:t>филиалдарының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бейрезидент-исламдық</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ұйымдары филиалдарының</w:t>
            </w:r>
            <w:r>
              <w:br/>
            </w:r>
            <w:r>
              <w:rPr>
                <w:rFonts w:ascii="Times New Roman"/>
                <w:b w:val="false"/>
                <w:i w:val="false"/>
                <w:color w:val="000000"/>
                <w:sz w:val="20"/>
              </w:rPr>
              <w:t>өтімділігі жоғары активтері</w:t>
            </w:r>
            <w:r>
              <w:br/>
            </w:r>
            <w:r>
              <w:rPr>
                <w:rFonts w:ascii="Times New Roman"/>
                <w:b w:val="false"/>
                <w:i w:val="false"/>
                <w:color w:val="000000"/>
                <w:sz w:val="20"/>
              </w:rPr>
              <w:t>туралы есеп нысанына қосымша</w:t>
            </w:r>
          </w:p>
        </w:tc>
      </w:tr>
    </w:tbl>
    <w:bookmarkStart w:name="z96" w:id="87"/>
    <w:p>
      <w:pPr>
        <w:spacing w:after="0"/>
        <w:ind w:left="0"/>
        <w:jc w:val="left"/>
      </w:pPr>
      <w:r>
        <w:rPr>
          <w:rFonts w:ascii="Times New Roman"/>
          <w:b/>
          <w:i w:val="false"/>
          <w:color w:val="000000"/>
        </w:rPr>
        <w:t xml:space="preserve"> Әкімшілік деректер нысанын толтыру бойынша түсіндірме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өтімділігі жоғары активтері туралы есеп (индексі – 1-PN_V, кезеңділігі – ай сайын)</w:t>
      </w:r>
    </w:p>
    <w:bookmarkEnd w:id="87"/>
    <w:bookmarkStart w:name="z97" w:id="88"/>
    <w:p>
      <w:pPr>
        <w:spacing w:after="0"/>
        <w:ind w:left="0"/>
        <w:jc w:val="left"/>
      </w:pPr>
      <w:r>
        <w:rPr>
          <w:rFonts w:ascii="Times New Roman"/>
          <w:b/>
          <w:i w:val="false"/>
          <w:color w:val="000000"/>
        </w:rPr>
        <w:t xml:space="preserve"> 1-тарау. Жалпы ережелер</w:t>
      </w:r>
    </w:p>
    <w:bookmarkEnd w:id="88"/>
    <w:bookmarkStart w:name="z98" w:id="89"/>
    <w:p>
      <w:pPr>
        <w:spacing w:after="0"/>
        <w:ind w:left="0"/>
        <w:jc w:val="both"/>
      </w:pPr>
      <w:r>
        <w:rPr>
          <w:rFonts w:ascii="Times New Roman"/>
          <w:b w:val="false"/>
          <w:i w:val="false"/>
          <w:color w:val="000000"/>
          <w:sz w:val="28"/>
        </w:rPr>
        <w:t>
      1. Осы түсіндірмеде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өтімділігі жоғары активтері туралы есеп" әкімшілік деректер нысанын (бұдан әрі – Нысан) толтыру бойынша бірыңғай талаптар айқындалады.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25.12.2023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9" w:id="90"/>
    <w:p>
      <w:pPr>
        <w:spacing w:after="0"/>
        <w:ind w:left="0"/>
        <w:jc w:val="both"/>
      </w:pPr>
      <w:r>
        <w:rPr>
          <w:rFonts w:ascii="Times New Roman"/>
          <w:b w:val="false"/>
          <w:i w:val="false"/>
          <w:color w:val="000000"/>
          <w:sz w:val="28"/>
        </w:rPr>
        <w:t xml:space="preserve">
      2. Нысан "Қазақстан Республикасының Ұлттық Банкі туралы" Қазақстан Республикасының Заңы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"Сақтандыру қызметі туралы" Қазақстан Республикасының Заңы 46-бабының </w:t>
      </w:r>
      <w:r>
        <w:rPr>
          <w:rFonts w:ascii="Times New Roman"/>
          <w:b w:val="false"/>
          <w:i w:val="false"/>
          <w:color w:val="000000"/>
          <w:sz w:val="28"/>
        </w:rPr>
        <w:t>12-тармағына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25.12.2023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0" w:id="91"/>
    <w:p>
      <w:pPr>
        <w:spacing w:after="0"/>
        <w:ind w:left="0"/>
        <w:jc w:val="both"/>
      </w:pPr>
      <w:r>
        <w:rPr>
          <w:rFonts w:ascii="Times New Roman"/>
          <w:b w:val="false"/>
          <w:i w:val="false"/>
          <w:color w:val="000000"/>
          <w:sz w:val="28"/>
        </w:rPr>
        <w:t>
      3. Нысанды Қазақстан Республикасы бейрезидент-сақтандыру (қайта сақтандыру) ұйымдарының филиалдары және Қазақстан Республикасының бейрезидент-исламдық сақтандыру (қайта сақтандыру) ұйымдарының филиалдары (бұдан әрі – филиал) ай сайын жасайды және есепті кезеңнің соңындағы жағдай бойынша толтырады.</w:t>
      </w:r>
    </w:p>
    <w:bookmarkEnd w:id="91"/>
    <w:bookmarkStart w:name="z101" w:id="92"/>
    <w:p>
      <w:pPr>
        <w:spacing w:after="0"/>
        <w:ind w:left="0"/>
        <w:jc w:val="both"/>
      </w:pPr>
      <w:r>
        <w:rPr>
          <w:rFonts w:ascii="Times New Roman"/>
          <w:b w:val="false"/>
          <w:i w:val="false"/>
          <w:color w:val="000000"/>
          <w:sz w:val="28"/>
        </w:rPr>
        <w:t>
      4. Нысанның құндық көрсеткіштерін толтыру кезінде пайдаланылатын өлшем бірлігі мың теңгемен белгіленеді. 500 (бес жүз) теңгеден кем сома 0 (нөлге) дейін дөңгелектенеді, ал 500 (бес жүз) теңгеге тең және одан жоғары сома 1000 (мың) теңгеге дейін дөңгелектенеді. Пайыздағы көрсеткіштер үтірден кейін екінші таңбаға дейін көрсетіледі.</w:t>
      </w:r>
    </w:p>
    <w:bookmarkEnd w:id="92"/>
    <w:bookmarkStart w:name="z102" w:id="93"/>
    <w:p>
      <w:pPr>
        <w:spacing w:after="0"/>
        <w:ind w:left="0"/>
        <w:jc w:val="both"/>
      </w:pPr>
      <w:r>
        <w:rPr>
          <w:rFonts w:ascii="Times New Roman"/>
          <w:b w:val="false"/>
          <w:i w:val="false"/>
          <w:color w:val="000000"/>
          <w:sz w:val="28"/>
        </w:rPr>
        <w:t>
      5. Нысанға басшы немесе есепке қол қою жөніндегі функция жүктелген адам және орындаушы қол қояды.</w:t>
      </w:r>
    </w:p>
    <w:bookmarkEnd w:id="93"/>
    <w:bookmarkStart w:name="z103" w:id="94"/>
    <w:p>
      <w:pPr>
        <w:spacing w:after="0"/>
        <w:ind w:left="0"/>
        <w:jc w:val="both"/>
      </w:pPr>
      <w:r>
        <w:rPr>
          <w:rFonts w:ascii="Times New Roman"/>
          <w:b w:val="false"/>
          <w:i w:val="false"/>
          <w:color w:val="000000"/>
          <w:sz w:val="28"/>
        </w:rPr>
        <w:t>
      6.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есептеу әдістемелері Нормативтік құқықтық актілерді мемлекеттік тіркеу тізілімінде № 22231 болып тіркелген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 Қазақстан Республикасының Қаржы нарығын реттеу және дамыту агенттігі Басқармасының 2021 жылғы 17 ақпандағы № 32 қаулысына (бұдан әрі – Әдістемелер) сәйкес айқындалады.</w:t>
      </w:r>
    </w:p>
    <w:bookmarkEnd w:id="94"/>
    <w:bookmarkStart w:name="z104" w:id="95"/>
    <w:p>
      <w:pPr>
        <w:spacing w:after="0"/>
        <w:ind w:left="0"/>
        <w:jc w:val="left"/>
      </w:pPr>
      <w:r>
        <w:rPr>
          <w:rFonts w:ascii="Times New Roman"/>
          <w:b/>
          <w:i w:val="false"/>
          <w:color w:val="000000"/>
        </w:rPr>
        <w:t xml:space="preserve"> 2-тарау. Нысанды толтыру бойынша түсіндірме</w:t>
      </w:r>
    </w:p>
    <w:bookmarkEnd w:id="95"/>
    <w:bookmarkStart w:name="z105" w:id="96"/>
    <w:p>
      <w:pPr>
        <w:spacing w:after="0"/>
        <w:ind w:left="0"/>
        <w:jc w:val="both"/>
      </w:pPr>
      <w:r>
        <w:rPr>
          <w:rFonts w:ascii="Times New Roman"/>
          <w:b w:val="false"/>
          <w:i w:val="false"/>
          <w:color w:val="000000"/>
          <w:sz w:val="28"/>
        </w:rPr>
        <w:t>
      7. Нысанды толтыру мақсаты үшін Стандард энд Пурс (Standard &amp; Poor's) агенттігінің рейтингтік бағаларынан басқа Мудис Инвесторс Сервис (Moody's Investors Service), Фич (Fitch), Эй. Эм. Бэст (A.M. Best) және Морнинстар (Morningstar) агенттіктерінің де, сондай-ақ Әдістемелерге сәйкес олардың еншілес рейтингтік ұйымдарының рейтингтік бағалары пайдаланылады.</w:t>
      </w:r>
    </w:p>
    <w:bookmarkEnd w:id="96"/>
    <w:bookmarkStart w:name="z106" w:id="97"/>
    <w:p>
      <w:pPr>
        <w:spacing w:after="0"/>
        <w:ind w:left="0"/>
        <w:jc w:val="both"/>
      </w:pPr>
      <w:r>
        <w:rPr>
          <w:rFonts w:ascii="Times New Roman"/>
          <w:b w:val="false"/>
          <w:i w:val="false"/>
          <w:color w:val="000000"/>
          <w:sz w:val="28"/>
        </w:rPr>
        <w:t>
      8. Қаржы құралы Нысанда белгіленген екі немесе одан көп өлшемшартқа сәйкес келген жағдайда қаржы құралының санатын филиал дербес белгілейді.</w:t>
      </w:r>
    </w:p>
    <w:bookmarkEnd w:id="97"/>
    <w:bookmarkStart w:name="z107" w:id="98"/>
    <w:p>
      <w:pPr>
        <w:spacing w:after="0"/>
        <w:ind w:left="0"/>
        <w:jc w:val="both"/>
      </w:pPr>
      <w:r>
        <w:rPr>
          <w:rFonts w:ascii="Times New Roman"/>
          <w:b w:val="false"/>
          <w:i w:val="false"/>
          <w:color w:val="000000"/>
          <w:sz w:val="28"/>
        </w:rPr>
        <w:t>
      9. 3-бағанда есепті кезеңнің соңғы күнтізбелік күнінің соңындағы жағдай бойынша баланстық құны көрсетіледі.</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25.12.2023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8" w:id="99"/>
    <w:p>
      <w:pPr>
        <w:spacing w:after="0"/>
        <w:ind w:left="0"/>
        <w:jc w:val="both"/>
      </w:pPr>
      <w:r>
        <w:rPr>
          <w:rFonts w:ascii="Times New Roman"/>
          <w:b w:val="false"/>
          <w:i w:val="false"/>
          <w:color w:val="000000"/>
          <w:sz w:val="28"/>
        </w:rPr>
        <w:t>
      10. 9-жолда РЕПО операциялары бойынша міндеттемелер көрсетіледі.</w:t>
      </w:r>
    </w:p>
    <w:bookmarkEnd w:id="99"/>
    <w:bookmarkStart w:name="z109" w:id="100"/>
    <w:p>
      <w:pPr>
        <w:spacing w:after="0"/>
        <w:ind w:left="0"/>
        <w:jc w:val="both"/>
      </w:pPr>
      <w:r>
        <w:rPr>
          <w:rFonts w:ascii="Times New Roman"/>
          <w:b w:val="false"/>
          <w:i w:val="false"/>
          <w:color w:val="000000"/>
          <w:sz w:val="28"/>
        </w:rPr>
        <w:t xml:space="preserve">
      11. 10-жолда "Сақтандыру резервтерін қалыптастыруға, есептеу әдiстемесiне және олардың құрылымына қойылатын талаптарды бекіту туралы" Қазақстан Республикасы Ұлттық Банкі Басқармасының 2019 жылғы 31 қаңтардағы № 13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18290 болып тіркелген) бекітілген Сақтандыру резервтерін қалыптастыруға, есептеу әдiстемесiне және олардың құрылымына қойылатын талаптарға сәйкес есептелген соңғы есепті айдың соңындағы қайта сақтандырушының үлесін шегергенде филиалдың сақтандыру резервтерінің сомасы көрсетіледі.</w:t>
      </w:r>
    </w:p>
    <w:bookmarkEnd w:id="100"/>
    <w:bookmarkStart w:name="z110" w:id="101"/>
    <w:p>
      <w:pPr>
        <w:spacing w:after="0"/>
        <w:ind w:left="0"/>
        <w:jc w:val="both"/>
      </w:pPr>
      <w:r>
        <w:rPr>
          <w:rFonts w:ascii="Times New Roman"/>
          <w:b w:val="false"/>
          <w:i w:val="false"/>
          <w:color w:val="000000"/>
          <w:sz w:val="28"/>
        </w:rPr>
        <w:t>
      12. 11-жолда филиалдың өтімділігі жоғары активтерінің қайта сақтандырушының үлесін шегергенде сақтандыру резервтеріне қатынасына тең өтімділігі жоғары активтер жеткіліктілігінің нормативі көрсетіледі.</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w:t>
            </w:r>
            <w:r>
              <w:br/>
            </w:r>
            <w:r>
              <w:rPr>
                <w:rFonts w:ascii="Times New Roman"/>
                <w:b w:val="false"/>
                <w:i w:val="false"/>
                <w:color w:val="000000"/>
                <w:sz w:val="20"/>
              </w:rPr>
              <w:t>7-қосымша</w:t>
            </w:r>
          </w:p>
        </w:tc>
      </w:tr>
    </w:tbl>
    <w:bookmarkStart w:name="z112" w:id="102"/>
    <w:p>
      <w:pPr>
        <w:spacing w:after="0"/>
        <w:ind w:left="0"/>
        <w:jc w:val="left"/>
      </w:pPr>
      <w:r>
        <w:rPr>
          <w:rFonts w:ascii="Times New Roman"/>
          <w:b/>
          <w:i w:val="false"/>
          <w:color w:val="000000"/>
        </w:rPr>
        <w:t xml:space="preserve">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 ұсыну қағидалары</w:t>
      </w:r>
    </w:p>
    <w:bookmarkEnd w:id="102"/>
    <w:bookmarkStart w:name="z113" w:id="103"/>
    <w:p>
      <w:pPr>
        <w:spacing w:after="0"/>
        <w:ind w:left="0"/>
        <w:jc w:val="left"/>
      </w:pPr>
      <w:r>
        <w:rPr>
          <w:rFonts w:ascii="Times New Roman"/>
          <w:b/>
          <w:i w:val="false"/>
          <w:color w:val="000000"/>
        </w:rPr>
        <w:t xml:space="preserve"> 1-тарау. Жалпы ережелер</w:t>
      </w:r>
    </w:p>
    <w:bookmarkEnd w:id="103"/>
    <w:bookmarkStart w:name="z114" w:id="104"/>
    <w:p>
      <w:pPr>
        <w:spacing w:after="0"/>
        <w:ind w:left="0"/>
        <w:jc w:val="both"/>
      </w:pPr>
      <w:r>
        <w:rPr>
          <w:rFonts w:ascii="Times New Roman"/>
          <w:b w:val="false"/>
          <w:i w:val="false"/>
          <w:color w:val="000000"/>
          <w:sz w:val="28"/>
        </w:rPr>
        <w:t xml:space="preserve">
      1. Осы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 ұсыну қағидалары "Қазақстан Республикасының Ұлттық Банкі туралы" Қазақстан Республикасының Заңы </w:t>
      </w:r>
      <w:r>
        <w:rPr>
          <w:rFonts w:ascii="Times New Roman"/>
          <w:b w:val="false"/>
          <w:i w:val="false"/>
          <w:color w:val="000000"/>
          <w:sz w:val="28"/>
        </w:rPr>
        <w:t>15-бабы</w:t>
      </w:r>
      <w:r>
        <w:rPr>
          <w:rFonts w:ascii="Times New Roman"/>
          <w:b w:val="false"/>
          <w:i w:val="false"/>
          <w:color w:val="000000"/>
          <w:sz w:val="28"/>
        </w:rPr>
        <w:t xml:space="preserve"> екінші бөлігінің 65-2) тармақшасына, "Сақтандыру қызметі туралы" Қазақстан Республикасының Заңы 46-бабының </w:t>
      </w:r>
      <w:r>
        <w:rPr>
          <w:rFonts w:ascii="Times New Roman"/>
          <w:b w:val="false"/>
          <w:i w:val="false"/>
          <w:color w:val="000000"/>
          <w:sz w:val="28"/>
        </w:rPr>
        <w:t>12-тармағына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онда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(бұдан әрі – Филиалдар) Қазақстан Республикасының Ұлттық Банкіне (бұдан әрі – Ұлттық Банк) пруденциялық нормативтерді орындауы туралы есептілікті ұсыну тәртібі айқындалады.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25.12.2023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5" w:id="105"/>
    <w:p>
      <w:pPr>
        <w:spacing w:after="0"/>
        <w:ind w:left="0"/>
        <w:jc w:val="left"/>
      </w:pPr>
      <w:r>
        <w:rPr>
          <w:rFonts w:ascii="Times New Roman"/>
          <w:b/>
          <w:i w:val="false"/>
          <w:color w:val="000000"/>
        </w:rPr>
        <w:t xml:space="preserve"> 2-тарау. Пруденциялық нормативтерді орындау туралы есептілікті ұсыну тәртібі</w:t>
      </w:r>
    </w:p>
    <w:bookmarkEnd w:id="105"/>
    <w:bookmarkStart w:name="z116" w:id="106"/>
    <w:p>
      <w:pPr>
        <w:spacing w:after="0"/>
        <w:ind w:left="0"/>
        <w:jc w:val="both"/>
      </w:pPr>
      <w:r>
        <w:rPr>
          <w:rFonts w:ascii="Times New Roman"/>
          <w:b w:val="false"/>
          <w:i w:val="false"/>
          <w:color w:val="000000"/>
          <w:sz w:val="28"/>
        </w:rPr>
        <w:t>
      2. Филиалдар Ұлттық Банкке пруденциялық нормативтерді орындау туралы есептілікті электрондық форматта ұсынады.</w:t>
      </w:r>
    </w:p>
    <w:bookmarkEnd w:id="106"/>
    <w:p>
      <w:pPr>
        <w:spacing w:after="0"/>
        <w:ind w:left="0"/>
        <w:jc w:val="both"/>
      </w:pPr>
      <w:r>
        <w:rPr>
          <w:rFonts w:ascii="Times New Roman"/>
          <w:b w:val="false"/>
          <w:i w:val="false"/>
          <w:color w:val="000000"/>
          <w:sz w:val="28"/>
        </w:rPr>
        <w:t>
      Есепті күндегі жағдай бойынша пруденциялық нормативтерді орындау туралы есептілікке басшы немесе есепке қол қою жөніндегі функция жүктелген адам және орындаушы қол қояды.</w:t>
      </w:r>
    </w:p>
    <w:bookmarkStart w:name="z117" w:id="107"/>
    <w:p>
      <w:pPr>
        <w:spacing w:after="0"/>
        <w:ind w:left="0"/>
        <w:jc w:val="both"/>
      </w:pPr>
      <w:r>
        <w:rPr>
          <w:rFonts w:ascii="Times New Roman"/>
          <w:b w:val="false"/>
          <w:i w:val="false"/>
          <w:color w:val="000000"/>
          <w:sz w:val="28"/>
        </w:rPr>
        <w:t>
      3. Филиалдар күн сайын әрбір бағалы қағаз, эмитент, қайта сақтандыру ұйымы, исламдық қайта сақтандыру ұйымы, екінші деңгейдегі банк, сондай-ақ "Қазақстан қор биржасы" акционерлік қоғамының бағалы қағаздарының және (немесе) "Астана" халықаралық қаржы орталығының аумағында қызмет ететін қор биржасындағы (бұдан әрі - қор биржалары) жария сауда-саттыққа жіберілген бағалы қағаздардың санаты бойынша рейтингтік бағалар мониторингін жүзеге асырады. Есептеулерді жүзеге асырған және есептерді ұсынған кезде есепті кезеңнің соңындағы жағдай бойынша қор биржаларының бағалы қағаздарының рейтингтік бағасы мен санаты пайдаланылады.</w:t>
      </w:r>
    </w:p>
    <w:bookmarkEnd w:id="107"/>
    <w:bookmarkStart w:name="z118" w:id="108"/>
    <w:p>
      <w:pPr>
        <w:spacing w:after="0"/>
        <w:ind w:left="0"/>
        <w:jc w:val="both"/>
      </w:pPr>
      <w:r>
        <w:rPr>
          <w:rFonts w:ascii="Times New Roman"/>
          <w:b w:val="false"/>
          <w:i w:val="false"/>
          <w:color w:val="000000"/>
          <w:sz w:val="28"/>
        </w:rPr>
        <w:t>
      4. Егер пруденциялық нормативтерді орындау туралы есептілікті ұсыну мерзімі демалыс (мереке) күніне келетін болса, онда пруденциялық нормативтерді орындау туралы есептілікті ұсыну күні одан кейінгі жұмыс күні болып есептеледі.</w:t>
      </w:r>
    </w:p>
    <w:bookmarkEnd w:id="10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