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e0e8" w14:textId="f9ee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27 ақпандағы № ҚР ДСМ-21 бұйрығы. Қазақстан Республикасының Әділет министрлігінде 2021 жылғы 2 наурызда № 22285 болып тіркелді</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33-бабына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2017 жылғы 3 тамызда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сақтандыруға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5" w:id="3"/>
    <w:p>
      <w:pPr>
        <w:spacing w:after="0"/>
        <w:ind w:left="0"/>
        <w:jc w:val="both"/>
      </w:pPr>
      <w:r>
        <w:rPr>
          <w:rFonts w:ascii="Times New Roman"/>
          <w:b w:val="false"/>
          <w:i w:val="false"/>
          <w:color w:val="000000"/>
          <w:sz w:val="28"/>
        </w:rPr>
        <w:t>
      "11) жұмыс істемейтін қандастар;";</w:t>
      </w:r>
    </w:p>
    <w:bookmarkEnd w:id="3"/>
    <w:bookmarkStart w:name="z6" w:id="4"/>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w:t>
      </w:r>
      <w:r>
        <w:rPr>
          <w:rFonts w:ascii="Times New Roman"/>
          <w:b w:val="false"/>
          <w:i w:val="false"/>
          <w:color w:val="000000"/>
          <w:sz w:val="28"/>
        </w:rPr>
        <w:t>қағидаларына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тармақшасының үшінші абзацы алып тасталсын;</w:t>
      </w:r>
    </w:p>
    <w:bookmarkStart w:name="z9" w:id="6"/>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жазылсын.</w:t>
      </w:r>
    </w:p>
    <w:bookmarkEnd w:id="6"/>
    <w:bookmarkStart w:name="z10" w:id="7"/>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бірінші вице-министрі М. Шорановқа жүктелсін. </w:t>
      </w:r>
    </w:p>
    <w:bookmarkEnd w:id="11"/>
    <w:bookmarkStart w:name="z15" w:id="12"/>
    <w:p>
      <w:pPr>
        <w:spacing w:after="0"/>
        <w:ind w:left="0"/>
        <w:jc w:val="both"/>
      </w:pPr>
      <w:r>
        <w:rPr>
          <w:rFonts w:ascii="Times New Roman"/>
          <w:b w:val="false"/>
          <w:i w:val="false"/>
          <w:color w:val="000000"/>
          <w:sz w:val="28"/>
        </w:rPr>
        <w:t>
      4. Осы бұйрық қол қойылған күнінен кейін күшіне енеді және 2020 жылғы 01 шілдеден бастап туындаған қатынастарға қолданылады.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ақпандағы</w:t>
            </w:r>
            <w:r>
              <w:br/>
            </w:r>
            <w:r>
              <w:rPr>
                <w:rFonts w:ascii="Times New Roman"/>
                <w:b w:val="false"/>
                <w:i w:val="false"/>
                <w:color w:val="000000"/>
                <w:sz w:val="20"/>
              </w:rPr>
              <w:t xml:space="preserve">№ ҚР ДСМ-21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 xml:space="preserve">мен мерзімдеріне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Міндетті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түрінде бюджет қаражатына қажеттілік туралы 20_____ жылғы _________ (ай) _________ күні _______ сағ._______ мин жағдай бойынша өтінім</w:t>
      </w:r>
    </w:p>
    <w:bookmarkEnd w:id="13"/>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Индекс: қажеттілік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Өтінім ұсынатын тұлғалар тобы: "Азаматтарға арналған үкімет" мемлекеттік корпорациясы" КеАҚ</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Тапсыру мерзімі: Қазақстан Республикасы Еңбек және халықты әлеуметтік қорғау министрлігінің ақпараттық жүйесінен деректерді алған күннен бастап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974"/>
        <w:gridCol w:w="872"/>
        <w:gridCol w:w="4569"/>
        <w:gridCol w:w="365"/>
        <w:gridCol w:w="1620"/>
        <w:gridCol w:w="1790"/>
        <w:gridCol w:w="366"/>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066</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102</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351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міндетті медициналық сақтандыруға мемлекет жарналары түріндегі әлеуметтік медициналық сақтандыру қорына трансферттер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 (баланың заңды өкілдерінің бірі)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күтіміне байланысты демалыстағы адамдар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балаға күтім жасайтын жұмыс істемейтін тұлғалар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 жасайтын жұмыс істемейтін адам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(қауіпсіздігі барынша төмен мекемелерді қоспағанда) сот үкімі бойынша жазасын өтеп жатқан адамдар)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ұсталатын адамдар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 бойынша оқитын адамдар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_____________________________________________________________ </w:t>
      </w:r>
    </w:p>
    <w:p>
      <w:pPr>
        <w:spacing w:after="0"/>
        <w:ind w:left="0"/>
        <w:jc w:val="both"/>
      </w:pPr>
      <w:r>
        <w:rPr>
          <w:rFonts w:ascii="Times New Roman"/>
          <w:b w:val="false"/>
          <w:i w:val="false"/>
          <w:color w:val="000000"/>
          <w:sz w:val="28"/>
        </w:rPr>
        <w:t>
                              (Т.А.Ж.) (бар болса)                         (Қолы)</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ақпандағы</w:t>
            </w:r>
            <w:r>
              <w:br/>
            </w:r>
            <w:r>
              <w:rPr>
                <w:rFonts w:ascii="Times New Roman"/>
                <w:b w:val="false"/>
                <w:i w:val="false"/>
                <w:color w:val="000000"/>
                <w:sz w:val="20"/>
              </w:rPr>
              <w:t xml:space="preserve">№ ҚР ДСМ-21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төлемегені үшін өсімпұлдың</w:t>
            </w:r>
            <w:r>
              <w:br/>
            </w:r>
            <w:r>
              <w:rPr>
                <w:rFonts w:ascii="Times New Roman"/>
                <w:b w:val="false"/>
                <w:i w:val="false"/>
                <w:color w:val="000000"/>
                <w:sz w:val="20"/>
              </w:rPr>
              <w:t>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акционерлік қоғамы</w:t>
            </w:r>
            <w:r>
              <w:br/>
            </w:r>
            <w:r>
              <w:rPr>
                <w:rFonts w:ascii="Times New Roman"/>
                <w:b w:val="false"/>
                <w:i w:val="false"/>
                <w:color w:val="000000"/>
                <w:sz w:val="20"/>
              </w:rPr>
              <w:t>Басқармасының төрағасына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көрсетілсін)</w:t>
            </w:r>
          </w:p>
        </w:tc>
      </w:tr>
    </w:tbl>
    <w:bookmarkStart w:name="z21"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(аударымдарды және (немесе) жарналарды және (немесе) өсімпұлды төлеушінің немесе төлеуші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20__ ж ______ _____ №___ төлем тапсырмамен, референс__________ аударылған аударымдардың және (немесе) жарнаның және (немесе) өсімпұлдың артық (қате) төленген сомаларын: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845"/>
        <w:gridCol w:w="4901"/>
        <w:gridCol w:w="846"/>
        <w:gridCol w:w="1376"/>
        <w:gridCol w:w="1376"/>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 сомасы</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атына қайтаруды жүргізуді сұраймын, төлемнің жалпы сомасы ________, қайтарылатын жалпы сомасы ________.</w:t>
      </w:r>
    </w:p>
    <w:p>
      <w:pPr>
        <w:spacing w:after="0"/>
        <w:ind w:left="0"/>
        <w:jc w:val="both"/>
      </w:pPr>
      <w:r>
        <w:rPr>
          <w:rFonts w:ascii="Times New Roman"/>
          <w:b w:val="false"/>
          <w:i w:val="false"/>
          <w:color w:val="000000"/>
          <w:sz w:val="28"/>
        </w:rPr>
        <w:t>
      Кейінгі төлемдермен түзету мынадай себепке байланысты мүмкін емес (қажеттісін белгілеу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Төлеушi немесе банк бiр немесе бiрнеше төлем тапсырмасы негiзiнде екi немесе одан да көп рет қордың шотына қате аударылған;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Артық есептелген (бөлшектеп қайтару);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"Міндетті әлеуметтік медициналық сақтандыру туралы" Қазақстан Республикасы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 бабының </w:t>
      </w:r>
      <w:r>
        <w:rPr>
          <w:rFonts w:ascii="Times New Roman"/>
          <w:b w:val="false"/>
          <w:i w:val="false"/>
          <w:color w:val="000000"/>
          <w:sz w:val="28"/>
        </w:rPr>
        <w:t>7-тармағына</w:t>
      </w:r>
      <w:r>
        <w:rPr>
          <w:rFonts w:ascii="Times New Roman"/>
          <w:b w:val="false"/>
          <w:i w:val="false"/>
          <w:color w:val="000000"/>
          <w:sz w:val="28"/>
        </w:rPr>
        <w:t xml:space="preserve"> сәйкес аударымдар мен жарналарды төлеуден босатылған, олар үшін жарнаны мемлекет төлейтін адамдар үшін қате аударылған;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Төлемді тағайындау коды дұрыс көрсетілмеген;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Төлем тапсырмасының тізімдік бөлігінде төлем кезеңінде қате жіберілген;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Төлеушінің деректемелері дұрыс көрсетілмеген;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 Аударымдар және (немесе) жарналар және (немесе) өсімпұлдар болып табылмайтын қаражат қордың шотына қате аударылды;</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Дара кәсіпкер, жеке практикамен айналысатын адам, сондай-ақ шаруа немесе фермер қожалығы ретінде тіркелмеген жеке тұлға аударған;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аударымдар мен жарналарды төлеуден босатылған адамдар.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Қайтаруды келесі деректемелер бойынша жүргізуді (керегін белгілеу) сұраймыз: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тапсырмасында көрсетілген банк деректемелеріне (құжат);</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банктік деректемені ауыстырған кезде келесі деректемелерді толтыру қажет: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Төлеушінің атауы: _______________</w:t>
      </w:r>
    </w:p>
    <w:p>
      <w:pPr>
        <w:spacing w:after="0"/>
        <w:ind w:left="0"/>
        <w:jc w:val="both"/>
      </w:pPr>
      <w:r>
        <w:rPr>
          <w:rFonts w:ascii="Times New Roman"/>
          <w:b w:val="false"/>
          <w:i w:val="false"/>
          <w:color w:val="000000"/>
          <w:sz w:val="28"/>
        </w:rPr>
        <w:t>
      ЖСН (БСН): ____________________</w:t>
      </w:r>
    </w:p>
    <w:p>
      <w:pPr>
        <w:spacing w:after="0"/>
        <w:ind w:left="0"/>
        <w:jc w:val="both"/>
      </w:pPr>
      <w:r>
        <w:rPr>
          <w:rFonts w:ascii="Times New Roman"/>
          <w:b w:val="false"/>
          <w:i w:val="false"/>
          <w:color w:val="000000"/>
          <w:sz w:val="28"/>
        </w:rPr>
        <w:t>
      Төлеушінің БСК: _________________</w:t>
      </w:r>
    </w:p>
    <w:p>
      <w:pPr>
        <w:spacing w:after="0"/>
        <w:ind w:left="0"/>
        <w:jc w:val="both"/>
      </w:pPr>
      <w:r>
        <w:rPr>
          <w:rFonts w:ascii="Times New Roman"/>
          <w:b w:val="false"/>
          <w:i w:val="false"/>
          <w:color w:val="000000"/>
          <w:sz w:val="28"/>
        </w:rPr>
        <w:t>
      Төлеушінің банкі: ________________</w:t>
      </w:r>
    </w:p>
    <w:p>
      <w:pPr>
        <w:spacing w:after="0"/>
        <w:ind w:left="0"/>
        <w:jc w:val="both"/>
      </w:pPr>
      <w:r>
        <w:rPr>
          <w:rFonts w:ascii="Times New Roman"/>
          <w:b w:val="false"/>
          <w:i w:val="false"/>
          <w:color w:val="000000"/>
          <w:sz w:val="28"/>
        </w:rPr>
        <w:t xml:space="preserve">
      Төлеушінің ЖСК (IBAN): ________________________________ </w:t>
      </w:r>
    </w:p>
    <w:p>
      <w:pPr>
        <w:spacing w:after="0"/>
        <w:ind w:left="0"/>
        <w:jc w:val="both"/>
      </w:pPr>
      <w:r>
        <w:rPr>
          <w:rFonts w:ascii="Times New Roman"/>
          <w:b w:val="false"/>
          <w:i w:val="false"/>
          <w:color w:val="000000"/>
          <w:sz w:val="28"/>
        </w:rPr>
        <w:t>
      (20-сандық ағымдағы дербес банктік есеп-шоты)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жарналарды пайдасына жүргізген жеке тұлғадан соманы қайтаруға келісімі туралы арызы (қажет болған жағдайда);</w:t>
      </w:r>
    </w:p>
    <w:p>
      <w:pPr>
        <w:spacing w:after="0"/>
        <w:ind w:left="0"/>
        <w:jc w:val="both"/>
      </w:pPr>
      <w:r>
        <w:rPr>
          <w:rFonts w:ascii="Times New Roman"/>
          <w:b w:val="false"/>
          <w:i w:val="false"/>
          <w:color w:val="000000"/>
          <w:sz w:val="28"/>
        </w:rPr>
        <w:t>
      2) төлем құжатының көшірмесі не аударымдардың және (немесе) жарналардың және (немесе) өсімпұлдың төленгенін растайтын құжат.</w:t>
      </w:r>
    </w:p>
    <w:p>
      <w:pPr>
        <w:spacing w:after="0"/>
        <w:ind w:left="0"/>
        <w:jc w:val="both"/>
      </w:pPr>
      <w:r>
        <w:rPr>
          <w:rFonts w:ascii="Times New Roman"/>
          <w:b w:val="false"/>
          <w:i w:val="false"/>
          <w:color w:val="000000"/>
          <w:sz w:val="28"/>
        </w:rPr>
        <w:t xml:space="preserve">
      Басшы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 қолы)</w:t>
      </w:r>
    </w:p>
    <w:p>
      <w:pPr>
        <w:spacing w:after="0"/>
        <w:ind w:left="0"/>
        <w:jc w:val="both"/>
      </w:pPr>
      <w:r>
        <w:rPr>
          <w:rFonts w:ascii="Times New Roman"/>
          <w:b w:val="false"/>
          <w:i w:val="false"/>
          <w:color w:val="000000"/>
          <w:sz w:val="28"/>
        </w:rPr>
        <w:t xml:space="preserve">
      Бас бухгалтер (болған жағдайда)________________/_______________ </w:t>
      </w:r>
    </w:p>
    <w:p>
      <w:pPr>
        <w:spacing w:after="0"/>
        <w:ind w:left="0"/>
        <w:jc w:val="both"/>
      </w:pPr>
      <w:r>
        <w:rPr>
          <w:rFonts w:ascii="Times New Roman"/>
          <w:b w:val="false"/>
          <w:i w:val="false"/>
          <w:color w:val="000000"/>
          <w:sz w:val="28"/>
        </w:rPr>
        <w:t>
      (тегі, аты, әкесінің аты (болған жағдайда) /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Ескертпе: өтініш бланкіде толтырылып, мөртаңбамен расталады (факсимильді қолтаңбаға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