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ac25d" w14:textId="2bac2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мекемелерде бухгалтерлік есепке алуды жүргізу қағидаларын бекіту туралы" Қазақстан Республикасы Қаржы министрінің 2010 жылғы 3 тамыздағы № 393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26 ақпандағы № 158 бұйрығы. Қазақстан Республикасының Әділет министрлігінде 2021 жылғы 1 наурызда № 22278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мекемелерде бухгалтерлік есепке алуды жүргізу қағидаларын бекіту туралы" Қазақстан Республикасы Қаржы Министрінің 2010 жылғы 3 тамыздағы № 393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6443 болып тіркелген, "Егемен Қазақстан" газетінде 2010 жылғы 14 қыркүйекте № 370-371 (26214)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мекемелерде бухгалтерлік есепке алуды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65-тармақтың</w:t>
      </w:r>
      <w:r>
        <w:rPr>
          <w:rFonts w:ascii="Times New Roman"/>
          <w:b w:val="false"/>
          <w:i w:val="false"/>
          <w:color w:val="000000"/>
          <w:sz w:val="28"/>
        </w:rPr>
        <w:t xml:space="preserve"> тоғызыншы абзацы мынадай редакцияда жазылсын:</w:t>
      </w:r>
    </w:p>
    <w:bookmarkStart w:name="z5" w:id="3"/>
    <w:p>
      <w:pPr>
        <w:spacing w:after="0"/>
        <w:ind w:left="0"/>
        <w:jc w:val="both"/>
      </w:pPr>
      <w:r>
        <w:rPr>
          <w:rFonts w:ascii="Times New Roman"/>
          <w:b w:val="false"/>
          <w:i w:val="false"/>
          <w:color w:val="000000"/>
          <w:sz w:val="28"/>
        </w:rPr>
        <w:t>
      "1088 "Мемлекеттік-жекешелік әріптестік жобалары бойынша міндеттемелер қабылдауға арналған жоспарлы тағайындаулар".";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66-тармақтың</w:t>
      </w:r>
      <w:r>
        <w:rPr>
          <w:rFonts w:ascii="Times New Roman"/>
          <w:b w:val="false"/>
          <w:i w:val="false"/>
          <w:color w:val="000000"/>
          <w:sz w:val="28"/>
        </w:rPr>
        <w:t xml:space="preserve"> екінші бөлігінің жетінші абзацы мынадай редакцияда жазылсын:</w:t>
      </w:r>
    </w:p>
    <w:bookmarkStart w:name="z7" w:id="4"/>
    <w:p>
      <w:pPr>
        <w:spacing w:after="0"/>
        <w:ind w:left="0"/>
        <w:jc w:val="both"/>
      </w:pPr>
      <w:r>
        <w:rPr>
          <w:rFonts w:ascii="Times New Roman"/>
          <w:b w:val="false"/>
          <w:i w:val="false"/>
          <w:color w:val="000000"/>
          <w:sz w:val="28"/>
        </w:rPr>
        <w:t>
      "1088 "Мемлекеттік-жекешелік әріптестік жобалары бойынша міндеттемелер қабылдауға арналған жоспарлы тағайындаулар" қосалқы шотының дебеті және 6086 "Мемлекеттік-жекешелік әріптестік жобаларын қаржыландырудан түсетін кірістер" қосалқы шотының кредиті.";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85-тармақтың</w:t>
      </w:r>
      <w:r>
        <w:rPr>
          <w:rFonts w:ascii="Times New Roman"/>
          <w:b w:val="false"/>
          <w:i w:val="false"/>
          <w:color w:val="000000"/>
          <w:sz w:val="28"/>
        </w:rPr>
        <w:t xml:space="preserve"> бесінші абзацы мынадай редакцияда жазылсын:</w:t>
      </w:r>
    </w:p>
    <w:bookmarkStart w:name="z9" w:id="5"/>
    <w:p>
      <w:pPr>
        <w:spacing w:after="0"/>
        <w:ind w:left="0"/>
        <w:jc w:val="both"/>
      </w:pPr>
      <w:r>
        <w:rPr>
          <w:rFonts w:ascii="Times New Roman"/>
          <w:b w:val="false"/>
          <w:i w:val="false"/>
          <w:color w:val="000000"/>
          <w:sz w:val="28"/>
        </w:rPr>
        <w:t>
      "3040 "Мемлекеттік-жекешелік әріптестік жобалары бойынша қысқа мерзімді міндеттемелер";";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85-тармақтың</w:t>
      </w:r>
      <w:r>
        <w:rPr>
          <w:rFonts w:ascii="Times New Roman"/>
          <w:b w:val="false"/>
          <w:i w:val="false"/>
          <w:color w:val="000000"/>
          <w:sz w:val="28"/>
        </w:rPr>
        <w:t xml:space="preserve"> тоғызыншы абзацы мынадай редакцияда жазылсын:</w:t>
      </w:r>
    </w:p>
    <w:bookmarkStart w:name="z11" w:id="6"/>
    <w:p>
      <w:pPr>
        <w:spacing w:after="0"/>
        <w:ind w:left="0"/>
        <w:jc w:val="both"/>
      </w:pPr>
      <w:r>
        <w:rPr>
          <w:rFonts w:ascii="Times New Roman"/>
          <w:b w:val="false"/>
          <w:i w:val="false"/>
          <w:color w:val="000000"/>
          <w:sz w:val="28"/>
        </w:rPr>
        <w:t>
      "4040 "Мемлекеттік-жекешелік әріптестік жобалары бойынша ұзақ мерзімді міндеттемелер".";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88-1-тармақ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"88-1. Квазимемлекеттік сектор субъектілерін түзуге немесе толықтыруға бюджеттік бағдарламалар әкімшісі берген негізгі қаражатты бухгалтерлік есепте көрсету Қазақстан Республикасы Үкіметінің, жергілікті атқарушы органдардың, мемлекеттік мүлікті иелену бойынша уәкілетті органның шешімдері негізінде жүргізіледі.</w:t>
      </w:r>
    </w:p>
    <w:bookmarkEnd w:id="7"/>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баланстық құны бойынша квазимемлекеттік сектор субъектілерін (мемлекеттік кәсіпорындарды) түзуге немесе толықтыруға негізгі қаражатты беру кезінде бюджеттік бағдарламалар әкімшісі мынадай жазба жүргізеді:</w:t>
      </w:r>
    </w:p>
    <w:p>
      <w:pPr>
        <w:spacing w:after="0"/>
        <w:ind w:left="0"/>
        <w:jc w:val="both"/>
      </w:pPr>
      <w:r>
        <w:rPr>
          <w:rFonts w:ascii="Times New Roman"/>
          <w:b w:val="false"/>
          <w:i w:val="false"/>
          <w:color w:val="000000"/>
          <w:sz w:val="28"/>
        </w:rPr>
        <w:t>
      2120 "Ұзақ мерзімді қаржылық инвестициялар" шотының дебеті 2300 "Негізгі құралдар" кіші бөлімі шоттарының кредиті;</w:t>
      </w:r>
    </w:p>
    <w:p>
      <w:pPr>
        <w:spacing w:after="0"/>
        <w:ind w:left="0"/>
        <w:jc w:val="both"/>
      </w:pPr>
      <w:r>
        <w:rPr>
          <w:rFonts w:ascii="Times New Roman"/>
          <w:b w:val="false"/>
          <w:i w:val="false"/>
          <w:color w:val="000000"/>
          <w:sz w:val="28"/>
        </w:rPr>
        <w:t>
      жинақталған амортизация сомасына:</w:t>
      </w:r>
    </w:p>
    <w:p>
      <w:pPr>
        <w:spacing w:after="0"/>
        <w:ind w:left="0"/>
        <w:jc w:val="both"/>
      </w:pPr>
      <w:r>
        <w:rPr>
          <w:rFonts w:ascii="Times New Roman"/>
          <w:b w:val="false"/>
          <w:i w:val="false"/>
          <w:color w:val="000000"/>
          <w:sz w:val="28"/>
        </w:rPr>
        <w:t>
      2391 "Негізгі құралдардың жинақталған амортизациясы" қосалқы шотының дебеті және 2300 "Негізгі құралдар" шоттарының кредиті.</w:t>
      </w:r>
    </w:p>
    <w:p>
      <w:pPr>
        <w:spacing w:after="0"/>
        <w:ind w:left="0"/>
        <w:jc w:val="both"/>
      </w:pPr>
      <w:r>
        <w:rPr>
          <w:rFonts w:ascii="Times New Roman"/>
          <w:b w:val="false"/>
          <w:i w:val="false"/>
          <w:color w:val="000000"/>
          <w:sz w:val="28"/>
        </w:rPr>
        <w:t>
      Квазимемлекеттік сектор субъектілерінің (мемлекеттік кәсіпорындардың) жарғылық капиталына қаржылық инвестициялар негізгі қаражатты қайтару жолымен азайған жағдайда, бюджеттік бағдарламалар әкімшісі қабылдау-беру актісінің негізінде шоттардың кері корреспонденциясымен жүргізеді.</w:t>
      </w:r>
    </w:p>
    <w:p>
      <w:pPr>
        <w:spacing w:after="0"/>
        <w:ind w:left="0"/>
        <w:jc w:val="both"/>
      </w:pP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жауапкершілігі шектеулі серіктестіктердің жарғылық капиталына мүліктік салым ретінде не Қазақстан Республикасының 2018 жылғы 10 қаңтардағы "Қазақстан Республикасындағы бағалау қызметі туралы" (бұдан әрі – бағалау қызметі) </w:t>
      </w:r>
      <w:r>
        <w:rPr>
          <w:rFonts w:ascii="Times New Roman"/>
          <w:b w:val="false"/>
          <w:i w:val="false"/>
          <w:color w:val="000000"/>
          <w:sz w:val="28"/>
        </w:rPr>
        <w:t>Заңына</w:t>
      </w:r>
      <w:r>
        <w:rPr>
          <w:rFonts w:ascii="Times New Roman"/>
          <w:b w:val="false"/>
          <w:i w:val="false"/>
          <w:color w:val="000000"/>
          <w:sz w:val="28"/>
        </w:rPr>
        <w:t xml:space="preserve"> сәйкес бағалаушы жүргізген берілетін негізгі құралдарды бағалау нәтижелері бойынша бюджеттік бағдарламалар әкімшісінің акционерлік қоғамдардың акцияларын сатып алуға ақы төлеу үшін негізгі құралдарды беру кезінде жазбалар жүргізіледі.</w:t>
      </w:r>
    </w:p>
    <w:p>
      <w:pPr>
        <w:spacing w:after="0"/>
        <w:ind w:left="0"/>
        <w:jc w:val="both"/>
      </w:pPr>
      <w:r>
        <w:rPr>
          <w:rFonts w:ascii="Times New Roman"/>
          <w:b w:val="false"/>
          <w:i w:val="false"/>
          <w:color w:val="000000"/>
          <w:sz w:val="28"/>
        </w:rPr>
        <w:t>
      Негізгі құралдарды қайта бағалау (жете бағалау):</w:t>
      </w:r>
    </w:p>
    <w:p>
      <w:pPr>
        <w:spacing w:after="0"/>
        <w:ind w:left="0"/>
        <w:jc w:val="both"/>
      </w:pPr>
      <w:r>
        <w:rPr>
          <w:rFonts w:ascii="Times New Roman"/>
          <w:b w:val="false"/>
          <w:i w:val="false"/>
          <w:color w:val="000000"/>
          <w:sz w:val="28"/>
        </w:rPr>
        <w:t>
      2300 "Негізгі құралдар" шотының дебеті және 5111 "Негізгі құралдарды қайта бағалауға резерв" қосалқы шотының кредиті;</w:t>
      </w:r>
    </w:p>
    <w:p>
      <w:pPr>
        <w:spacing w:after="0"/>
        <w:ind w:left="0"/>
        <w:jc w:val="both"/>
      </w:pPr>
      <w:r>
        <w:rPr>
          <w:rFonts w:ascii="Times New Roman"/>
          <w:b w:val="false"/>
          <w:i w:val="false"/>
          <w:color w:val="000000"/>
          <w:sz w:val="28"/>
        </w:rPr>
        <w:t>
      жинақталған амортизацияны түзету сомасына:</w:t>
      </w:r>
    </w:p>
    <w:p>
      <w:pPr>
        <w:spacing w:after="0"/>
        <w:ind w:left="0"/>
        <w:jc w:val="both"/>
      </w:pPr>
      <w:r>
        <w:rPr>
          <w:rFonts w:ascii="Times New Roman"/>
          <w:b w:val="false"/>
          <w:i w:val="false"/>
          <w:color w:val="000000"/>
          <w:sz w:val="28"/>
        </w:rPr>
        <w:t>
      5111 "Негізгі құралдарды қайта бағалауға резерв" қосалқы шотының дебеті және 2391 "Негізгі құралдардың жинақталған амортизациясы" шотының кредиті.</w:t>
      </w:r>
    </w:p>
    <w:p>
      <w:pPr>
        <w:spacing w:after="0"/>
        <w:ind w:left="0"/>
        <w:jc w:val="both"/>
      </w:pPr>
      <w:r>
        <w:rPr>
          <w:rFonts w:ascii="Times New Roman"/>
          <w:b w:val="false"/>
          <w:i w:val="false"/>
          <w:color w:val="000000"/>
          <w:sz w:val="28"/>
        </w:rPr>
        <w:t>
      Негізгі құралдарды беру:</w:t>
      </w:r>
    </w:p>
    <w:p>
      <w:pPr>
        <w:spacing w:after="0"/>
        <w:ind w:left="0"/>
        <w:jc w:val="both"/>
      </w:pPr>
      <w:r>
        <w:rPr>
          <w:rFonts w:ascii="Times New Roman"/>
          <w:b w:val="false"/>
          <w:i w:val="false"/>
          <w:color w:val="000000"/>
          <w:sz w:val="28"/>
        </w:rPr>
        <w:t>
      2120 "Ұзақ мерзімді қаржы инвестициялары" шотының дебеті және 2300 "Негізгі құралдардың" кіші бөлімі шоттарының кредиті;</w:t>
      </w:r>
    </w:p>
    <w:p>
      <w:pPr>
        <w:spacing w:after="0"/>
        <w:ind w:left="0"/>
        <w:jc w:val="both"/>
      </w:pPr>
      <w:r>
        <w:rPr>
          <w:rFonts w:ascii="Times New Roman"/>
          <w:b w:val="false"/>
          <w:i w:val="false"/>
          <w:color w:val="000000"/>
          <w:sz w:val="28"/>
        </w:rPr>
        <w:t>
      жинақталған амортизация сомасына:</w:t>
      </w:r>
    </w:p>
    <w:p>
      <w:pPr>
        <w:spacing w:after="0"/>
        <w:ind w:left="0"/>
        <w:jc w:val="both"/>
      </w:pPr>
      <w:r>
        <w:rPr>
          <w:rFonts w:ascii="Times New Roman"/>
          <w:b w:val="false"/>
          <w:i w:val="false"/>
          <w:color w:val="000000"/>
          <w:sz w:val="28"/>
        </w:rPr>
        <w:t>
      2391 "Негізгі құралдардың жинақталған амортизациясы" қосалқы шотының дебеті және 2300 "Негізгі құралдар" кіші бөлімі шоттарының кредиті";</w:t>
      </w:r>
    </w:p>
    <w:p>
      <w:pPr>
        <w:spacing w:after="0"/>
        <w:ind w:left="0"/>
        <w:jc w:val="both"/>
      </w:pPr>
      <w:r>
        <w:rPr>
          <w:rFonts w:ascii="Times New Roman"/>
          <w:b w:val="false"/>
          <w:i w:val="false"/>
          <w:color w:val="000000"/>
          <w:sz w:val="28"/>
        </w:rPr>
        <w:t>
      негізгі құралдарды қайта бағалау бойынша резервті есептен шығару:</w:t>
      </w:r>
    </w:p>
    <w:p>
      <w:pPr>
        <w:spacing w:after="0"/>
        <w:ind w:left="0"/>
        <w:jc w:val="both"/>
      </w:pPr>
      <w:r>
        <w:rPr>
          <w:rFonts w:ascii="Times New Roman"/>
          <w:b w:val="false"/>
          <w:i w:val="false"/>
          <w:color w:val="000000"/>
          <w:sz w:val="28"/>
        </w:rPr>
        <w:t>
      5111 "Негізгі құралдарды қайта бағалауға арналған резерв" қосалқы шотының дебеті және 5220 "Өткен жылдардың қаржылық нәтижесі" шотының кредиті.</w:t>
      </w:r>
    </w:p>
    <w:p>
      <w:pPr>
        <w:spacing w:after="0"/>
        <w:ind w:left="0"/>
        <w:jc w:val="both"/>
      </w:pPr>
      <w:r>
        <w:rPr>
          <w:rFonts w:ascii="Times New Roman"/>
          <w:b w:val="false"/>
          <w:i w:val="false"/>
          <w:color w:val="000000"/>
          <w:sz w:val="28"/>
        </w:rPr>
        <w:t>
      Негізгі құралдардың баланстық құнының азаюына әкеп соққан қайта бағалау кезіндегі операцияларды есепке алу осы Қағидалардың 269-тармағына сәйкес жүргізіледі.</w:t>
      </w:r>
    </w:p>
    <w:p>
      <w:pPr>
        <w:spacing w:after="0"/>
        <w:ind w:left="0"/>
        <w:jc w:val="both"/>
      </w:pP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негізгі құралдарды квазимемлекеттік сектор субъектісінің жарғылық капиталын құруға немесе толықтыруға берген кезде осы субъектінің мемлекеттік басқару органы болып табылмайтын бюджеттік бағдарламалардың әкімшісі қаржылық инвестицияларды мемлекеттік басқару органына төленген акциялардың қабылдау-беру актісімен бірге мүлікпен берілетін қабылдау-беру актісін береді.</w:t>
      </w:r>
    </w:p>
    <w:p>
      <w:pPr>
        <w:spacing w:after="0"/>
        <w:ind w:left="0"/>
        <w:jc w:val="both"/>
      </w:pPr>
      <w:r>
        <w:rPr>
          <w:rFonts w:ascii="Times New Roman"/>
          <w:b w:val="false"/>
          <w:i w:val="false"/>
          <w:color w:val="000000"/>
          <w:sz w:val="28"/>
        </w:rPr>
        <w:t>
      Акциялардың мемлекеттік пакетін және мемлекеттік қатысу үлесін сенімгерлік басқаруға беру кезінде қаржылық инвестициялар сатып алу-сату шартын жасасу, тиісті бюджетке ақша қаражатын аудару және сатып алу-сату шартына сәйкес басқа да міндеттемелерді орындау сәтіне дейін мемлекеттік басқару органының есебінде көрсетіледі.</w:t>
      </w:r>
    </w:p>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154-бабына</w:t>
      </w:r>
      <w:r>
        <w:rPr>
          <w:rFonts w:ascii="Times New Roman"/>
          <w:b w:val="false"/>
          <w:i w:val="false"/>
          <w:color w:val="000000"/>
          <w:sz w:val="28"/>
        </w:rPr>
        <w:t xml:space="preserve"> сәйкес квазимемлекеттік сектор субъектілеріне эмиссияны жүзеге асырған, бірақ көрсетілген заңды тұлғалар акцияларының мемлекеттік пакетін иелену және пайдалану құқығы жоқ бюджеттік бағдарламалардың әкімшілері бюджеттік инвестициялық жоба аяқталғанға дейін қаржылық инвестициялардың есебін жүргізеді. Инвестициялық жоба аяқталғаннан кейін қаржы инвестициялары мемлекеттік басқару органының балансына беріледі.</w:t>
      </w:r>
    </w:p>
    <w:p>
      <w:pPr>
        <w:spacing w:after="0"/>
        <w:ind w:left="0"/>
        <w:jc w:val="both"/>
      </w:pPr>
      <w:r>
        <w:rPr>
          <w:rFonts w:ascii="Times New Roman"/>
          <w:b w:val="false"/>
          <w:i w:val="false"/>
          <w:color w:val="000000"/>
          <w:sz w:val="28"/>
        </w:rPr>
        <w:t>
      Ұлттық холдингтер мен ұлттық басқарушы холдинг акцияларының мемлекеттік пакетін иелену және пайдалану құқығы жоқ бюджеттік бағдарламалардың әкімшілері жарғылық капиталға мемлекеттің қатысуы арқылы Бюджеттік инвестицияларды жүзеге асыру кезінде көрсетілген заңды тұлғалардың қаржылық инвестицияларының бухгалтерлік есебін жүргізуді қамтамасыз етеді.";</w:t>
      </w:r>
    </w:p>
    <w:bookmarkStart w:name="z14" w:id="8"/>
    <w:p>
      <w:pPr>
        <w:spacing w:after="0"/>
        <w:ind w:left="0"/>
        <w:jc w:val="both"/>
      </w:pPr>
      <w:r>
        <w:rPr>
          <w:rFonts w:ascii="Times New Roman"/>
          <w:b w:val="false"/>
          <w:i w:val="false"/>
          <w:color w:val="000000"/>
          <w:sz w:val="28"/>
        </w:rPr>
        <w:t>
      мынадай мазмұндағы 88-2-тармақпен толықтырылсын:</w:t>
      </w:r>
    </w:p>
    <w:bookmarkEnd w:id="8"/>
    <w:bookmarkStart w:name="z15" w:id="9"/>
    <w:p>
      <w:pPr>
        <w:spacing w:after="0"/>
        <w:ind w:left="0"/>
        <w:jc w:val="both"/>
      </w:pPr>
      <w:r>
        <w:rPr>
          <w:rFonts w:ascii="Times New Roman"/>
          <w:b w:val="false"/>
          <w:i w:val="false"/>
          <w:color w:val="000000"/>
          <w:sz w:val="28"/>
        </w:rPr>
        <w:t>
      "88-2. Инвестициялардың шығуы, оның ішінде беру, сату, тарату жолымен 7420 "Ұзақ мерзімді активтерді қатардан шығару жөніндегі шығыстар" шотының дебеті және 2120 Ұзақ мерзімді қаржы инвестициялары" қосалқы шотының кредиті бойынша жазбамен көрсетіледі.</w:t>
      </w:r>
    </w:p>
    <w:bookmarkEnd w:id="9"/>
    <w:p>
      <w:pPr>
        <w:spacing w:after="0"/>
        <w:ind w:left="0"/>
        <w:jc w:val="both"/>
      </w:pPr>
      <w:r>
        <w:rPr>
          <w:rFonts w:ascii="Times New Roman"/>
          <w:b w:val="false"/>
          <w:i w:val="false"/>
          <w:color w:val="000000"/>
          <w:sz w:val="28"/>
        </w:rPr>
        <w:t>
      Инвестициялардың шығып қалуы Қазақстан Республикасының мемлекеттік мүлікті басқару саласындағы заңнамасының талаптарына сәйкес жүзеге асырылады.</w:t>
      </w:r>
    </w:p>
    <w:p>
      <w:pPr>
        <w:spacing w:after="0"/>
        <w:ind w:left="0"/>
        <w:jc w:val="both"/>
      </w:pPr>
      <w:r>
        <w:rPr>
          <w:rFonts w:ascii="Times New Roman"/>
          <w:b w:val="false"/>
          <w:i w:val="false"/>
          <w:color w:val="000000"/>
          <w:sz w:val="28"/>
        </w:rPr>
        <w:t>
      Квазимемлекеттік сектор субъектілері қайта ұйымдастырылған жағдайларда инвестицияларды есепке алу Қазақстан Республикасы Үкіметінің, жергілікті атқарушы органдардың, мемлекеттік мүлікті басқару саласындағы уәкілетті органның шешімдері негізінде жүзеге асырылады.</w:t>
      </w:r>
    </w:p>
    <w:p>
      <w:pPr>
        <w:spacing w:after="0"/>
        <w:ind w:left="0"/>
        <w:jc w:val="both"/>
      </w:pPr>
      <w:r>
        <w:rPr>
          <w:rFonts w:ascii="Times New Roman"/>
          <w:b w:val="false"/>
          <w:i w:val="false"/>
          <w:color w:val="000000"/>
          <w:sz w:val="28"/>
        </w:rPr>
        <w:t>
      Бұл ретте, қайта ұйымдастырылған квазимемлекеттік сектор субъектілеріне инвестициялар 7420 "Ұзақ мерзімді активтерді қатардан шығару жөніндегі шығыстар" шотының дебеті және 2120 "Ұзақ мерзімді қаржы инвестициялары" шотының кредиті бойынша көрсетіледі, жаңадан құрылған квазимемлекеттік сектор субъектілеріне инвестициялар 2120 "Ұзақ мерзімді қаржы инвестициялары" шотының дебеті және 6360 "Өзге кірістер" шотының кредиті бойынша көрсетіледі.</w:t>
      </w:r>
    </w:p>
    <w:p>
      <w:pPr>
        <w:spacing w:after="0"/>
        <w:ind w:left="0"/>
        <w:jc w:val="both"/>
      </w:pPr>
      <w:r>
        <w:rPr>
          <w:rFonts w:ascii="Times New Roman"/>
          <w:b w:val="false"/>
          <w:i w:val="false"/>
          <w:color w:val="000000"/>
          <w:sz w:val="28"/>
        </w:rPr>
        <w:t xml:space="preserve">
      Резидент емес заңды тұлғаларға қаржылық инвестицияларды есепке алу осы Қағидалардың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88-1</w:t>
      </w:r>
      <w:r>
        <w:rPr>
          <w:rFonts w:ascii="Times New Roman"/>
          <w:b w:val="false"/>
          <w:i w:val="false"/>
          <w:color w:val="000000"/>
          <w:sz w:val="28"/>
        </w:rPr>
        <w:t xml:space="preserve">, 88-2,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90-тармақтарында</w:t>
      </w:r>
      <w:r>
        <w:rPr>
          <w:rFonts w:ascii="Times New Roman"/>
          <w:b w:val="false"/>
          <w:i w:val="false"/>
          <w:color w:val="000000"/>
          <w:sz w:val="28"/>
        </w:rPr>
        <w:t xml:space="preserve"> көзделген тәртіппен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"154. Дебиторлармен және кредиторлармен есеп айырысуды түгендеу нәтижелері бойынша мынадай:</w:t>
      </w:r>
    </w:p>
    <w:bookmarkEnd w:id="10"/>
    <w:p>
      <w:pPr>
        <w:spacing w:after="0"/>
        <w:ind w:left="0"/>
        <w:jc w:val="both"/>
      </w:pPr>
      <w:r>
        <w:rPr>
          <w:rFonts w:ascii="Times New Roman"/>
          <w:b w:val="false"/>
          <w:i w:val="false"/>
          <w:color w:val="000000"/>
          <w:sz w:val="28"/>
        </w:rPr>
        <w:t>
      1) дебиторлық берешек:</w:t>
      </w:r>
    </w:p>
    <w:p>
      <w:pPr>
        <w:spacing w:after="0"/>
        <w:ind w:left="0"/>
        <w:jc w:val="both"/>
      </w:pPr>
      <w:r>
        <w:rPr>
          <w:rFonts w:ascii="Times New Roman"/>
          <w:b w:val="false"/>
          <w:i w:val="false"/>
          <w:color w:val="000000"/>
          <w:sz w:val="28"/>
        </w:rPr>
        <w:t>
      өндіріп алуға сот бас тартқан, оның ішінде талап ету уақытының өтіп кету себебі бойынша;</w:t>
      </w:r>
    </w:p>
    <w:p>
      <w:pPr>
        <w:spacing w:after="0"/>
        <w:ind w:left="0"/>
        <w:jc w:val="both"/>
      </w:pPr>
      <w:r>
        <w:rPr>
          <w:rFonts w:ascii="Times New Roman"/>
          <w:b w:val="false"/>
          <w:i w:val="false"/>
          <w:color w:val="000000"/>
          <w:sz w:val="28"/>
        </w:rPr>
        <w:t>
      мүлкінің жетіспеуіне байланысты борышкерді таратқан кезде қанағаттандырылмаған, сондай-ақ тарату балансын бекіткенге дейін кредит беруші мәлімдемеген;</w:t>
      </w:r>
    </w:p>
    <w:p>
      <w:pPr>
        <w:spacing w:after="0"/>
        <w:ind w:left="0"/>
        <w:jc w:val="both"/>
      </w:pPr>
      <w:r>
        <w:rPr>
          <w:rFonts w:ascii="Times New Roman"/>
          <w:b w:val="false"/>
          <w:i w:val="false"/>
          <w:color w:val="000000"/>
          <w:sz w:val="28"/>
        </w:rPr>
        <w:t>
      егер міндеттеме борышкердің қайтыс болуына байланысты тоқтатылса, егер атқару борышкердің жеке қатысуысыз жүргізіле алмаса немесе міндеттеме борышкердің жеке басына басқаша ажыратусыз байланысты болса;</w:t>
      </w:r>
    </w:p>
    <w:p>
      <w:pPr>
        <w:spacing w:after="0"/>
        <w:ind w:left="0"/>
        <w:jc w:val="both"/>
      </w:pPr>
      <w:r>
        <w:rPr>
          <w:rFonts w:ascii="Times New Roman"/>
          <w:b w:val="false"/>
          <w:i w:val="false"/>
          <w:color w:val="000000"/>
          <w:sz w:val="28"/>
        </w:rPr>
        <w:t>
      төрелік шешімдерінің не тараптар арасында дауды бейбіт реттеу туралы келісім жасасу негізінде;</w:t>
      </w:r>
    </w:p>
    <w:p>
      <w:pPr>
        <w:spacing w:after="0"/>
        <w:ind w:left="0"/>
        <w:jc w:val="both"/>
      </w:pPr>
      <w:r>
        <w:rPr>
          <w:rFonts w:ascii="Times New Roman"/>
          <w:b w:val="false"/>
          <w:i w:val="false"/>
          <w:color w:val="000000"/>
          <w:sz w:val="28"/>
        </w:rPr>
        <w:t xml:space="preserve">
      Қазақстан Республикасының 2012 жылғы 16 ақпандағы "Әскери қызмет және әскери қызметшілердің мәртебесі туралы" Заңының 26-бабының </w:t>
      </w:r>
      <w:r>
        <w:rPr>
          <w:rFonts w:ascii="Times New Roman"/>
          <w:b w:val="false"/>
          <w:i w:val="false"/>
          <w:color w:val="000000"/>
          <w:sz w:val="28"/>
        </w:rPr>
        <w:t>7-тармағына</w:t>
      </w:r>
      <w:r>
        <w:rPr>
          <w:rFonts w:ascii="Times New Roman"/>
          <w:b w:val="false"/>
          <w:i w:val="false"/>
          <w:color w:val="000000"/>
          <w:sz w:val="28"/>
        </w:rPr>
        <w:t xml:space="preserve"> сәйкес, оқудан шығарылған курсанттар мен кадеттерден мемлекет кірісіне қаражат өндіріп алу мәселелері бойынша 2018 жылғы 1 қаңтарға дейін заңды күшіне енген сот актілері бойынша қозғалған атқарушылық іс жүргізуді тоқтату негізінде жүзеге асырылады.</w:t>
      </w:r>
    </w:p>
    <w:p>
      <w:pPr>
        <w:spacing w:after="0"/>
        <w:ind w:left="0"/>
        <w:jc w:val="both"/>
      </w:pPr>
      <w:r>
        <w:rPr>
          <w:rFonts w:ascii="Times New Roman"/>
          <w:b w:val="false"/>
          <w:i w:val="false"/>
          <w:color w:val="000000"/>
          <w:sz w:val="28"/>
        </w:rPr>
        <w:t>
      2) кредиторлық берешек:</w:t>
      </w:r>
    </w:p>
    <w:p>
      <w:pPr>
        <w:spacing w:after="0"/>
        <w:ind w:left="0"/>
        <w:jc w:val="both"/>
      </w:pPr>
      <w:r>
        <w:rPr>
          <w:rFonts w:ascii="Times New Roman"/>
          <w:b w:val="false"/>
          <w:i w:val="false"/>
          <w:color w:val="000000"/>
          <w:sz w:val="28"/>
        </w:rPr>
        <w:t>
      кредитор таратылған жағдайда;</w:t>
      </w:r>
    </w:p>
    <w:p>
      <w:pPr>
        <w:spacing w:after="0"/>
        <w:ind w:left="0"/>
        <w:jc w:val="both"/>
      </w:pPr>
      <w:r>
        <w:rPr>
          <w:rFonts w:ascii="Times New Roman"/>
          <w:b w:val="false"/>
          <w:i w:val="false"/>
          <w:color w:val="000000"/>
          <w:sz w:val="28"/>
        </w:rPr>
        <w:t>
      кредитор қарызды кешкен жағдайда, егер борыштан босату туралы шешімді кредит беруші мүлкінің меншік иесі немесе ол уәкілеттік берген тұлға қабылдаса;</w:t>
      </w:r>
    </w:p>
    <w:p>
      <w:pPr>
        <w:spacing w:after="0"/>
        <w:ind w:left="0"/>
        <w:jc w:val="both"/>
      </w:pPr>
      <w:r>
        <w:rPr>
          <w:rFonts w:ascii="Times New Roman"/>
          <w:b w:val="false"/>
          <w:i w:val="false"/>
          <w:color w:val="000000"/>
          <w:sz w:val="28"/>
        </w:rPr>
        <w:t>
      мемлекеттік мекемеден өндіріп алуға сот бас тартса, оның ішінде талап ету мерзімінің өтіп кету себебінен есептен шығаруға жатады.</w:t>
      </w:r>
    </w:p>
    <w:p>
      <w:pPr>
        <w:spacing w:after="0"/>
        <w:ind w:left="0"/>
        <w:jc w:val="both"/>
      </w:pPr>
      <w:r>
        <w:rPr>
          <w:rFonts w:ascii="Times New Roman"/>
          <w:b w:val="false"/>
          <w:i w:val="false"/>
          <w:color w:val="000000"/>
          <w:sz w:val="28"/>
        </w:rPr>
        <w:t>
      Мемлекеттік мекеменің басшысы есеп айырысуларды түгендеу актісін (онда басшының бұйрығына сәйкес комиссия құрамы, дебиторлардың және кредиторлардың атауы, берешектің сомасы, пайда болуын уақыты мен себебі көрсетіледі), сондай-ақ түгендеу комиссиясы хаттамасының негізінде бұл туралы он күн мерзімде бюджеттік бағдарламалар әкімшісіне хабарлай отырып, дебиторлық және кредиторлық берешекті есептен шығару туралы шешім қабылдайды.</w:t>
      </w:r>
    </w:p>
    <w:p>
      <w:pPr>
        <w:spacing w:after="0"/>
        <w:ind w:left="0"/>
        <w:jc w:val="both"/>
      </w:pPr>
      <w:r>
        <w:rPr>
          <w:rFonts w:ascii="Times New Roman"/>
          <w:b w:val="false"/>
          <w:i w:val="false"/>
          <w:color w:val="000000"/>
          <w:sz w:val="28"/>
        </w:rPr>
        <w:t>
      Есептеп шығарылған дебиторлық берешек 04 "Төлеуге қабілетсіз дебиторлардың есептен шығарылған берешегі" баланстан тыс шотына көшіріледі.";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181-тармақтың</w:t>
      </w:r>
      <w:r>
        <w:rPr>
          <w:rFonts w:ascii="Times New Roman"/>
          <w:b w:val="false"/>
          <w:i w:val="false"/>
          <w:color w:val="000000"/>
          <w:sz w:val="28"/>
        </w:rPr>
        <w:t xml:space="preserve"> екінші бөлігі мынадай редакцияда жазылсын:</w:t>
      </w:r>
    </w:p>
    <w:bookmarkStart w:name="z19" w:id="11"/>
    <w:p>
      <w:pPr>
        <w:spacing w:after="0"/>
        <w:ind w:left="0"/>
        <w:jc w:val="both"/>
      </w:pPr>
      <w:r>
        <w:rPr>
          <w:rFonts w:ascii="Times New Roman"/>
          <w:b w:val="false"/>
          <w:i w:val="false"/>
          <w:color w:val="000000"/>
          <w:sz w:val="28"/>
        </w:rPr>
        <w:t>
      "Пайдаланылмаған демалыстар бойынша резервті есептеу есепті жылдың 31 желтоқсанына туындаған міндеттемелер бойынша жүргізіледі.";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210-тармақтың</w:t>
      </w:r>
      <w:r>
        <w:rPr>
          <w:rFonts w:ascii="Times New Roman"/>
          <w:b w:val="false"/>
          <w:i w:val="false"/>
          <w:color w:val="000000"/>
          <w:sz w:val="28"/>
        </w:rPr>
        <w:t xml:space="preserve"> үшінші бөлігі мынадай редакцияда жазылсын:</w:t>
      </w:r>
    </w:p>
    <w:bookmarkStart w:name="z21" w:id="12"/>
    <w:p>
      <w:pPr>
        <w:spacing w:after="0"/>
        <w:ind w:left="0"/>
        <w:jc w:val="both"/>
      </w:pPr>
      <w:r>
        <w:rPr>
          <w:rFonts w:ascii="Times New Roman"/>
          <w:b w:val="false"/>
          <w:i w:val="false"/>
          <w:color w:val="000000"/>
          <w:sz w:val="28"/>
        </w:rPr>
        <w:t>
      "Келесі есепті жылдың соңында, егер қорлар құнының өзіндік құнынан төмен төмендеуін туындатқан мән-жайлар қолданылмайтын болса немесе, егер өзгерген экономикалық жағдайлардың салдарынан таза сату құнының артуының айқын куәліктері болса, есептен шығару сомасы қалпына келтіріледі (бұл ретте қалпына келтіру есептен шығарудың бастапқы сомасы шегінде жүзеге асырылады). Осы операция 1360 "Қорлардың құнсыздануына арналған резерв" шотының дебеті және 5220 "Өткен жылдардың қаржылық нәтижесі" шотының кредиті бойынша есепте көрсетіледі.";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258-тармақтың</w:t>
      </w:r>
      <w:r>
        <w:rPr>
          <w:rFonts w:ascii="Times New Roman"/>
          <w:b w:val="false"/>
          <w:i w:val="false"/>
          <w:color w:val="000000"/>
          <w:sz w:val="28"/>
        </w:rPr>
        <w:t xml:space="preserve"> бірінші бөлігінің сегізінші абзацы мынадай редакцияда жазылсын:</w:t>
      </w:r>
    </w:p>
    <w:bookmarkStart w:name="z23" w:id="13"/>
    <w:p>
      <w:pPr>
        <w:spacing w:after="0"/>
        <w:ind w:left="0"/>
        <w:jc w:val="both"/>
      </w:pPr>
      <w:r>
        <w:rPr>
          <w:rFonts w:ascii="Times New Roman"/>
          <w:b w:val="false"/>
          <w:i w:val="false"/>
          <w:color w:val="000000"/>
          <w:sz w:val="28"/>
        </w:rPr>
        <w:t>
      "қару-жараққа (арттехқаруландыруға) және әскери техникаға;";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276-тармақ</w:t>
      </w:r>
      <w:r>
        <w:rPr>
          <w:rFonts w:ascii="Times New Roman"/>
          <w:b w:val="false"/>
          <w:i w:val="false"/>
          <w:color w:val="000000"/>
          <w:sz w:val="28"/>
        </w:rPr>
        <w:t xml:space="preserve"> мынадай редакцияда жазылсын:</w:t>
      </w:r>
    </w:p>
    <w:bookmarkStart w:name="z25" w:id="14"/>
    <w:p>
      <w:pPr>
        <w:spacing w:after="0"/>
        <w:ind w:left="0"/>
        <w:jc w:val="both"/>
      </w:pPr>
      <w:r>
        <w:rPr>
          <w:rFonts w:ascii="Times New Roman"/>
          <w:b w:val="false"/>
          <w:i w:val="false"/>
          <w:color w:val="000000"/>
          <w:sz w:val="28"/>
        </w:rPr>
        <w:t>
      "276. Мемлекеттік мекеме негізгі құралдардың сатылуын баланстық құнға – 7420 "Ұзақ мерзімді активтерді қатардан шығару жөніндегі шығыстар" шотының дебеті және Шоттар жоспарының "Негізгі құралдар" кіші бөлімі шотының тиісті қосалқы шотының кредиті, бір мезгілде осы актив бойынша жинақталған амортизацияның сомасына – 2391 "Негізгі құралдардың жинақталған амортизациясы" қосалқы шотының дебеті және Шоттар жоспарының "Негізгі құралдар" кіші бөлімі шотының тиісті қосалқы шотының кредиті корреспонденцияларымен көрсетеді. Құнсызданудан бұрын есептелген резерв болған кезде шығып қалған ұзақ мерзімді активтер бойынша оның есептен шығуы жүзеге асырылады: 2392 "Негізгі құралдардың құнсыздануына арналған резерв" қосалқы шотының дебеті және "Негізгі құралдар" кіші бөлімі шотының тиісті қосалқы шотының кредиті.";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278-тармақтың</w:t>
      </w:r>
      <w:r>
        <w:rPr>
          <w:rFonts w:ascii="Times New Roman"/>
          <w:b w:val="false"/>
          <w:i w:val="false"/>
          <w:color w:val="000000"/>
          <w:sz w:val="28"/>
        </w:rPr>
        <w:t xml:space="preserve"> екінші бөлігі мынадай редакцияда жазылсын:</w:t>
      </w:r>
    </w:p>
    <w:bookmarkStart w:name="z27" w:id="15"/>
    <w:p>
      <w:pPr>
        <w:spacing w:after="0"/>
        <w:ind w:left="0"/>
        <w:jc w:val="both"/>
      </w:pPr>
      <w:r>
        <w:rPr>
          <w:rFonts w:ascii="Times New Roman"/>
          <w:b w:val="false"/>
          <w:i w:val="false"/>
          <w:color w:val="000000"/>
          <w:sz w:val="28"/>
        </w:rPr>
        <w:t>
      "Құнсызданудан бұрын есептелген резерв болған кезде, оның есептен шығуы шығып қалған ұзақ мерзімді активтер бойынша жүзеге асырылады: 2392 "Негізгі құралдардың құнсыздануына арналған резерв" қосалқы шотының дебеті және "Негізгі құралдар" кіші бөлімі шотының тиісті қосалқы шотының кредиті.";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280-тармақтың</w:t>
      </w:r>
      <w:r>
        <w:rPr>
          <w:rFonts w:ascii="Times New Roman"/>
          <w:b w:val="false"/>
          <w:i w:val="false"/>
          <w:color w:val="000000"/>
          <w:sz w:val="28"/>
        </w:rPr>
        <w:t xml:space="preserve"> төртінші бөлігі мынадай редакцияда жазылсын:</w:t>
      </w:r>
    </w:p>
    <w:bookmarkStart w:name="z29" w:id="16"/>
    <w:p>
      <w:pPr>
        <w:spacing w:after="0"/>
        <w:ind w:left="0"/>
        <w:jc w:val="both"/>
      </w:pPr>
      <w:r>
        <w:rPr>
          <w:rFonts w:ascii="Times New Roman"/>
          <w:b w:val="false"/>
          <w:i w:val="false"/>
          <w:color w:val="000000"/>
          <w:sz w:val="28"/>
        </w:rPr>
        <w:t>
      "Түгендеу нөмірлері негізгі құралдар объектілеріне олардың түсу шамасына қарай реттік-сериялық жүйе бойынша беріледі. Түгендеу нөмірі он екі белгіден тұрады: бірінші төрт белгі шотты/қосалқы шотты, бесінші және алтыншы белгі топты және соңғы алты белгі – заттың топтағы реттік нөмірін білдіреді. Топтар белгіленбеген шоттар/қосалқы шоттар бойынша бесінші және алтыншы белгі нөлмен белгіленеді.";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360-тармақтың</w:t>
      </w:r>
      <w:r>
        <w:rPr>
          <w:rFonts w:ascii="Times New Roman"/>
          <w:b w:val="false"/>
          <w:i w:val="false"/>
          <w:color w:val="000000"/>
          <w:sz w:val="28"/>
        </w:rPr>
        <w:t xml:space="preserve"> екінші абзацы мынадай редакцияда жазылсын:</w:t>
      </w:r>
    </w:p>
    <w:bookmarkStart w:name="z31" w:id="17"/>
    <w:p>
      <w:pPr>
        <w:spacing w:after="0"/>
        <w:ind w:left="0"/>
        <w:jc w:val="both"/>
      </w:pPr>
      <w:r>
        <w:rPr>
          <w:rFonts w:ascii="Times New Roman"/>
          <w:b w:val="false"/>
          <w:i w:val="false"/>
          <w:color w:val="000000"/>
          <w:sz w:val="28"/>
        </w:rPr>
        <w:t>
      "баланстық құнға – 7420 "Ұзақ мерзімді активтерді қатардан шығару жөніндегі шығыстар" шотының дебеті және Шоттар жоспарының "Материалдық емес активтер" кіші бөлімі шотының тиісті қосалқы шотының кредиті, бір мезгілде осы актив бойынша жинақталған амортизация сомасына –2721 "Материалдық емес активтердің жинақталған амортизациясы" қосалқы шотының дебеті және Шоттар жоспарының "Материалдық емес активтер" кіші бөлімі шотының тиісті қосалқы шотының кредиті. Осы активтің құнсыздануына есептелген резерв болған кезде құнсызданудан шығынды есептен шығару жөнінде жазба жүзеге асырылады: 2722 "Материалдық емес активтердің құнсыздануына арналған резерв" қосалқы шотының дебеті және "Материалдық емес активтер" кіші бөлімі шотының тиісті қосалқы шотының кредиті;";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390-1-тармақтың</w:t>
      </w:r>
      <w:r>
        <w:rPr>
          <w:rFonts w:ascii="Times New Roman"/>
          <w:b w:val="false"/>
          <w:i w:val="false"/>
          <w:color w:val="000000"/>
          <w:sz w:val="28"/>
        </w:rPr>
        <w:t xml:space="preserve"> бірінші бөлігінің жетінші абзацы мынадай редакцияда жазылсын:</w:t>
      </w:r>
    </w:p>
    <w:bookmarkStart w:name="z33" w:id="18"/>
    <w:p>
      <w:pPr>
        <w:spacing w:after="0"/>
        <w:ind w:left="0"/>
        <w:jc w:val="both"/>
      </w:pPr>
      <w:r>
        <w:rPr>
          <w:rFonts w:ascii="Times New Roman"/>
          <w:b w:val="false"/>
          <w:i w:val="false"/>
          <w:color w:val="000000"/>
          <w:sz w:val="28"/>
        </w:rPr>
        <w:t>
      "6086 " Мемлекеттік-жекешелік әріптестік жобаларын қаржыландырудан түсетін кірістер".";</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397-тармақ</w:t>
      </w:r>
      <w:r>
        <w:rPr>
          <w:rFonts w:ascii="Times New Roman"/>
          <w:b w:val="false"/>
          <w:i w:val="false"/>
          <w:color w:val="000000"/>
          <w:sz w:val="28"/>
        </w:rPr>
        <w:t xml:space="preserve"> мынадай редакцияда жазылсын:</w:t>
      </w:r>
    </w:p>
    <w:bookmarkStart w:name="z35" w:id="19"/>
    <w:p>
      <w:pPr>
        <w:spacing w:after="0"/>
        <w:ind w:left="0"/>
        <w:jc w:val="both"/>
      </w:pPr>
      <w:r>
        <w:rPr>
          <w:rFonts w:ascii="Times New Roman"/>
          <w:b w:val="false"/>
          <w:i w:val="false"/>
          <w:color w:val="000000"/>
          <w:sz w:val="28"/>
        </w:rPr>
        <w:t>
      "397. 6200 "Активтерді басқарудан алынатын кірістер" кіші бөлімінің шоттарында инвестиция объектісінің таза кірісінің бір бөлігінің түсімдерінен, акциялардың мемлекеттік пакеттеріне дивидендтерден алынатын кірістер және заңды тұлғаларда қатысу үлестеріне кірістер, мүлікті жалдаудан алынатын кірістер, берілген қарыздар бойынша сыйақылар көрсетіледі.";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413-тармақтың</w:t>
      </w:r>
      <w:r>
        <w:rPr>
          <w:rFonts w:ascii="Times New Roman"/>
          <w:b w:val="false"/>
          <w:i w:val="false"/>
          <w:color w:val="000000"/>
          <w:sz w:val="28"/>
        </w:rPr>
        <w:t xml:space="preserve"> жиырма бесінші абзацы мынадай редакцияда жазылсын:</w:t>
      </w:r>
    </w:p>
    <w:bookmarkStart w:name="z37" w:id="20"/>
    <w:p>
      <w:pPr>
        <w:spacing w:after="0"/>
        <w:ind w:left="0"/>
        <w:jc w:val="both"/>
      </w:pPr>
      <w:r>
        <w:rPr>
          <w:rFonts w:ascii="Times New Roman"/>
          <w:b w:val="false"/>
          <w:i w:val="false"/>
          <w:color w:val="000000"/>
          <w:sz w:val="28"/>
        </w:rPr>
        <w:t>
      "7330 "Мемлекеттік-жекешелік әріптестік жобалары бойынша шығыстар";";</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466-тармақ</w:t>
      </w:r>
      <w:r>
        <w:rPr>
          <w:rFonts w:ascii="Times New Roman"/>
          <w:b w:val="false"/>
          <w:i w:val="false"/>
          <w:color w:val="000000"/>
          <w:sz w:val="28"/>
        </w:rPr>
        <w:t xml:space="preserve"> мынадай редакцияда жазылсын:</w:t>
      </w:r>
    </w:p>
    <w:bookmarkStart w:name="z39" w:id="21"/>
    <w:p>
      <w:pPr>
        <w:spacing w:after="0"/>
        <w:ind w:left="0"/>
        <w:jc w:val="both"/>
      </w:pPr>
      <w:r>
        <w:rPr>
          <w:rFonts w:ascii="Times New Roman"/>
          <w:b w:val="false"/>
          <w:i w:val="false"/>
          <w:color w:val="000000"/>
          <w:sz w:val="28"/>
        </w:rPr>
        <w:t>
      "466. Есепті кезеңдегі нәтижелер және қаржылық көрсеткіштер мынадай рәсімдерді пайдалана отырып қолданыстағы валютадан ұсыну валютасына қайта есептеуге жатады:</w:t>
      </w:r>
    </w:p>
    <w:bookmarkEnd w:id="21"/>
    <w:p>
      <w:pPr>
        <w:spacing w:after="0"/>
        <w:ind w:left="0"/>
        <w:jc w:val="both"/>
      </w:pPr>
      <w:r>
        <w:rPr>
          <w:rFonts w:ascii="Times New Roman"/>
          <w:b w:val="false"/>
          <w:i w:val="false"/>
          <w:color w:val="000000"/>
          <w:sz w:val="28"/>
        </w:rPr>
        <w:t>
      1) әрбір берілген бухгалтерлік баланс бойынша активтер мен міндеттемелер (яғни салыстырмалы деректерді қоса алғанда) осы бухгалтерлік баланс күніндегі түпкілікті бағам бойынша қайта есептеуге жатады;</w:t>
      </w:r>
    </w:p>
    <w:p>
      <w:pPr>
        <w:spacing w:after="0"/>
        <w:ind w:left="0"/>
        <w:jc w:val="both"/>
      </w:pPr>
      <w:r>
        <w:rPr>
          <w:rFonts w:ascii="Times New Roman"/>
          <w:b w:val="false"/>
          <w:i w:val="false"/>
          <w:color w:val="000000"/>
          <w:sz w:val="28"/>
        </w:rPr>
        <w:t>
      2) қаржылық қызметтің нәтижелері туралы әрбір есеп бойынша жалпы кірістер мен шығыстар (яғни салыстырмалы деректерді қоса алғанда) операцияларды жүзеге асыру күніндегі бағам бойынша қайта есептеуге жатады;</w:t>
      </w:r>
    </w:p>
    <w:p>
      <w:pPr>
        <w:spacing w:after="0"/>
        <w:ind w:left="0"/>
        <w:jc w:val="both"/>
      </w:pPr>
      <w:r>
        <w:rPr>
          <w:rFonts w:ascii="Times New Roman"/>
          <w:b w:val="false"/>
          <w:i w:val="false"/>
          <w:color w:val="000000"/>
          <w:sz w:val="28"/>
        </w:rPr>
        <w:t>
      3) барлық туындаған бағамдық айырмалар таза активтердің/капиталдың жеке құрауышы ретінде тануға жатады. Оң бағамдық айырма 5114 "Шетелдік қызмет бойынша шетел валютасын қайта есептеуге арналған резерв" қосалқы шотының кредиті бойынша, бұрын есептелген резерв болған кезде теріс бағамдық айырма 5114 "Шетелдік қызмет бойынша шетел валютасын қайта есептеуге арналған резерв" қосалқы шотының дебеті бойынша көрсетіледі.</w:t>
      </w:r>
    </w:p>
    <w:p>
      <w:pPr>
        <w:spacing w:after="0"/>
        <w:ind w:left="0"/>
        <w:jc w:val="both"/>
      </w:pPr>
      <w:r>
        <w:rPr>
          <w:rFonts w:ascii="Times New Roman"/>
          <w:b w:val="false"/>
          <w:i w:val="false"/>
          <w:color w:val="000000"/>
          <w:sz w:val="28"/>
        </w:rPr>
        <w:t>
      Бұрын есептелген резерв болмаған кезде теріс бағамдық айырма 5220 "Өткен жылдардың қаржылық нәтижесі" қосалқы шотының дебеті бойынша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479-тармақ</w:t>
      </w:r>
      <w:r>
        <w:rPr>
          <w:rFonts w:ascii="Times New Roman"/>
          <w:b w:val="false"/>
          <w:i w:val="false"/>
          <w:color w:val="000000"/>
          <w:sz w:val="28"/>
        </w:rPr>
        <w:t xml:space="preserve"> мынадай редакцияда жазылсын:</w:t>
      </w:r>
    </w:p>
    <w:bookmarkStart w:name="z41" w:id="22"/>
    <w:p>
      <w:pPr>
        <w:spacing w:after="0"/>
        <w:ind w:left="0"/>
        <w:jc w:val="both"/>
      </w:pPr>
      <w:r>
        <w:rPr>
          <w:rFonts w:ascii="Times New Roman"/>
          <w:b w:val="false"/>
          <w:i w:val="false"/>
          <w:color w:val="000000"/>
          <w:sz w:val="28"/>
        </w:rPr>
        <w:t>
      "479. Көрсетілген құндылықтарды есепке алу үшін мынадай баланстан тыс шоттар қолданылады:</w:t>
      </w:r>
    </w:p>
    <w:bookmarkEnd w:id="22"/>
    <w:p>
      <w:pPr>
        <w:spacing w:after="0"/>
        <w:ind w:left="0"/>
        <w:jc w:val="both"/>
      </w:pPr>
      <w:r>
        <w:rPr>
          <w:rFonts w:ascii="Times New Roman"/>
          <w:b w:val="false"/>
          <w:i w:val="false"/>
          <w:color w:val="000000"/>
          <w:sz w:val="28"/>
        </w:rPr>
        <w:t>
      01 "Жалға алынған активтер" шотында – операциялық жалға алу шарты бойынша қабылданған активтер жалдау шартында көзделген құнында ескеріледі;</w:t>
      </w:r>
    </w:p>
    <w:p>
      <w:pPr>
        <w:spacing w:after="0"/>
        <w:ind w:left="0"/>
        <w:jc w:val="both"/>
      </w:pPr>
      <w:r>
        <w:rPr>
          <w:rFonts w:ascii="Times New Roman"/>
          <w:b w:val="false"/>
          <w:i w:val="false"/>
          <w:color w:val="000000"/>
          <w:sz w:val="28"/>
        </w:rPr>
        <w:t>
      02 "Жауаптылықпен сақтауға қабылданған немесе орталықтандырылған жабдықтау бойынша төленген қорлар" – шарттар бойынша ғылыми-зерттеу және конструкторлық жұмыстарды орындау үшін сатып алынған арнайы жабдықты, сондай-ақ шарттарда көзделген баға бойынша қайта өңдеуге қабылданған шикізат пен материалдарды қоса алғанда мемлекеттік мекеме жауапты сақтауға қабылдаған тауар-материалдық құндылықтар ескеріледі;</w:t>
      </w:r>
    </w:p>
    <w:p>
      <w:pPr>
        <w:spacing w:after="0"/>
        <w:ind w:left="0"/>
        <w:jc w:val="both"/>
      </w:pPr>
      <w:r>
        <w:rPr>
          <w:rFonts w:ascii="Times New Roman"/>
          <w:b w:val="false"/>
          <w:i w:val="false"/>
          <w:color w:val="000000"/>
          <w:sz w:val="28"/>
        </w:rPr>
        <w:t>
      03 "Қатаң есептілік бланкілері" – сақтаудағы және есепке берілетін қатаң есептілік бланкілері (есеп айырысу чек кітапшалары, түбіртек кітапшалары, аттестаттар, дипломдар, куәлік бланкілері, мемлекеттік мекемелердің фирмалық бланкілері, тамақтануға төленген талондар, демалыс үйлеріне, шипажайлар мен түристік базаларға төленген жолдамалар, пошталық маркалар мен мемлекеттік баж маркаларына) және басқа да қатаң есептілік бланкілерін мемлекеттік органдар бекіткен тізбелерге сәйкес есепке алынады;</w:t>
      </w:r>
    </w:p>
    <w:p>
      <w:pPr>
        <w:spacing w:after="0"/>
        <w:ind w:left="0"/>
        <w:jc w:val="both"/>
      </w:pPr>
      <w:r>
        <w:rPr>
          <w:rFonts w:ascii="Times New Roman"/>
          <w:b w:val="false"/>
          <w:i w:val="false"/>
          <w:color w:val="000000"/>
          <w:sz w:val="28"/>
        </w:rPr>
        <w:t xml:space="preserve">
      04 "Төлеуге қабілетсіз дебиторлардың есептен шығарылған берешегі" – төлеуге қабілетсіз дебиторлардың есептен шығарылған берешегі" шоты. Бүл шотта борышкерлердің мүліктік жағдайы өзгерген жағдайда оны өндіріп алу мүмкіндігін бақылау үшін баланстан есептен шығарған, "Оңалту және банкроттық туралы" 2014 жылғы 7 наурыздағы Қазақстан Республикасы Заңының 5-бабы </w:t>
      </w:r>
      <w:r>
        <w:rPr>
          <w:rFonts w:ascii="Times New Roman"/>
          <w:b w:val="false"/>
          <w:i w:val="false"/>
          <w:color w:val="000000"/>
          <w:sz w:val="28"/>
        </w:rPr>
        <w:t>2-тармағымен</w:t>
      </w:r>
      <w:r>
        <w:rPr>
          <w:rFonts w:ascii="Times New Roman"/>
          <w:b w:val="false"/>
          <w:i w:val="false"/>
          <w:color w:val="000000"/>
          <w:sz w:val="28"/>
        </w:rPr>
        <w:t xml:space="preserve"> белгіленген тәртіппен өндіріп алуға үмітсіз деп танылған сәттен бастап бес жыл ішінде төлем қабілеті жоқ дебиторлардың берешегі есепке алынады. Бұл берешектерді өтеуге алынған сомалар баланстық шотта қайта қалпына келтіріледі және тиісті бюджеттің кірісіне беру бойынша мемлекеттік мекеменің бюджет алдындағы міндеттемесі ретінде танылады;</w:t>
      </w:r>
    </w:p>
    <w:p>
      <w:pPr>
        <w:spacing w:after="0"/>
        <w:ind w:left="0"/>
        <w:jc w:val="both"/>
      </w:pPr>
      <w:r>
        <w:rPr>
          <w:rFonts w:ascii="Times New Roman"/>
          <w:b w:val="false"/>
          <w:i w:val="false"/>
          <w:color w:val="000000"/>
          <w:sz w:val="28"/>
        </w:rPr>
        <w:t xml:space="preserve">
      05 "Қайтарылмаған материалдық құндылықтар үшін оқушылар мен студенттердің берешегі" – оқушылар мен студенттердің қайтармаған киім-кешек, төсек-орын, құралдар және басқа құндылықтар бойынша берешегі ескеріледі. Оқу орнының балансынан оқудан шығып қалған оқушылар мен студенттердің материалдық құндылықтарын есептен шығару олардың шығуы туралы бұйрықтардың негізінде жүргізіледі. Оқушылар мен студенттер қайтармаған материалдық құндылықтар баланстан тыс есепке алынады. Осындай мүлікті иеленуінен талап етуі 1994 жылғы 24 желтоқсандағы Қазақстан Республикасы Азаматтық кодексінің </w:t>
      </w:r>
      <w:r>
        <w:rPr>
          <w:rFonts w:ascii="Times New Roman"/>
          <w:b w:val="false"/>
          <w:i w:val="false"/>
          <w:color w:val="000000"/>
          <w:sz w:val="28"/>
        </w:rPr>
        <w:t>260-бабына</w:t>
      </w:r>
      <w:r>
        <w:rPr>
          <w:rFonts w:ascii="Times New Roman"/>
          <w:b w:val="false"/>
          <w:i w:val="false"/>
          <w:color w:val="000000"/>
          <w:sz w:val="28"/>
        </w:rPr>
        <w:t xml:space="preserve"> сәйкес жасалады;</w:t>
      </w:r>
    </w:p>
    <w:p>
      <w:pPr>
        <w:spacing w:after="0"/>
        <w:ind w:left="0"/>
        <w:jc w:val="both"/>
      </w:pPr>
      <w:r>
        <w:rPr>
          <w:rFonts w:ascii="Times New Roman"/>
          <w:b w:val="false"/>
          <w:i w:val="false"/>
          <w:color w:val="000000"/>
          <w:sz w:val="28"/>
        </w:rPr>
        <w:t>
      06 "Ауыспалы спорт жүлделері мен кубоктары" – түрлі мемлекеттік мекемелер бекіткен және олардан жеңімпаз командаларды марапаттау үшін алынған ауыспалы сыйлықтар, тулар, кубоктар ескеріледі (осы мемлекеттік мекемеде болған барлық кезеңі ішінде);</w:t>
      </w:r>
    </w:p>
    <w:p>
      <w:pPr>
        <w:spacing w:after="0"/>
        <w:ind w:left="0"/>
        <w:jc w:val="both"/>
      </w:pPr>
      <w:r>
        <w:rPr>
          <w:rFonts w:ascii="Times New Roman"/>
          <w:b w:val="false"/>
          <w:i w:val="false"/>
          <w:color w:val="000000"/>
          <w:sz w:val="28"/>
        </w:rPr>
        <w:t>
      07 "Жолдамалар" – қоғамдық, кәсіподақтық және басқа ұйымдардан қайтарымсыз алынған жолдамалар ескеріледі;</w:t>
      </w:r>
    </w:p>
    <w:p>
      <w:pPr>
        <w:spacing w:after="0"/>
        <w:ind w:left="0"/>
        <w:jc w:val="both"/>
      </w:pPr>
      <w:r>
        <w:rPr>
          <w:rFonts w:ascii="Times New Roman"/>
          <w:b w:val="false"/>
          <w:i w:val="false"/>
          <w:color w:val="000000"/>
          <w:sz w:val="28"/>
        </w:rPr>
        <w:t>
      08 "Әскери техниканың оқулық құралдары" – тирлерде, спорттық ату алаңдарында, әскери пәндер кабинеттерінде орналасқан барлық жабдықтар мен құралдар ескеріледі;</w:t>
      </w:r>
    </w:p>
    <w:p>
      <w:pPr>
        <w:spacing w:after="0"/>
        <w:ind w:left="0"/>
        <w:jc w:val="both"/>
      </w:pPr>
      <w:r>
        <w:rPr>
          <w:rFonts w:ascii="Times New Roman"/>
          <w:b w:val="false"/>
          <w:i w:val="false"/>
          <w:color w:val="000000"/>
          <w:sz w:val="28"/>
        </w:rPr>
        <w:t>
      09 "Мәдени мұра активтері" – мәдени мұралық активтер (мысалы, тарихи ғимараттар мен ескерткіштер, археологиялық қазбалар орны, қорықтар мен табиғи қорғалатын аумақтар, сондай-ақ өнер туындылары) ескеріледі;</w:t>
      </w:r>
    </w:p>
    <w:p>
      <w:pPr>
        <w:spacing w:after="0"/>
        <w:ind w:left="0"/>
        <w:jc w:val="both"/>
      </w:pPr>
      <w:r>
        <w:rPr>
          <w:rFonts w:ascii="Times New Roman"/>
          <w:b w:val="false"/>
          <w:i w:val="false"/>
          <w:color w:val="000000"/>
          <w:sz w:val="28"/>
        </w:rPr>
        <w:t xml:space="preserve">
      10 "Мемлекет меншігіне айналдырылған (түскен) мүлік" – "Мемлекеттік мүлік туралы" 2011 жылғы 1 наурыздағы Қазақстан Республикасы Заңының </w:t>
      </w:r>
      <w:r>
        <w:rPr>
          <w:rFonts w:ascii="Times New Roman"/>
          <w:b w:val="false"/>
          <w:i w:val="false"/>
          <w:color w:val="000000"/>
          <w:sz w:val="28"/>
        </w:rPr>
        <w:t>21-бабымен</w:t>
      </w:r>
      <w:r>
        <w:rPr>
          <w:rFonts w:ascii="Times New Roman"/>
          <w:b w:val="false"/>
          <w:i w:val="false"/>
          <w:color w:val="000000"/>
          <w:sz w:val="28"/>
        </w:rPr>
        <w:t xml:space="preserve"> көзделген жекелеген негіздер бойынша мемлекет меншігіне айналдырылған (түскен), бағаланған мүліктің есепті күнге Мемлекеттік мүлік тізілімінің деректерімен расталған жиынтық сомасы есепке алынады;</w:t>
      </w:r>
    </w:p>
    <w:p>
      <w:pPr>
        <w:spacing w:after="0"/>
        <w:ind w:left="0"/>
        <w:jc w:val="both"/>
      </w:pPr>
      <w:r>
        <w:rPr>
          <w:rFonts w:ascii="Times New Roman"/>
          <w:b w:val="false"/>
          <w:i w:val="false"/>
          <w:color w:val="000000"/>
          <w:sz w:val="28"/>
        </w:rPr>
        <w:t>
      11 "Оқыту үшін қызметкерлердің берешегі". Осы шотта қаржы нарығын реттеу, бақылау және қадағалау жөніндегі уәкілетті органның қызметшілерін оқыту бойынша берешек ескеріледі.".</w:t>
      </w:r>
    </w:p>
    <w:bookmarkStart w:name="z42" w:id="23"/>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 заңнамасында белгіленген тәртіппен:</w:t>
      </w:r>
    </w:p>
    <w:bookmarkEnd w:id="23"/>
    <w:bookmarkStart w:name="z43" w:id="2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4"/>
    <w:bookmarkStart w:name="z44" w:id="2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25"/>
    <w:bookmarkStart w:name="z45" w:id="2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26"/>
    <w:bookmarkStart w:name="z46" w:id="2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