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44b3" w14:textId="aed4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спорт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26 ақпандағы № 52 бұйрығы. Қазақстан Республикасының Әділет министрлігінде 2021 жылғы 26 ақпанда № 22265 болып тіркелді. Күші жойылды - Қазақстан Республикасы Туризм және спорт министрінің 2025 жылғы 8 шiлдедегi № 126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Туризм және спорт министрінің 08.07.2025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2014 жылғы 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49-1)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спорт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Мәдениет және спорт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спорт түрлерінің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