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82062" w14:textId="398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бұйрығына өзгеріс енгізу туралы</w:t>
      </w:r>
    </w:p>
    <w:p>
      <w:pPr>
        <w:spacing w:after="0"/>
        <w:ind w:left="0"/>
        <w:jc w:val="both"/>
      </w:pPr>
      <w:r>
        <w:rPr>
          <w:rFonts w:ascii="Times New Roman"/>
          <w:b w:val="false"/>
          <w:i w:val="false"/>
          <w:color w:val="000000"/>
          <w:sz w:val="28"/>
        </w:rPr>
        <w:t>Қазақстан Республикасы Цифрлық даму, инновациялар және аэроғарыш өнеркәсібі министрінің 2021 жылғы 16 ақпандағы № 58/НҚ бұйрығы. Қазақстан Республикасының Әділет министрлігінде 2021 жылғы 22 ақпанда № 22243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жүргізу қағидаларын бекіту туралы" Қазақстан Республикасы Ұлттық экономика министрінің 2014 жылғы 20 қарашадағы № 98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мемлекеттік тізімінде № 10029 болып тіркелген, 2015 жылғы 16 қаңтарда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2021 жылғы 16 ақпандағы</w:t>
            </w:r>
            <w:r>
              <w:br/>
            </w:r>
            <w:r>
              <w:rPr>
                <w:rFonts w:ascii="Times New Roman"/>
                <w:b w:val="false"/>
                <w:i w:val="false"/>
                <w:color w:val="000000"/>
                <w:sz w:val="20"/>
              </w:rPr>
              <w:t xml:space="preserve">№ 58/НҚ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20 қарашадағы</w:t>
            </w:r>
            <w:r>
              <w:br/>
            </w:r>
            <w:r>
              <w:rPr>
                <w:rFonts w:ascii="Times New Roman"/>
                <w:b w:val="false"/>
                <w:i w:val="false"/>
                <w:color w:val="000000"/>
                <w:sz w:val="20"/>
              </w:rPr>
              <w:t xml:space="preserve">№ 98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Мемлекеттік көрсетілетін қызметтер тізілімін жүргізу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1. Осы мемлекеттік көрсетілетін қызметтер тізілімін жүргізу қағидалары (бұдан әрі – Қағидалар) мемлекеттік көрсетілетін қызметтер тізілімін жүргізу тәртібін айқындайды.</w:t>
      </w:r>
    </w:p>
    <w:bookmarkEnd w:id="11"/>
    <w:bookmarkStart w:name="z15" w:id="12"/>
    <w:p>
      <w:pPr>
        <w:spacing w:after="0"/>
        <w:ind w:left="0"/>
        <w:jc w:val="both"/>
      </w:pPr>
      <w:r>
        <w:rPr>
          <w:rFonts w:ascii="Times New Roman"/>
          <w:b w:val="false"/>
          <w:i w:val="false"/>
          <w:color w:val="000000"/>
          <w:sz w:val="28"/>
        </w:rPr>
        <w:t>
      2. Қағидаларда мынадай анықтамалар пайдаланылады:</w:t>
      </w:r>
    </w:p>
    <w:bookmarkEnd w:id="12"/>
    <w:bookmarkStart w:name="z16" w:id="13"/>
    <w:p>
      <w:pPr>
        <w:spacing w:after="0"/>
        <w:ind w:left="0"/>
        <w:jc w:val="both"/>
      </w:pPr>
      <w:r>
        <w:rPr>
          <w:rFonts w:ascii="Times New Roman"/>
          <w:b w:val="false"/>
          <w:i w:val="false"/>
          <w:color w:val="000000"/>
          <w:sz w:val="28"/>
        </w:rPr>
        <w:t>
      1) ақпараттық қызмет – пайдаланушыға электрондық ақпараттық ресурстарды беру жөніндегі қызмет;</w:t>
      </w:r>
    </w:p>
    <w:bookmarkEnd w:id="13"/>
    <w:bookmarkStart w:name="z17" w:id="14"/>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14"/>
    <w:bookmarkStart w:name="z18" w:id="1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5"/>
    <w:bookmarkStart w:name="z19" w:id="16"/>
    <w:p>
      <w:pPr>
        <w:spacing w:after="0"/>
        <w:ind w:left="0"/>
        <w:jc w:val="both"/>
      </w:pPr>
      <w:r>
        <w:rPr>
          <w:rFonts w:ascii="Times New Roman"/>
          <w:b w:val="false"/>
          <w:i w:val="false"/>
          <w:color w:val="000000"/>
          <w:sz w:val="28"/>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6"/>
    <w:bookmarkStart w:name="z20" w:id="17"/>
    <w:p>
      <w:pPr>
        <w:spacing w:after="0"/>
        <w:ind w:left="0"/>
        <w:jc w:val="both"/>
      </w:pPr>
      <w:r>
        <w:rPr>
          <w:rFonts w:ascii="Times New Roman"/>
          <w:b w:val="false"/>
          <w:i w:val="false"/>
          <w:color w:val="000000"/>
          <w:sz w:val="28"/>
        </w:rPr>
        <w:t>
      5) мемлекеттік қызметті көрсетудің қағаз нысаны – мемлекеттік қызметті алуға өтінішті берген сәттен бастап, оның нәтижесін бергенге дейін қағаз құжат айналымының процесін қамтитын қызмет көрсету нысаны;</w:t>
      </w:r>
    </w:p>
    <w:bookmarkEnd w:id="17"/>
    <w:bookmarkStart w:name="z21" w:id="18"/>
    <w:p>
      <w:pPr>
        <w:spacing w:after="0"/>
        <w:ind w:left="0"/>
        <w:jc w:val="both"/>
      </w:pPr>
      <w:r>
        <w:rPr>
          <w:rFonts w:ascii="Times New Roman"/>
          <w:b w:val="false"/>
          <w:i w:val="false"/>
          <w:color w:val="000000"/>
          <w:sz w:val="28"/>
        </w:rPr>
        <w:t>
      6)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22" w:id="19"/>
    <w:p>
      <w:pPr>
        <w:spacing w:after="0"/>
        <w:ind w:left="0"/>
        <w:jc w:val="both"/>
      </w:pPr>
      <w:r>
        <w:rPr>
          <w:rFonts w:ascii="Times New Roman"/>
          <w:b w:val="false"/>
          <w:i w:val="false"/>
          <w:color w:val="000000"/>
          <w:sz w:val="28"/>
        </w:rPr>
        <w:t>
      7) мемлекеттік көрсетілетін қызметтер тізілімі (бұдан әрі – тізілім) – мемлекеттік көрсетілетін қызметтердің сыныпталған тізбесі;</w:t>
      </w:r>
    </w:p>
    <w:bookmarkEnd w:id="19"/>
    <w:bookmarkStart w:name="z23" w:id="20"/>
    <w:p>
      <w:pPr>
        <w:spacing w:after="0"/>
        <w:ind w:left="0"/>
        <w:jc w:val="both"/>
      </w:pPr>
      <w:r>
        <w:rPr>
          <w:rFonts w:ascii="Times New Roman"/>
          <w:b w:val="false"/>
          <w:i w:val="false"/>
          <w:color w:val="000000"/>
          <w:sz w:val="28"/>
        </w:rPr>
        <w:t>
      8) мемлекеттік қызметтер көрсету саласындағы уәкілетті орган (бұдан әрі – уәкілетті орган) – мемлекеттік қызметтер көрсету саласындағы басшылықты және салааралық үйлестіруді жүзеге асыратын орталық мемлекеттік орган;</w:t>
      </w:r>
    </w:p>
    <w:bookmarkEnd w:id="20"/>
    <w:bookmarkStart w:name="z24" w:id="21"/>
    <w:p>
      <w:pPr>
        <w:spacing w:after="0"/>
        <w:ind w:left="0"/>
        <w:jc w:val="both"/>
      </w:pPr>
      <w:r>
        <w:rPr>
          <w:rFonts w:ascii="Times New Roman"/>
          <w:b w:val="false"/>
          <w:i w:val="false"/>
          <w:color w:val="000000"/>
          <w:sz w:val="28"/>
        </w:rPr>
        <w:t>
      9)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21"/>
    <w:bookmarkStart w:name="z25" w:id="22"/>
    <w:p>
      <w:pPr>
        <w:spacing w:after="0"/>
        <w:ind w:left="0"/>
        <w:jc w:val="both"/>
      </w:pPr>
      <w:r>
        <w:rPr>
          <w:rFonts w:ascii="Times New Roman"/>
          <w:b w:val="false"/>
          <w:i w:val="false"/>
          <w:color w:val="000000"/>
          <w:sz w:val="28"/>
        </w:rPr>
        <w:t>
      10) толық автоматтандырылған қызмет – оны көрсету процесінде қағаз құжат айналымын жүргізілмейтін қызмет;</w:t>
      </w:r>
    </w:p>
    <w:bookmarkEnd w:id="22"/>
    <w:bookmarkStart w:name="z26" w:id="23"/>
    <w:p>
      <w:pPr>
        <w:spacing w:after="0"/>
        <w:ind w:left="0"/>
        <w:jc w:val="both"/>
      </w:pPr>
      <w:r>
        <w:rPr>
          <w:rFonts w:ascii="Times New Roman"/>
          <w:b w:val="false"/>
          <w:i w:val="false"/>
          <w:color w:val="000000"/>
          <w:sz w:val="28"/>
        </w:rPr>
        <w:t>
      11) ішінара автоматтандырылған қызмет – оны көрсету процесінде қағаз және электрондық құжат айналымының реттілігін қамтитын қызмет.</w:t>
      </w:r>
    </w:p>
    <w:bookmarkEnd w:id="23"/>
    <w:bookmarkStart w:name="z27" w:id="24"/>
    <w:p>
      <w:pPr>
        <w:spacing w:after="0"/>
        <w:ind w:left="0"/>
        <w:jc w:val="both"/>
      </w:pPr>
      <w:r>
        <w:rPr>
          <w:rFonts w:ascii="Times New Roman"/>
          <w:b w:val="false"/>
          <w:i w:val="false"/>
          <w:color w:val="000000"/>
          <w:sz w:val="28"/>
        </w:rPr>
        <w:t>
      3. Тізілімді жүргізудің негізгі міндеті мемлекеттік көрсетілетін қызметтерді анықтау, енгізу және есепке алу, көрсетілетін қызметті алушылар үшін мемлекеттік көрсетілетін қызметтер туралы негізгі мәліметтерге қол жеткізуді қамтамасыз ету болып табылады.</w:t>
      </w:r>
    </w:p>
    <w:bookmarkEnd w:id="24"/>
    <w:bookmarkStart w:name="z28" w:id="25"/>
    <w:p>
      <w:pPr>
        <w:spacing w:after="0"/>
        <w:ind w:left="0"/>
        <w:jc w:val="both"/>
      </w:pPr>
      <w:r>
        <w:rPr>
          <w:rFonts w:ascii="Times New Roman"/>
          <w:b w:val="false"/>
          <w:i w:val="false"/>
          <w:color w:val="000000"/>
          <w:sz w:val="28"/>
        </w:rPr>
        <w:t>
      4. Тізілім мемлекеттік және орыс тілдерінде жүргізіледі.</w:t>
      </w:r>
    </w:p>
    <w:bookmarkEnd w:id="25"/>
    <w:bookmarkStart w:name="z29" w:id="26"/>
    <w:p>
      <w:pPr>
        <w:spacing w:after="0"/>
        <w:ind w:left="0"/>
        <w:jc w:val="left"/>
      </w:pPr>
      <w:r>
        <w:rPr>
          <w:rFonts w:ascii="Times New Roman"/>
          <w:b/>
          <w:i w:val="false"/>
          <w:color w:val="000000"/>
        </w:rPr>
        <w:t xml:space="preserve"> 2-тарау. Тізілімді жүргізу тәртібі</w:t>
      </w:r>
    </w:p>
    <w:bookmarkEnd w:id="26"/>
    <w:bookmarkStart w:name="z30" w:id="27"/>
    <w:p>
      <w:pPr>
        <w:spacing w:after="0"/>
        <w:ind w:left="0"/>
        <w:jc w:val="both"/>
      </w:pPr>
      <w:r>
        <w:rPr>
          <w:rFonts w:ascii="Times New Roman"/>
          <w:b w:val="false"/>
          <w:i w:val="false"/>
          <w:color w:val="000000"/>
          <w:sz w:val="28"/>
        </w:rPr>
        <w:t>
      5. Тізілімді жүргізу тәртібі мынадай кезеңдерді қамтиды:</w:t>
      </w:r>
    </w:p>
    <w:bookmarkEnd w:id="27"/>
    <w:bookmarkStart w:name="z31" w:id="28"/>
    <w:p>
      <w:pPr>
        <w:spacing w:after="0"/>
        <w:ind w:left="0"/>
        <w:jc w:val="both"/>
      </w:pPr>
      <w:r>
        <w:rPr>
          <w:rFonts w:ascii="Times New Roman"/>
          <w:b w:val="false"/>
          <w:i w:val="false"/>
          <w:color w:val="000000"/>
          <w:sz w:val="28"/>
        </w:rPr>
        <w:t>
      1) Қазақстан Республикасының нормативтік құқықтық актілерін мемлекеттік көрсетілетін қызметтерді анықтау тұрғысынан талдау;</w:t>
      </w:r>
    </w:p>
    <w:bookmarkEnd w:id="28"/>
    <w:bookmarkStart w:name="z32" w:id="29"/>
    <w:p>
      <w:pPr>
        <w:spacing w:after="0"/>
        <w:ind w:left="0"/>
        <w:jc w:val="both"/>
      </w:pPr>
      <w:r>
        <w:rPr>
          <w:rFonts w:ascii="Times New Roman"/>
          <w:b w:val="false"/>
          <w:i w:val="false"/>
          <w:color w:val="000000"/>
          <w:sz w:val="28"/>
        </w:rPr>
        <w:t>
      2) жүргізілген талдау негізінде тізілімге енгізуге немесе тізілімнен шығаруға жататын мемлекеттік көрсетілетін қызметтер тізбесін айқындау;</w:t>
      </w:r>
    </w:p>
    <w:bookmarkEnd w:id="29"/>
    <w:bookmarkStart w:name="z33" w:id="30"/>
    <w:p>
      <w:pPr>
        <w:spacing w:after="0"/>
        <w:ind w:left="0"/>
        <w:jc w:val="both"/>
      </w:pPr>
      <w:r>
        <w:rPr>
          <w:rFonts w:ascii="Times New Roman"/>
          <w:b w:val="false"/>
          <w:i w:val="false"/>
          <w:color w:val="000000"/>
          <w:sz w:val="28"/>
        </w:rPr>
        <w:t xml:space="preserve">
      3) анықталған мемлекеттік көрсетілетін қызметтерді, мемлекеттік көрсетілетін қызметтер туралы мәліметтерді тізілімге енгізу немесе мемлекеттік көрсетілетін қызметтер тізілімінен алып тастау; </w:t>
      </w:r>
    </w:p>
    <w:bookmarkEnd w:id="30"/>
    <w:bookmarkStart w:name="z34" w:id="31"/>
    <w:p>
      <w:pPr>
        <w:spacing w:after="0"/>
        <w:ind w:left="0"/>
        <w:jc w:val="both"/>
      </w:pPr>
      <w:r>
        <w:rPr>
          <w:rFonts w:ascii="Times New Roman"/>
          <w:b w:val="false"/>
          <w:i w:val="false"/>
          <w:color w:val="000000"/>
          <w:sz w:val="28"/>
        </w:rPr>
        <w:t>
      4) тізілімнің мазмұнын өзектілендіру (жаңарту) мәніне мониторинг жүргізу;</w:t>
      </w:r>
    </w:p>
    <w:bookmarkEnd w:id="31"/>
    <w:bookmarkStart w:name="z35" w:id="32"/>
    <w:p>
      <w:pPr>
        <w:spacing w:after="0"/>
        <w:ind w:left="0"/>
        <w:jc w:val="both"/>
      </w:pPr>
      <w:r>
        <w:rPr>
          <w:rFonts w:ascii="Times New Roman"/>
          <w:b w:val="false"/>
          <w:i w:val="false"/>
          <w:color w:val="000000"/>
          <w:sz w:val="28"/>
        </w:rPr>
        <w:t>
      5) тізілімге енгізілген мемлекеттік көрсетілетін қызметтер туралы мәліметтерді өзектендіру (жаңарту).</w:t>
      </w:r>
    </w:p>
    <w:bookmarkEnd w:id="32"/>
    <w:bookmarkStart w:name="z36" w:id="33"/>
    <w:p>
      <w:pPr>
        <w:spacing w:after="0"/>
        <w:ind w:left="0"/>
        <w:jc w:val="both"/>
      </w:pPr>
      <w:r>
        <w:rPr>
          <w:rFonts w:ascii="Times New Roman"/>
          <w:b w:val="false"/>
          <w:i w:val="false"/>
          <w:color w:val="000000"/>
          <w:sz w:val="28"/>
        </w:rPr>
        <w:t>
      6. Тізілімді жүргізуді уәкілетті орган жүзеге асырады.</w:t>
      </w:r>
    </w:p>
    <w:bookmarkEnd w:id="33"/>
    <w:bookmarkStart w:name="z37" w:id="34"/>
    <w:p>
      <w:pPr>
        <w:spacing w:after="0"/>
        <w:ind w:left="0"/>
        <w:jc w:val="both"/>
      </w:pPr>
      <w:r>
        <w:rPr>
          <w:rFonts w:ascii="Times New Roman"/>
          <w:b w:val="false"/>
          <w:i w:val="false"/>
          <w:color w:val="000000"/>
          <w:sz w:val="28"/>
        </w:rPr>
        <w:t>
      7. Тізілімге өзгерістер және (немесе) толықтырулар енгізу үшін орталық мемлекеттік органдар және жергілікті атқарушы органдар:</w:t>
      </w:r>
    </w:p>
    <w:bookmarkEnd w:id="34"/>
    <w:bookmarkStart w:name="z38" w:id="35"/>
    <w:p>
      <w:pPr>
        <w:spacing w:after="0"/>
        <w:ind w:left="0"/>
        <w:jc w:val="both"/>
      </w:pPr>
      <w:r>
        <w:rPr>
          <w:rFonts w:ascii="Times New Roman"/>
          <w:b w:val="false"/>
          <w:i w:val="false"/>
          <w:color w:val="000000"/>
          <w:sz w:val="28"/>
        </w:rPr>
        <w:t>
      1) жыл сайын тізілімдегі мемлекеттік көрсетілетін қызметтер туралы мәліметтерге түгендеу жүргізеді;</w:t>
      </w:r>
    </w:p>
    <w:bookmarkEnd w:id="35"/>
    <w:bookmarkStart w:name="z39"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тізілімге мемлекеттік және орыс тілдерінде өзгерістерді және (немесе)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мемлекеттік және орыс тілдерінде толықтырулар енгізу жөніндегі ұсыныстарды күнтізбелік жылдың 1 наурызынан және 1 қыркүйегінен кешіктірмей уәкілетті органға ұсынады.</w:t>
      </w:r>
    </w:p>
    <w:bookmarkEnd w:id="36"/>
    <w:bookmarkStart w:name="z40" w:id="37"/>
    <w:p>
      <w:pPr>
        <w:spacing w:after="0"/>
        <w:ind w:left="0"/>
        <w:jc w:val="both"/>
      </w:pPr>
      <w:r>
        <w:rPr>
          <w:rFonts w:ascii="Times New Roman"/>
          <w:b w:val="false"/>
          <w:i w:val="false"/>
          <w:color w:val="000000"/>
          <w:sz w:val="28"/>
        </w:rPr>
        <w:t>
      8. Күнтізбелік жылдың 1 наурызынан немесе 1 қыркүйегінен кейін ұсынылған ұсыныстар өзгерістердің және (немесе) толықтырулардың келесі жобасында қаралады.</w:t>
      </w:r>
    </w:p>
    <w:bookmarkEnd w:id="37"/>
    <w:bookmarkStart w:name="z41" w:id="38"/>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белгіленген нысан бойынша ұсынылмаған тізілімге өзгерістер және (немесе) толықтырулар енгізу жөніндегі ұсыныстар қаралмайды, бұл туралы хабарлама жіберіледі.</w:t>
      </w:r>
    </w:p>
    <w:bookmarkEnd w:id="38"/>
    <w:bookmarkStart w:name="z42" w:id="39"/>
    <w:p>
      <w:pPr>
        <w:spacing w:after="0"/>
        <w:ind w:left="0"/>
        <w:jc w:val="both"/>
      </w:pPr>
      <w:r>
        <w:rPr>
          <w:rFonts w:ascii="Times New Roman"/>
          <w:b w:val="false"/>
          <w:i w:val="false"/>
          <w:color w:val="000000"/>
          <w:sz w:val="28"/>
        </w:rPr>
        <w:t>
      10. Уәкілетті орган ағымдағы күнтізбелік жылдың 1 маусымынан және 1 желтоқсанынан кешіктірмей тізілімді басшының не оның міндетін атқарушы адамның бұйрығымен бекітеді немесе оған өзгерістер және (немесе) толықтырулар енгізеді.</w:t>
      </w:r>
    </w:p>
    <w:bookmarkEnd w:id="39"/>
    <w:bookmarkStart w:name="z43" w:id="40"/>
    <w:p>
      <w:pPr>
        <w:spacing w:after="0"/>
        <w:ind w:left="0"/>
        <w:jc w:val="both"/>
      </w:pPr>
      <w:r>
        <w:rPr>
          <w:rFonts w:ascii="Times New Roman"/>
          <w:b w:val="false"/>
          <w:i w:val="false"/>
          <w:color w:val="000000"/>
          <w:sz w:val="28"/>
        </w:rPr>
        <w:t>
      11. Тізілім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бекітіледі немесе оған өзгерістер және (немесе) толықтырулар енгізіледі.</w:t>
      </w:r>
    </w:p>
    <w:bookmarkEnd w:id="40"/>
    <w:bookmarkStart w:name="z44" w:id="41"/>
    <w:p>
      <w:pPr>
        <w:spacing w:after="0"/>
        <w:ind w:left="0"/>
        <w:jc w:val="left"/>
      </w:pPr>
      <w:r>
        <w:rPr>
          <w:rFonts w:ascii="Times New Roman"/>
          <w:b/>
          <w:i w:val="false"/>
          <w:color w:val="000000"/>
        </w:rPr>
        <w:t xml:space="preserve"> 3-тарау. Тізілім құрылымы</w:t>
      </w:r>
    </w:p>
    <w:bookmarkEnd w:id="41"/>
    <w:bookmarkStart w:name="z45" w:id="42"/>
    <w:p>
      <w:pPr>
        <w:spacing w:after="0"/>
        <w:ind w:left="0"/>
        <w:jc w:val="both"/>
      </w:pPr>
      <w:r>
        <w:rPr>
          <w:rFonts w:ascii="Times New Roman"/>
          <w:b w:val="false"/>
          <w:i w:val="false"/>
          <w:color w:val="000000"/>
          <w:sz w:val="28"/>
        </w:rPr>
        <w:t xml:space="preserve">
      12. Тізілім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әзірленеді.</w:t>
      </w:r>
    </w:p>
    <w:bookmarkEnd w:id="42"/>
    <w:bookmarkStart w:name="z46" w:id="43"/>
    <w:p>
      <w:pPr>
        <w:spacing w:after="0"/>
        <w:ind w:left="0"/>
        <w:jc w:val="both"/>
      </w:pPr>
      <w:r>
        <w:rPr>
          <w:rFonts w:ascii="Times New Roman"/>
          <w:b w:val="false"/>
          <w:i w:val="false"/>
          <w:color w:val="000000"/>
          <w:sz w:val="28"/>
        </w:rPr>
        <w:t>
      13. Тізілім мыналарды көздейді:</w:t>
      </w:r>
    </w:p>
    <w:bookmarkEnd w:id="43"/>
    <w:bookmarkStart w:name="z47" w:id="44"/>
    <w:p>
      <w:pPr>
        <w:spacing w:after="0"/>
        <w:ind w:left="0"/>
        <w:jc w:val="both"/>
      </w:pPr>
      <w:r>
        <w:rPr>
          <w:rFonts w:ascii="Times New Roman"/>
          <w:b w:val="false"/>
          <w:i w:val="false"/>
          <w:color w:val="000000"/>
          <w:sz w:val="28"/>
        </w:rPr>
        <w:t>
      1) мемлекеттік көрсетілетін қызметтің атауы;</w:t>
      </w:r>
    </w:p>
    <w:bookmarkEnd w:id="44"/>
    <w:bookmarkStart w:name="z48" w:id="45"/>
    <w:p>
      <w:pPr>
        <w:spacing w:after="0"/>
        <w:ind w:left="0"/>
        <w:jc w:val="both"/>
      </w:pPr>
      <w:r>
        <w:rPr>
          <w:rFonts w:ascii="Times New Roman"/>
          <w:b w:val="false"/>
          <w:i w:val="false"/>
          <w:color w:val="000000"/>
          <w:sz w:val="28"/>
        </w:rPr>
        <w:t>
      2) көрсетілетін қызметті алушы (жеке және (немесе) заңды тұлға) туралы мәліметтер; мемлекеттік қызмет көрсету тәртібін айқындайтын заңға тәуелді нормативтік құқықтық актіні әзірлейтін орталық мемлекеттік органның атауы; көрсетілетін қызметті берушінің атауы;</w:t>
      </w:r>
    </w:p>
    <w:bookmarkEnd w:id="45"/>
    <w:bookmarkStart w:name="z49" w:id="46"/>
    <w:p>
      <w:pPr>
        <w:spacing w:after="0"/>
        <w:ind w:left="0"/>
        <w:jc w:val="both"/>
      </w:pPr>
      <w:r>
        <w:rPr>
          <w:rFonts w:ascii="Times New Roman"/>
          <w:b w:val="false"/>
          <w:i w:val="false"/>
          <w:color w:val="000000"/>
          <w:sz w:val="28"/>
        </w:rPr>
        <w:t xml:space="preserve">
      3) өтініштерді қабылдауды және мемлекеттік қызметті көрсету нәтижелерін беруді жүзеге асыратын ұйымдардың атауы және (немесе) мемлекеттік көрсетілетін қызмет электрондық нысанда көрсетілген жағдайда "электрондық үкіметтің" веб-порталы мен ұялы байланыстың абоненттік құрылғысын, стационарлық абоненттік құрылғыны, ақпараттандыру объектілерін көрсету; </w:t>
      </w:r>
    </w:p>
    <w:bookmarkEnd w:id="46"/>
    <w:bookmarkStart w:name="z50" w:id="47"/>
    <w:p>
      <w:pPr>
        <w:spacing w:after="0"/>
        <w:ind w:left="0"/>
        <w:jc w:val="both"/>
      </w:pPr>
      <w:r>
        <w:rPr>
          <w:rFonts w:ascii="Times New Roman"/>
          <w:b w:val="false"/>
          <w:i w:val="false"/>
          <w:color w:val="000000"/>
          <w:sz w:val="28"/>
        </w:rPr>
        <w:t>
      4) "бір өтініш" қағидаты бойынша көрсетілетін мемлекеттік қызметті көрсету нысаны (электрондық (толық немесе ішінара автоматтандырылған)/ қағаз түрінде/ проактивті/ ақпараттық);</w:t>
      </w:r>
    </w:p>
    <w:bookmarkEnd w:id="47"/>
    <w:bookmarkStart w:name="z51" w:id="48"/>
    <w:p>
      <w:pPr>
        <w:spacing w:after="0"/>
        <w:ind w:left="0"/>
        <w:jc w:val="both"/>
      </w:pPr>
      <w:r>
        <w:rPr>
          <w:rFonts w:ascii="Times New Roman"/>
          <w:b w:val="false"/>
          <w:i w:val="false"/>
          <w:color w:val="000000"/>
          <w:sz w:val="28"/>
        </w:rPr>
        <w:t>
      5) мемлекеттік қызметті көрсетудің ақылы немесе тегін болуы;</w:t>
      </w:r>
    </w:p>
    <w:bookmarkEnd w:id="48"/>
    <w:bookmarkStart w:name="z52" w:id="49"/>
    <w:p>
      <w:pPr>
        <w:spacing w:after="0"/>
        <w:ind w:left="0"/>
        <w:jc w:val="both"/>
      </w:pPr>
      <w:r>
        <w:rPr>
          <w:rFonts w:ascii="Times New Roman"/>
          <w:b w:val="false"/>
          <w:i w:val="false"/>
          <w:color w:val="000000"/>
          <w:sz w:val="28"/>
        </w:rPr>
        <w:t>
      6) мемлекеттік қызмет көрсету тәртібін айқындайтын заңға тәуелді нормативтік құқықтық актінің атауы.</w:t>
      </w:r>
    </w:p>
    <w:bookmarkEnd w:id="49"/>
    <w:bookmarkStart w:name="z53" w:id="50"/>
    <w:p>
      <w:pPr>
        <w:spacing w:after="0"/>
        <w:ind w:left="0"/>
        <w:jc w:val="both"/>
      </w:pPr>
      <w:r>
        <w:rPr>
          <w:rFonts w:ascii="Times New Roman"/>
          <w:b w:val="false"/>
          <w:i w:val="false"/>
          <w:color w:val="000000"/>
          <w:sz w:val="28"/>
        </w:rPr>
        <w:t>
      14. Тізілімнің сыныпталуы мыналардан тұрады:</w:t>
      </w:r>
    </w:p>
    <w:bookmarkEnd w:id="50"/>
    <w:bookmarkStart w:name="z54" w:id="51"/>
    <w:p>
      <w:pPr>
        <w:spacing w:after="0"/>
        <w:ind w:left="0"/>
        <w:jc w:val="both"/>
      </w:pPr>
      <w:r>
        <w:rPr>
          <w:rFonts w:ascii="Times New Roman"/>
          <w:b w:val="false"/>
          <w:i w:val="false"/>
          <w:color w:val="000000"/>
          <w:sz w:val="28"/>
        </w:rPr>
        <w:t>
      1) қоғамдық қатынастар салаларына байланысты мемлекеттік көрсетілетін қызметтерді топтастыру болып табылатын бөлімдер;</w:t>
      </w:r>
    </w:p>
    <w:bookmarkEnd w:id="51"/>
    <w:bookmarkStart w:name="z55" w:id="52"/>
    <w:p>
      <w:pPr>
        <w:spacing w:after="0"/>
        <w:ind w:left="0"/>
        <w:jc w:val="both"/>
      </w:pPr>
      <w:r>
        <w:rPr>
          <w:rFonts w:ascii="Times New Roman"/>
          <w:b w:val="false"/>
          <w:i w:val="false"/>
          <w:color w:val="000000"/>
          <w:sz w:val="28"/>
        </w:rPr>
        <w:t>
      2) көрсетілетін қызметті алушының өмірлік жағдайларына байланысты мемлекеттік көрсетілетін қызметтерді топтастыру болып табылатын кіші бөлімдер;</w:t>
      </w:r>
    </w:p>
    <w:bookmarkEnd w:id="52"/>
    <w:bookmarkStart w:name="z56" w:id="53"/>
    <w:p>
      <w:pPr>
        <w:spacing w:after="0"/>
        <w:ind w:left="0"/>
        <w:jc w:val="both"/>
      </w:pPr>
      <w:r>
        <w:rPr>
          <w:rFonts w:ascii="Times New Roman"/>
          <w:b w:val="false"/>
          <w:i w:val="false"/>
          <w:color w:val="000000"/>
          <w:sz w:val="28"/>
        </w:rPr>
        <w:t>
      3) мемлекеттік көрсетілетін қызметтердің реттік нөмірлері арқылы жүзеге асырылады.</w:t>
      </w:r>
    </w:p>
    <w:bookmarkEnd w:id="53"/>
    <w:bookmarkStart w:name="z57" w:id="54"/>
    <w:p>
      <w:pPr>
        <w:spacing w:after="0"/>
        <w:ind w:left="0"/>
        <w:jc w:val="both"/>
      </w:pPr>
      <w:r>
        <w:rPr>
          <w:rFonts w:ascii="Times New Roman"/>
          <w:b w:val="false"/>
          <w:i w:val="false"/>
          <w:color w:val="000000"/>
          <w:sz w:val="28"/>
        </w:rPr>
        <w:t>
      15. Мемлекеттік көрсетілетін қызметке тізілім сыныптамасының барлық деңгейлерінің кодтарынан қалыптастырылатын цифрлық белгі түріндегі сегіз таңбалы жеке жіктелген код беріледі.</w:t>
      </w:r>
    </w:p>
    <w:bookmarkEnd w:id="54"/>
    <w:bookmarkStart w:name="z58" w:id="55"/>
    <w:p>
      <w:pPr>
        <w:spacing w:after="0"/>
        <w:ind w:left="0"/>
        <w:jc w:val="both"/>
      </w:pPr>
      <w:r>
        <w:rPr>
          <w:rFonts w:ascii="Times New Roman"/>
          <w:b w:val="false"/>
          <w:i w:val="false"/>
          <w:color w:val="000000"/>
          <w:sz w:val="28"/>
        </w:rPr>
        <w:t>
      Сыныпталған код үш бөліктен тұрады:</w:t>
      </w:r>
    </w:p>
    <w:bookmarkEnd w:id="55"/>
    <w:bookmarkStart w:name="z59" w:id="56"/>
    <w:p>
      <w:pPr>
        <w:spacing w:after="0"/>
        <w:ind w:left="0"/>
        <w:jc w:val="both"/>
      </w:pPr>
      <w:r>
        <w:rPr>
          <w:rFonts w:ascii="Times New Roman"/>
          <w:b w:val="false"/>
          <w:i w:val="false"/>
          <w:color w:val="000000"/>
          <w:sz w:val="28"/>
        </w:rPr>
        <w:t>
      1) бірінші бөлім – 3 цифрдан тұрады және қоғамдық қатынастар саласының бөлімін білдіреді;</w:t>
      </w:r>
    </w:p>
    <w:bookmarkEnd w:id="56"/>
    <w:bookmarkStart w:name="z60" w:id="57"/>
    <w:p>
      <w:pPr>
        <w:spacing w:after="0"/>
        <w:ind w:left="0"/>
        <w:jc w:val="both"/>
      </w:pPr>
      <w:r>
        <w:rPr>
          <w:rFonts w:ascii="Times New Roman"/>
          <w:b w:val="false"/>
          <w:i w:val="false"/>
          <w:color w:val="000000"/>
          <w:sz w:val="28"/>
        </w:rPr>
        <w:t xml:space="preserve">
      2) екінші бөлім – 2 цифрдан тұрады және көрсетілетін қызметті алушының өмірлік жағдайына байланысты кіші бөлімді білдіреді; </w:t>
      </w:r>
    </w:p>
    <w:bookmarkEnd w:id="57"/>
    <w:bookmarkStart w:name="z61" w:id="58"/>
    <w:p>
      <w:pPr>
        <w:spacing w:after="0"/>
        <w:ind w:left="0"/>
        <w:jc w:val="both"/>
      </w:pPr>
      <w:r>
        <w:rPr>
          <w:rFonts w:ascii="Times New Roman"/>
          <w:b w:val="false"/>
          <w:i w:val="false"/>
          <w:color w:val="000000"/>
          <w:sz w:val="28"/>
        </w:rPr>
        <w:t xml:space="preserve">
      3) үшінші бөлім – 3 цифрдан тұрады және кіші бөлім ішіндегі мемлекеттік көрсетілетін қызметтің реттік нөмірін білдіреді. </w:t>
      </w:r>
    </w:p>
    <w:bookmarkEnd w:id="58"/>
    <w:bookmarkStart w:name="z62" w:id="59"/>
    <w:p>
      <w:pPr>
        <w:spacing w:after="0"/>
        <w:ind w:left="0"/>
        <w:jc w:val="both"/>
      </w:pPr>
      <w:r>
        <w:rPr>
          <w:rFonts w:ascii="Times New Roman"/>
          <w:b w:val="false"/>
          <w:i w:val="false"/>
          <w:color w:val="000000"/>
          <w:sz w:val="28"/>
        </w:rPr>
        <w:t>
      16. Мемлекеттік көрсетілетін қызметтің сыныпталған кодын уәкілетті орган береді.</w:t>
      </w:r>
    </w:p>
    <w:bookmarkEnd w:id="59"/>
    <w:bookmarkStart w:name="z63" w:id="60"/>
    <w:p>
      <w:pPr>
        <w:spacing w:after="0"/>
        <w:ind w:left="0"/>
        <w:jc w:val="both"/>
      </w:pPr>
      <w:r>
        <w:rPr>
          <w:rFonts w:ascii="Times New Roman"/>
          <w:b w:val="false"/>
          <w:i w:val="false"/>
          <w:color w:val="000000"/>
          <w:sz w:val="28"/>
        </w:rPr>
        <w:t xml:space="preserve">
      17. Мемлекеттік көрсетілетін қызметтер тізілімінің сыныптамасы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құрылым бойынша жасалады.</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қызметтер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5" w:id="61"/>
    <w:p>
      <w:pPr>
        <w:spacing w:after="0"/>
        <w:ind w:left="0"/>
        <w:jc w:val="left"/>
      </w:pPr>
      <w:r>
        <w:rPr>
          <w:rFonts w:ascii="Times New Roman"/>
          <w:b/>
          <w:i w:val="false"/>
          <w:color w:val="000000"/>
        </w:rPr>
        <w:t xml:space="preserve"> Мемлекеттік көрсетілетін қызметтер тізіліміне өзгерістер енгізу жөніндегі ұсыныстар нысаны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273"/>
        <w:gridCol w:w="1273"/>
        <w:gridCol w:w="1273"/>
        <w:gridCol w:w="7166"/>
      </w:tblGrid>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редакция</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Ұсынылып отырған редакция</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қызметтер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7" w:id="62"/>
    <w:p>
      <w:pPr>
        <w:spacing w:after="0"/>
        <w:ind w:left="0"/>
        <w:jc w:val="left"/>
      </w:pPr>
      <w:r>
        <w:rPr>
          <w:rFonts w:ascii="Times New Roman"/>
          <w:b/>
          <w:i w:val="false"/>
          <w:color w:val="000000"/>
        </w:rPr>
        <w:t xml:space="preserve"> Мемлекеттік көрсетілетін қызметтер тізіліміне толықтырулар енгізу жөніндегі ұсыныстар нысаны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562"/>
        <w:gridCol w:w="562"/>
        <w:gridCol w:w="1910"/>
        <w:gridCol w:w="562"/>
        <w:gridCol w:w="1175"/>
        <w:gridCol w:w="440"/>
        <w:gridCol w:w="440"/>
        <w:gridCol w:w="440"/>
        <w:gridCol w:w="808"/>
        <w:gridCol w:w="1991"/>
        <w:gridCol w:w="2848"/>
      </w:tblGrid>
      <w:tr>
        <w:trPr>
          <w:trHeight w:val="30" w:hRule="atLeast"/>
        </w:trPr>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санаты</w:t>
            </w: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 әзірлейтін орталық мемлекеттік органның атауы</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ресімделген құжаттарды беруді жүзеге асыратын ұйымдар</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нәтижелерінің нысаны</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тәртібі (болжанатын мерзімдер, құжаттар тізілімі және тағыда басқа)</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толықтырулар енгізу негіздемесі (нормативтік құқықтық актіге және (немесе) Қазақстан Республикасы Үкіметінің тапсырмасына сілтеме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негіздеме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қызметтер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69" w:id="63"/>
    <w:p>
      <w:pPr>
        <w:spacing w:after="0"/>
        <w:ind w:left="0"/>
        <w:jc w:val="left"/>
      </w:pPr>
      <w:r>
        <w:rPr>
          <w:rFonts w:ascii="Times New Roman"/>
          <w:b/>
          <w:i w:val="false"/>
          <w:color w:val="000000"/>
        </w:rPr>
        <w:t xml:space="preserve"> Мемлекеттік көрсетілетін қызметтер тізілімінің құрылымы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443"/>
        <w:gridCol w:w="443"/>
        <w:gridCol w:w="1244"/>
        <w:gridCol w:w="1021"/>
        <w:gridCol w:w="443"/>
        <w:gridCol w:w="3842"/>
        <w:gridCol w:w="443"/>
        <w:gridCol w:w="3040"/>
        <w:gridCol w:w="102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r>
              <w:br/>
            </w:r>
            <w:r>
              <w:rPr>
                <w:rFonts w:ascii="Times New Roman"/>
                <w:b w:val="false"/>
                <w:i w:val="false"/>
                <w:color w:val="000000"/>
                <w:sz w:val="20"/>
              </w:rPr>
              <w:t>
(жеке және (немесе) заңды тұлға) туралы мәлімет</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тәртібін айқындайтын заңға тәуелді нормативтік құқықтық актіні</w:t>
            </w:r>
            <w:r>
              <w:br/>
            </w:r>
            <w:r>
              <w:rPr>
                <w:rFonts w:ascii="Times New Roman"/>
                <w:b w:val="false"/>
                <w:i w:val="false"/>
                <w:color w:val="000000"/>
                <w:sz w:val="20"/>
              </w:rPr>
              <w:t>
әзірлейтін орталық мемлекеттік органның атауы</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қызметті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стационарлық абоненттік құрылғыны, ақпараттандыру объектілерін* көрсету</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 ақпараттық)</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w:t>
            </w:r>
            <w:r>
              <w:br/>
            </w:r>
            <w:r>
              <w:rPr>
                <w:rFonts w:ascii="Times New Roman"/>
                <w:b w:val="false"/>
                <w:i w:val="false"/>
                <w:color w:val="000000"/>
                <w:sz w:val="20"/>
              </w:rPr>
              <w:t>
атауы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қызметтер тізілімін жүргізу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1" w:id="64"/>
    <w:p>
      <w:pPr>
        <w:spacing w:after="0"/>
        <w:ind w:left="0"/>
        <w:jc w:val="left"/>
      </w:pPr>
      <w:r>
        <w:rPr>
          <w:rFonts w:ascii="Times New Roman"/>
          <w:b/>
          <w:i w:val="false"/>
          <w:color w:val="000000"/>
        </w:rPr>
        <w:t xml:space="preserve"> Мемлекеттік көрсетілетін қызметтер тізілімінің сыныптамасы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3195"/>
        <w:gridCol w:w="70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бөлім</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құжаттарды/анықтамаларды және мәртебені алу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құқықтарды қамтамасыз ететін құжаттарды алу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мен азаматтарды тіркеу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 тіркеу/ мәртебесін, тұрғылықты жерін, тегін, атын, әкесінің атын (ол болған жағдайда) және басқа деректерін ауыстыру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келу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тіркеу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және балалар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құру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қамқоршылық және бала тәрбиелеу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білім беру және бос уақыт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бағу және қамтамасыз ету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және зияткерлік меншік құқығы саласындағы басқа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салауаттылығы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медицина және денсаулық сақтау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рұқсат құжаттарын беру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оның ішінде зейнетақымен қамсыздандыру және әлеуметтік сақтандыру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қолдау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кәсіпкерлік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немесе жеке кәсіпкерліктің басталуы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немесе заңды тұлғаның қызметінің тоқтауы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қызмет түрлерімен айналысуға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өндіруге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жекелеген түрлерін сатып алуға, өткізуге және сақтауға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өзгеде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және су көлігі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және жануарлар дүниесін, табиғи ресурстарды қорғау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пайдалану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пайдалану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рұқсат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индустрия және технологиялар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бухгалтерлік есеп және қаржылық есеп, аудиторлық қызмет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және қаржылық есептілік</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мемлекеттік реттеу, бақылау және қадағалау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қорларының қызметі саласында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 саласында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қорғаныс және сот әділдігі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сот әділдігі және қорғаныс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саласында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геодезия және картография</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ақпарат және байланыс</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 және ұсыну саласында рұқсат беру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саласында рұқсат ету құжаттарын беру (лицензиялауды, тіркеуді, сертификаттауды қоса алғанда)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Сәулет-қала құрылысы қызметі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саясат және шетел істері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монополияларды реттеу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өзге де мемлекеттік көрсетілетін қызметтер</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қою</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w:t>
            </w:r>
          </w:p>
        </w:tc>
        <w:tc>
          <w:tcPr>
            <w:tcW w:w="7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 және мемлекеттік меншік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