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71ec" w14:textId="49a7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11 ақпандағы № 20 қаулысы. Қазақстан Республикасының Әділет министрлігінде 2021 жылғы 12 ақпанда № 22201 болып тіркелді. Күші жойылды - Қазақстан Республикасы Қаржы нарығын реттеу және дамыту агенттігі Басқармасының 2025 жылғы 29 қыркүйектегі № 61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2018 жылғы 15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0,2%-нан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bookmarkEnd w:id="4"/>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0,2%-нан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қызметінің сомасы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6"/>
    <w:p>
      <w:pPr>
        <w:spacing w:after="0"/>
        <w:ind w:left="0"/>
        <w:jc w:val="both"/>
      </w:pPr>
      <w:r>
        <w:rPr>
          <w:rFonts w:ascii="Times New Roman"/>
          <w:b w:val="false"/>
          <w:i w:val="false"/>
          <w:color w:val="000000"/>
          <w:sz w:val="28"/>
        </w:rPr>
        <w:t xml:space="preserve">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3" w:id="7"/>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6"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1"/>
    <w:bookmarkStart w:name="z18" w:id="1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11 ақпандағы</w:t>
            </w:r>
            <w:r>
              <w:br/>
            </w:r>
            <w:r>
              <w:rPr>
                <w:rFonts w:ascii="Times New Roman"/>
                <w:b w:val="false"/>
                <w:i w:val="false"/>
                <w:color w:val="000000"/>
                <w:sz w:val="20"/>
              </w:rPr>
              <w:t>№ 20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пен қаржылық </w:t>
            </w:r>
            <w:r>
              <w:br/>
            </w:r>
            <w:r>
              <w:rPr>
                <w:rFonts w:ascii="Times New Roman"/>
                <w:b w:val="false"/>
                <w:i w:val="false"/>
                <w:color w:val="000000"/>
                <w:sz w:val="20"/>
              </w:rPr>
              <w:t xml:space="preserve">есептілік туралы заңнамасының </w:t>
            </w:r>
            <w:r>
              <w:br/>
            </w:r>
            <w:r>
              <w:rPr>
                <w:rFonts w:ascii="Times New Roman"/>
                <w:b w:val="false"/>
                <w:i w:val="false"/>
                <w:color w:val="000000"/>
                <w:sz w:val="20"/>
              </w:rPr>
              <w:t xml:space="preserve">талаптарына сәйкес провизиялар </w:t>
            </w:r>
            <w:r>
              <w:br/>
            </w:r>
            <w:r>
              <w:rPr>
                <w:rFonts w:ascii="Times New Roman"/>
                <w:b w:val="false"/>
                <w:i w:val="false"/>
                <w:color w:val="000000"/>
                <w:sz w:val="20"/>
              </w:rPr>
              <w:t xml:space="preserve">(резервтер) құру қағидаларына </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Әкімшілік деректерді жинауға арналған нысан </w:t>
      </w:r>
    </w:p>
    <w:bookmarkEnd w:id="13"/>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p>
      <w:pPr>
        <w:spacing w:after="0"/>
        <w:ind w:left="0"/>
        <w:jc w:val="left"/>
      </w:pPr>
      <w:r>
        <w:rPr>
          <w:rFonts w:ascii="Times New Roman"/>
          <w:b/>
          <w:i w:val="false"/>
          <w:color w:val="000000"/>
        </w:rPr>
        <w:t xml:space="preserve"> Провизияларды (резервтерді) есептеу әдістемесіне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Әкімшілік деректер нысанының индексі: Н1-ЕДБ.</w:t>
      </w:r>
    </w:p>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p>
      <w:pPr>
        <w:spacing w:after="0"/>
        <w:ind w:left="0"/>
        <w:jc w:val="both"/>
      </w:pPr>
      <w:r>
        <w:rPr>
          <w:rFonts w:ascii="Times New Roman"/>
          <w:b w:val="false"/>
          <w:i w:val="false"/>
          <w:color w:val="000000"/>
          <w:sz w:val="28"/>
        </w:rPr>
        <w:t xml:space="preserve">
      Есепті кезең: 20__ "____" _______________ жағдай бойынша </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xml:space="preserve">
      Орындаушы ______________________                   _____________ </w:t>
      </w:r>
    </w:p>
    <w:p>
      <w:pPr>
        <w:spacing w:after="0"/>
        <w:ind w:left="0"/>
        <w:jc w:val="both"/>
      </w:pPr>
      <w:r>
        <w:rPr>
          <w:rFonts w:ascii="Times New Roman"/>
          <w:b w:val="false"/>
          <w:i w:val="false"/>
          <w:color w:val="000000"/>
          <w:sz w:val="28"/>
        </w:rPr>
        <w:t>
      тегі, аты, әкесінің аты (ол болған кезде)             телефон</w:t>
      </w:r>
    </w:p>
    <w:p>
      <w:pPr>
        <w:spacing w:after="0"/>
        <w:ind w:left="0"/>
        <w:jc w:val="both"/>
      </w:pPr>
      <w:r>
        <w:rPr>
          <w:rFonts w:ascii="Times New Roman"/>
          <w:b w:val="false"/>
          <w:i w:val="false"/>
          <w:color w:val="000000"/>
          <w:sz w:val="28"/>
        </w:rPr>
        <w:t xml:space="preserve">
      Бірінші басшы немесе ол есепке қол қоюға </w:t>
      </w:r>
    </w:p>
    <w:p>
      <w:pPr>
        <w:spacing w:after="0"/>
        <w:ind w:left="0"/>
        <w:jc w:val="both"/>
      </w:pPr>
      <w:r>
        <w:rPr>
          <w:rFonts w:ascii="Times New Roman"/>
          <w:b w:val="false"/>
          <w:i w:val="false"/>
          <w:color w:val="000000"/>
          <w:sz w:val="28"/>
        </w:rPr>
        <w:t xml:space="preserve">
      уәкілеттік берген адам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24" w:id="14"/>
    <w:p>
      <w:pPr>
        <w:spacing w:after="0"/>
        <w:ind w:left="0"/>
        <w:jc w:val="left"/>
      </w:pPr>
      <w:r>
        <w:rPr>
          <w:rFonts w:ascii="Times New Roman"/>
          <w:b/>
          <w:i w:val="false"/>
          <w:color w:val="000000"/>
        </w:rPr>
        <w:t xml:space="preserve"> Әкімшілік деректер нысанын толтыру бойынша түсіндірме Провизияларды (резевтерді) есептеу әдістемесіне енгізілген өзгерістер және (немесе) толықтырулар туралы ақпарат (индексі: Н1-ЕДБ, кезеңділігі: Провизияларды (резервтерді) есептеу әдістемесіне өзгерістер және (немесе) толықтырулар енгізу қажеттілігіне қарай) </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16"/>
    <w:bookmarkStart w:name="z27" w:id="17"/>
    <w:p>
      <w:pPr>
        <w:spacing w:after="0"/>
        <w:ind w:left="0"/>
        <w:jc w:val="both"/>
      </w:pPr>
      <w:r>
        <w:rPr>
          <w:rFonts w:ascii="Times New Roman"/>
          <w:b w:val="false"/>
          <w:i w:val="false"/>
          <w:color w:val="000000"/>
          <w:sz w:val="28"/>
        </w:rPr>
        <w:t xml:space="preserve">
      2. Нысан 2017 жылғы 25 желтоқсандағы "Салық және бюджетке төленетін басқа да міндетті төлемдер туралы" (Салық кодексі) Қазақстан Республикасының Кодексі 1-бабының </w:t>
      </w:r>
      <w:r>
        <w:rPr>
          <w:rFonts w:ascii="Times New Roman"/>
          <w:b w:val="false"/>
          <w:i w:val="false"/>
          <w:color w:val="000000"/>
          <w:sz w:val="28"/>
        </w:rPr>
        <w:t>2-1-тармағына</w:t>
      </w:r>
      <w:r>
        <w:rPr>
          <w:rFonts w:ascii="Times New Roman"/>
          <w:b w:val="false"/>
          <w:i w:val="false"/>
          <w:color w:val="000000"/>
          <w:sz w:val="28"/>
        </w:rPr>
        <w:t xml:space="preserve">, 250-бабының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bookmarkEnd w:id="17"/>
    <w:bookmarkStart w:name="z28" w:id="18"/>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18"/>
    <w:bookmarkStart w:name="z29" w:id="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19"/>
    <w:bookmarkStart w:name="z30" w:id="20"/>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20"/>
    <w:bookmarkStart w:name="z31" w:id="21"/>
    <w:p>
      <w:pPr>
        <w:spacing w:after="0"/>
        <w:ind w:left="0"/>
        <w:jc w:val="left"/>
      </w:pPr>
      <w:r>
        <w:rPr>
          <w:rFonts w:ascii="Times New Roman"/>
          <w:b/>
          <w:i w:val="false"/>
          <w:color w:val="000000"/>
        </w:rPr>
        <w:t xml:space="preserve"> 2-тарау. Нысанды толтыру жөніндегі түсіндірме</w:t>
      </w:r>
    </w:p>
    <w:bookmarkEnd w:id="21"/>
    <w:bookmarkStart w:name="z32" w:id="22"/>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22"/>
    <w:bookmarkStart w:name="z33" w:id="23"/>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23"/>
    <w:bookmarkStart w:name="z34" w:id="24"/>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24"/>
    <w:bookmarkStart w:name="z35" w:id="25"/>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25"/>
    <w:bookmarkStart w:name="z36" w:id="26"/>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