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e102" w14:textId="5c7e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көркемдік кеңестер туралы үлгілік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25 қаңтардағы № 15 бұйрығы. Қазақстан Республикасының Әділет министрлігінде 2021 жылғы 27 қаңтарда № 22131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 Заңының 19-1-бабының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Өңірлік көркемдік кеңестер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көркемдік кеңестер туралы үлгілік ереже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Өңірлік көркемдік кеңестер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Үлгілік ереже) "Мәдениет туралы" 2006 жылғы 15 желтоқсандағы Қазақстан Республикасы Заңының 19-1-бабының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Музей-кітапхана ісі, театр-цирк өнері, музыкалық-концерттік қызмет жөніндегі өңірлік көркемдік кеңестер (бұдан әрі – Кеңес) облыстардың, республикалық маңызы бар қалалардың және астананың жергілікті атқарушы органдары (бұдан әрі – ЖАО) жанындағы консультативтік-кеңесші органдар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қызметінде мәдениет саласындағы нормативтік құқықтық актілерді, сондай-ақ осы Ережені басшылыққа алады.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функциясы және өкілеттіктері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функциясы мемлекеттік коммуналдық театрлардың, цирктердің, музейлердің, кітапханалардың және концерттік ұйымның қызметін жетілдіру жөнінде ұсыныстар әзірлеу болып табылады.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Өз функцияларын іске асыру үшін Кеңес: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ұйымдарының атына тиісті сұраныстар жолдайды, сондай-ақ Кеңестің құзыретіне жататын мәселелер бойынша пікірлер, ұсыныстар сұратады және алады;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отырыстарға мәдениет ұйымдарының шығармашыл қызметкерлерін және басшыларын шақырады, сондай-ақ оларды музей-кітапхана ісі, театр-цирк өнері, музыкалық-концерттік қызмет жөніндегі мәселелерді қарау үшін тартады.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жұмысын ұйымдастыру және тәртібі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 төраға, ол болмаған кезде – Кеңес төрағасының орынбасары басқарады. Кеңес төрағасы Кеңес қызметіне жалпы басшылықты жүзеге асырады.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 төрағасы облыстардың, республикалық маңызы бар қалалардың және астана әкімінің орынбасары, ал Кеңес төрағасының орынбасары мәдениет саласындағы жергілікті бюджеттен қаржыландырылатын атқарушы органның (бұдан әрі – мәдениет басқармасы) басшысы болып табылады.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 хатшысы мәдениет басқармасы қызметкерлерінің қатарынан тағайындалады.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 хатшысы оның отырыстарында материалдарды қарау үшін уақтылы дайындауды жүзеге асырады, Кеңес отырыстарына материалдар дайындау процесінде белгіленген тәртіппен хат алмасуды жүргізеді, Кеңес отырыстарының хаттамаларын дайындайды, сондай-ақ Кеңес отырыстарының өткізілуіне дейін бес жұмыс күнінен кешіктірмей Кеңес мүшелерін отырыстардың өткізілетін күні, орны және уақыты туралы хабардар етеді.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Кеңестің құрамы ЖАО шешімімен бекітіледі. Кеңес құрамына мәдениет саласындағы көрнекті қайраткерлер, ғалымдар, мамандар, шығармашылық бірлестіктердің өкілдері кіреді.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Кеңес отырыстарын қажеттілігіне қарай, бірақ жылына кемінде бір рет оның төрағасы шақырады және оған оның құрамының жалпы санының кемінде үштен екісі қатысқан кезде заңды деп есептеледі.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Кеңестің шешімдері ашық дауыс беру арқылы қабылданады және егер оларға қатысып отырған Кеңес мүшелерінің көпшілігі дауыс берсе, қабылданды деп есептеледі. Кеңес хатшысы Кеңес мүшесі болып табылмайды және дауыс беруге қатыспайды.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жағдайда, төрағалық етуші дауыс берген шешім қабылданды деп есептеледі.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Кеңес мүшелері ерекше пікірге ие, оны білдірген жағдайда, ол жазбаша түрде баяндалады және хаттамаға қоса беріледі. Кеңес мүшелері өз өкілеттіктерін басқа адамдарға беру құқығынсыз жеке дауыс береді.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 шешімі хаттамамен ресімделеді.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Хаттамаға Кеңес отырысында төрағалық етуші тұлға және Кеңес хатшысы отырыс өткізілген күннен бастап үш жұмыс күні ішінде қол қояды.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Хаттамаға қол қойылған күннен бастап үш жұмыс күні ішінде оның көшірмелері мәдениет ұйымдарына, шығармашылық ұжымдарға, сондай-ақ Кеңес отырысына қатысқан тұлғаларға жіберіледі.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Кеңес қызметінің тоқтатылуы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Кеңестің қызметі ЖАО шешімі бойынша тоқтатылады.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