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690d" w14:textId="17d6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27 қыркүйектегі № 500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21 қаңтардағы № 28 бұйрығы. Қазақстан Республикасының Әділет министрлігінде 2021 жылғы 26 қаңтарда № 22118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2018 жылғы 30 қазанда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1-1- тармағымен толықтырылсын:</w:t>
      </w:r>
    </w:p>
    <w:bookmarkEnd w:id="2"/>
    <w:bookmarkStart w:name="z4" w:id="3"/>
    <w:p>
      <w:pPr>
        <w:spacing w:after="0"/>
        <w:ind w:left="0"/>
        <w:jc w:val="both"/>
      </w:pPr>
      <w:r>
        <w:rPr>
          <w:rFonts w:ascii="Times New Roman"/>
          <w:b w:val="false"/>
          <w:i w:val="false"/>
          <w:color w:val="000000"/>
          <w:sz w:val="28"/>
        </w:rPr>
        <w:t>
      "1-1. Қазақстан Республикасы Білім және ғылым министрлігінің Білім және ғылым саласында сапаны қамтамасыз ету комитеті және оның аумактық органдары:</w:t>
      </w:r>
    </w:p>
    <w:bookmarkEnd w:id="3"/>
    <w:p>
      <w:pPr>
        <w:spacing w:after="0"/>
        <w:ind w:left="0"/>
        <w:jc w:val="both"/>
      </w:pPr>
      <w:r>
        <w:rPr>
          <w:rFonts w:ascii="Times New Roman"/>
          <w:b w:val="false"/>
          <w:i w:val="false"/>
          <w:color w:val="000000"/>
          <w:sz w:val="28"/>
        </w:rPr>
        <w:t>
      1) лицензиаттың өтініші негізінде техникалық және кәсіптік, орта білімнен кейінгі білімнің біліктіліктері бойынша бұрын берілген білім беру қызметімен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біліктіліктері бойынша білім беру қызметімен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министрдін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025"/>
        <w:gridCol w:w="3452"/>
        <w:gridCol w:w="1359"/>
        <w:gridCol w:w="2871"/>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 (патронаттық тәрбиеші)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01130203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нұсқаушысы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дейінгі процестердің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декораторы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көркемдік эскиздерді орындаушы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 декораторы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иллюстратор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жабдық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Макеттік-модельдік жобалаудың макетшісі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r>
              <w:br/>
            </w:r>
            <w:r>
              <w:rPr>
                <w:rFonts w:ascii="Times New Roman"/>
                <w:b w:val="false"/>
                <w:i w:val="false"/>
                <w:color w:val="000000"/>
                <w:sz w:val="20"/>
              </w:rPr>
              <w:t>
7315-1</w:t>
            </w:r>
            <w:r>
              <w:br/>
            </w:r>
            <w:r>
              <w:rPr>
                <w:rFonts w:ascii="Times New Roman"/>
                <w:b w:val="false"/>
                <w:i w:val="false"/>
                <w:color w:val="000000"/>
                <w:sz w:val="20"/>
              </w:rPr>
              <w:t>
7316-0</w:t>
            </w:r>
            <w:r>
              <w:br/>
            </w:r>
            <w:r>
              <w:rPr>
                <w:rFonts w:ascii="Times New Roman"/>
                <w:b w:val="false"/>
                <w:i w:val="false"/>
                <w:color w:val="000000"/>
                <w:sz w:val="20"/>
              </w:rPr>
              <w:t>
7316-4</w:t>
            </w:r>
            <w:r>
              <w:br/>
            </w:r>
            <w:r>
              <w:rPr>
                <w:rFonts w:ascii="Times New Roman"/>
                <w:b w:val="false"/>
                <w:i w:val="false"/>
                <w:color w:val="000000"/>
                <w:sz w:val="20"/>
              </w:rPr>
              <w:t>
7319-1</w:t>
            </w:r>
            <w:r>
              <w:br/>
            </w:r>
            <w:r>
              <w:rPr>
                <w:rFonts w:ascii="Times New Roman"/>
                <w:b w:val="false"/>
                <w:i w:val="false"/>
                <w:color w:val="000000"/>
                <w:sz w:val="20"/>
              </w:rPr>
              <w:t>
7319-9</w:t>
            </w:r>
            <w:r>
              <w:br/>
            </w: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r>
              <w:br/>
            </w:r>
            <w:r>
              <w:rPr>
                <w:rFonts w:ascii="Times New Roman"/>
                <w:b w:val="false"/>
                <w:i w:val="false"/>
                <w:color w:val="000000"/>
                <w:sz w:val="20"/>
              </w:rPr>
              <w:t>
2373-4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r>
              <w:br/>
            </w:r>
            <w:r>
              <w:rPr>
                <w:rFonts w:ascii="Times New Roman"/>
                <w:b w:val="false"/>
                <w:i w:val="false"/>
                <w:color w:val="000000"/>
                <w:sz w:val="20"/>
              </w:rPr>
              <w:t>
2334-0-052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r>
              <w:br/>
            </w: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r>
              <w:br/>
            </w: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Бухгалтер-экономист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r>
              <w:br/>
            </w:r>
            <w:r>
              <w:rPr>
                <w:rFonts w:ascii="Times New Roman"/>
                <w:b w:val="false"/>
                <w:i w:val="false"/>
                <w:color w:val="000000"/>
                <w:sz w:val="20"/>
              </w:rPr>
              <w:t>
2411-3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r>
              <w:br/>
            </w: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r>
              <w:br/>
            </w: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r>
              <w:br/>
            </w: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r>
              <w:br/>
            </w: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техник-электромеханигі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(түрлері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құбырыршысы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S07151803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электромонтаждаушысы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07160603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құрастырушы 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ұшатын ұшу аппараттарының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S07161201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қызметтері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сырлаушы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техникалық қызмет көрсету кеме машиналары мен механизмдер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r>
              <w:br/>
            </w: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Шарап-арақ бұйымдарын өндіру жөніндегі 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жөніндегі 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спирт ішімдіктерін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r>
              <w:br/>
            </w: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пайдалық азбаларды өндіру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жұмыстарының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Техник-сметашы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BІM-қолданушы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BІM-техник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 мастер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07320401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басқарушысы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07320402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r>
              <w:br/>
            </w:r>
            <w:r>
              <w:rPr>
                <w:rFonts w:ascii="Times New Roman"/>
                <w:b w:val="false"/>
                <w:i w:val="false"/>
                <w:color w:val="000000"/>
                <w:sz w:val="20"/>
              </w:rPr>
              <w:t>
7549-5-002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w:t>
            </w:r>
            <w:r>
              <w:br/>
            </w:r>
            <w:r>
              <w:rPr>
                <w:rFonts w:ascii="Times New Roman"/>
                <w:b w:val="false"/>
                <w:i w:val="false"/>
                <w:color w:val="000000"/>
                <w:sz w:val="20"/>
              </w:rPr>
              <w:t>
және жөндеу слесарі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стандарттау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08110305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r>
              <w:br/>
            </w: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r>
              <w:br/>
            </w: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татуаж шебері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Косметолог-эстетист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суретшісі, стилист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қызметші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 менеджері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Туристік-ақпараттық орталықтың менеджері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брондау агенті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 жөніндегі агенті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bookmarkStart w:name="z15" w:id="12"/>
    <w:p>
      <w:pPr>
        <w:spacing w:after="0"/>
        <w:ind w:left="0"/>
        <w:jc w:val="both"/>
      </w:pPr>
      <w:r>
        <w:rPr>
          <w:rFonts w:ascii="Times New Roman"/>
          <w:b w:val="false"/>
          <w:i w:val="false"/>
          <w:color w:val="000000"/>
          <w:sz w:val="28"/>
        </w:rPr>
        <w:t>
      Ескертпе:</w:t>
      </w:r>
    </w:p>
    <w:bookmarkEnd w:id="12"/>
    <w:bookmarkStart w:name="z16" w:id="13"/>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13"/>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xml:space="preserve">
      кодтың тоғызыншы және оныншы белгілері біліктілік атауының екі таңбалы сандық кодын білдіреді; </w:t>
      </w:r>
    </w:p>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bookmarkStart w:name="z17" w:id="14"/>
    <w:p>
      <w:pPr>
        <w:spacing w:after="0"/>
        <w:ind w:left="0"/>
        <w:jc w:val="both"/>
      </w:pPr>
      <w:r>
        <w:rPr>
          <w:rFonts w:ascii="Times New Roman"/>
          <w:b w:val="false"/>
          <w:i w:val="false"/>
          <w:color w:val="000000"/>
          <w:sz w:val="28"/>
        </w:rPr>
        <w:t xml:space="preserve">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20" w:id="15"/>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022"/>
        <w:gridCol w:w="3730"/>
        <w:gridCol w:w="1423"/>
        <w:gridCol w:w="3005"/>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r>
              <w:br/>
            </w:r>
            <w:r>
              <w:rPr>
                <w:rFonts w:ascii="Times New Roman"/>
                <w:b w:val="false"/>
                <w:i w:val="false"/>
                <w:color w:val="000000"/>
                <w:sz w:val="20"/>
              </w:rPr>
              <w:t>
3422-1-014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r>
              <w:br/>
            </w:r>
            <w:r>
              <w:rPr>
                <w:rFonts w:ascii="Times New Roman"/>
                <w:b w:val="false"/>
                <w:i w:val="false"/>
                <w:color w:val="000000"/>
                <w:sz w:val="20"/>
              </w:rPr>
              <w:t>
3422-3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өндірісінің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r>
              <w:br/>
            </w:r>
            <w:r>
              <w:rPr>
                <w:rFonts w:ascii="Times New Roman"/>
                <w:b w:val="false"/>
                <w:i w:val="false"/>
                <w:color w:val="000000"/>
                <w:sz w:val="20"/>
              </w:rPr>
              <w:t>
7316-9</w:t>
            </w:r>
            <w:r>
              <w:br/>
            </w:r>
            <w:r>
              <w:rPr>
                <w:rFonts w:ascii="Times New Roman"/>
                <w:b w:val="false"/>
                <w:i w:val="false"/>
                <w:color w:val="000000"/>
                <w:sz w:val="20"/>
              </w:rPr>
              <w:t>
7315-1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02150100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r>
              <w:br/>
            </w:r>
            <w:r>
              <w:rPr>
                <w:rFonts w:ascii="Times New Roman"/>
                <w:b w:val="false"/>
                <w:i w:val="false"/>
                <w:color w:val="000000"/>
                <w:sz w:val="20"/>
              </w:rPr>
              <w:t>
2371-9-001</w:t>
            </w:r>
            <w:r>
              <w:br/>
            </w:r>
            <w:r>
              <w:rPr>
                <w:rFonts w:ascii="Times New Roman"/>
                <w:b w:val="false"/>
                <w:i w:val="false"/>
                <w:color w:val="000000"/>
                <w:sz w:val="20"/>
              </w:rPr>
              <w:t>
2334-0-039</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r>
              <w:br/>
            </w:r>
            <w:r>
              <w:rPr>
                <w:rFonts w:ascii="Times New Roman"/>
                <w:b w:val="false"/>
                <w:i w:val="false"/>
                <w:color w:val="000000"/>
                <w:sz w:val="20"/>
              </w:rPr>
              <w:t>
2631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менеджер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06880100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және жөндеу (түрлері және салалары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және жөндеу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қолданбалы бакалавры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r>
              <w:br/>
            </w: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шаруалық техникасына техникалық қызмет көрсету және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шаруалық техникасына техникалық қызмет көрсету және жөндеу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r>
              <w:br/>
            </w:r>
            <w:r>
              <w:rPr>
                <w:rFonts w:ascii="Times New Roman"/>
                <w:b w:val="false"/>
                <w:i w:val="false"/>
                <w:color w:val="000000"/>
                <w:sz w:val="20"/>
              </w:rPr>
              <w:t>
2142-9-014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жұмыстың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5AB10410201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r>
              <w:br/>
            </w:r>
            <w:r>
              <w:rPr>
                <w:rFonts w:ascii="Times New Roman"/>
                <w:b w:val="false"/>
                <w:i w:val="false"/>
                <w:color w:val="000000"/>
                <w:sz w:val="20"/>
              </w:rPr>
              <w:t>
2144-8</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қолданбалы бакалавры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bookmarkStart w:name="z21" w:id="16"/>
    <w:p>
      <w:pPr>
        <w:spacing w:after="0"/>
        <w:ind w:left="0"/>
        <w:jc w:val="both"/>
      </w:pPr>
      <w:r>
        <w:rPr>
          <w:rFonts w:ascii="Times New Roman"/>
          <w:b w:val="false"/>
          <w:i w:val="false"/>
          <w:color w:val="000000"/>
          <w:sz w:val="28"/>
        </w:rPr>
        <w:t>
      Ескертпе:</w:t>
      </w:r>
    </w:p>
    <w:bookmarkEnd w:id="16"/>
    <w:bookmarkStart w:name="z22" w:id="17"/>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17"/>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xml:space="preserve">
      кодтың жетінші және сегізінші белгілері орта білімнен кейінгі білім беру мамандығының екі таңбалы сандық кодын білдіреді; </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bookmarkStart w:name="z23" w:id="18"/>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