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a204a" w14:textId="c1a20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Инженерлік желілерге қосуға арналған техникалық шарттардың үлгілік нысандарын бекіту туралы</w:t>
      </w:r>
    </w:p>
    <w:p>
      <w:pPr>
        <w:spacing w:after="0"/>
        <w:ind w:left="0"/>
        <w:jc w:val="both"/>
      </w:pPr>
      <w:r>
        <w:rPr>
          <w:rFonts w:ascii="Times New Roman"/>
          <w:b w:val="false"/>
          <w:i w:val="false"/>
          <w:color w:val="000000"/>
          <w:sz w:val="28"/>
        </w:rPr>
        <w:t>Қазақстан Республикасы Ұлттық экономика министрінің 2021 жылғы 5 қаңтардағы № 2 бұйрығы. Қазақстан Республикасының Әділет министрлігінде 2021 жылғы 6 қаңтарда № 22036 болып тіркелді.</w:t>
      </w:r>
    </w:p>
    <w:p>
      <w:pPr>
        <w:spacing w:after="0"/>
        <w:ind w:left="0"/>
        <w:jc w:val="both"/>
      </w:pPr>
      <w:bookmarkStart w:name="z1" w:id="0"/>
      <w:r>
        <w:rPr>
          <w:rFonts w:ascii="Times New Roman"/>
          <w:b w:val="false"/>
          <w:i w:val="false"/>
          <w:color w:val="000000"/>
          <w:sz w:val="28"/>
        </w:rPr>
        <w:t xml:space="preserve">
      "Табиғи монополиялар туралы" Қазақстан Республикасы Заңының </w:t>
      </w:r>
      <w:r>
        <w:rPr>
          <w:rFonts w:ascii="Times New Roman"/>
          <w:b w:val="false"/>
          <w:i w:val="false"/>
          <w:color w:val="000000"/>
          <w:sz w:val="28"/>
        </w:rPr>
        <w:t>8-бабы</w:t>
      </w:r>
      <w:r>
        <w:rPr>
          <w:rFonts w:ascii="Times New Roman"/>
          <w:b w:val="false"/>
          <w:i w:val="false"/>
          <w:color w:val="000000"/>
          <w:sz w:val="28"/>
        </w:rPr>
        <w:t xml:space="preserve"> 7-1) тармақшасына сәйкес 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Ұлттық экономика министрінің 16.08.2022 </w:t>
      </w:r>
      <w:r>
        <w:rPr>
          <w:rFonts w:ascii="Times New Roman"/>
          <w:b w:val="false"/>
          <w:i w:val="false"/>
          <w:color w:val="000000"/>
          <w:sz w:val="28"/>
        </w:rPr>
        <w:t>№ 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электрмен жабдықтау желілеріне қосуға арналған техникалық шарттардың үлгілік нысаны;</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жылумен жабдықтау саласындағы желілерге қосуға арналған техникалық шарттардың үлгілік нысаны;</w:t>
      </w:r>
    </w:p>
    <w:bookmarkEnd w:id="3"/>
    <w:bookmarkStart w:name="z5" w:id="4"/>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газбен жабдықтау саласындағы желілерге қосуға арналған техникалық шарттардың үлгілік нысаны;</w:t>
      </w:r>
    </w:p>
    <w:bookmarkEnd w:id="4"/>
    <w:bookmarkStart w:name="z6" w:id="5"/>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сумен жабдықтау және/немесе су бұру жабдықтау саласындағы желілерге қосуға арналған техникалық шарттардың үлгілік нысаны бекітілсін.</w:t>
      </w:r>
    </w:p>
    <w:bookmarkEnd w:id="5"/>
    <w:bookmarkStart w:name="z7" w:id="6"/>
    <w:p>
      <w:pPr>
        <w:spacing w:after="0"/>
        <w:ind w:left="0"/>
        <w:jc w:val="both"/>
      </w:pPr>
      <w:r>
        <w:rPr>
          <w:rFonts w:ascii="Times New Roman"/>
          <w:b w:val="false"/>
          <w:i w:val="false"/>
          <w:color w:val="000000"/>
          <w:sz w:val="28"/>
        </w:rPr>
        <w:t>
      2. Табиғи монополияларды реттеу комитеті заңнамада белгіленген тәртіппен:</w:t>
      </w:r>
    </w:p>
    <w:bookmarkEnd w:id="6"/>
    <w:bookmarkStart w:name="z8" w:id="7"/>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7"/>
    <w:bookmarkStart w:name="z9" w:id="8"/>
    <w:p>
      <w:pPr>
        <w:spacing w:after="0"/>
        <w:ind w:left="0"/>
        <w:jc w:val="both"/>
      </w:pPr>
      <w:r>
        <w:rPr>
          <w:rFonts w:ascii="Times New Roman"/>
          <w:b w:val="false"/>
          <w:i w:val="false"/>
          <w:color w:val="000000"/>
          <w:sz w:val="28"/>
        </w:rPr>
        <w:t>
      2) осы бұйрықты Қазақстан Республикасы Ұлттық экономика министрлігінің интернет-ресурсында орналастыруды;</w:t>
      </w:r>
    </w:p>
    <w:bookmarkEnd w:id="8"/>
    <w:bookmarkStart w:name="z10" w:id="9"/>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Ұлттық экономика министрлігінің Заң департаментіне ұсынуды қамтамасыз етсін.</w:t>
      </w:r>
    </w:p>
    <w:bookmarkEnd w:id="9"/>
    <w:bookmarkStart w:name="z11" w:id="10"/>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10"/>
    <w:bookmarkStart w:name="z12" w:id="11"/>
    <w:p>
      <w:pPr>
        <w:spacing w:after="0"/>
        <w:ind w:left="0"/>
        <w:jc w:val="both"/>
      </w:pPr>
      <w:r>
        <w:rPr>
          <w:rFonts w:ascii="Times New Roman"/>
          <w:b w:val="false"/>
          <w:i w:val="false"/>
          <w:color w:val="000000"/>
          <w:sz w:val="28"/>
        </w:rPr>
        <w:t>
      4. Осы бұйрық алғаш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Ұлттық экономика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Даленов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Индустрия және инфрақұрылымдық </w:t>
      </w:r>
    </w:p>
    <w:p>
      <w:pPr>
        <w:spacing w:after="0"/>
        <w:ind w:left="0"/>
        <w:jc w:val="both"/>
      </w:pPr>
      <w:r>
        <w:rPr>
          <w:rFonts w:ascii="Times New Roman"/>
          <w:b w:val="false"/>
          <w:i w:val="false"/>
          <w:color w:val="000000"/>
          <w:sz w:val="28"/>
        </w:rPr>
        <w:t>
      даму министірлігі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Экология, геология</w:t>
      </w:r>
    </w:p>
    <w:p>
      <w:pPr>
        <w:spacing w:after="0"/>
        <w:ind w:left="0"/>
        <w:jc w:val="both"/>
      </w:pPr>
      <w:r>
        <w:rPr>
          <w:rFonts w:ascii="Times New Roman"/>
          <w:b w:val="false"/>
          <w:i w:val="false"/>
          <w:color w:val="000000"/>
          <w:sz w:val="28"/>
        </w:rPr>
        <w:t>
      және табиғи ресурстар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Энергетика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2021 жылғы 5 қаңтардағы</w:t>
            </w:r>
            <w:r>
              <w:br/>
            </w:r>
            <w:r>
              <w:rPr>
                <w:rFonts w:ascii="Times New Roman"/>
                <w:b w:val="false"/>
                <w:i w:val="false"/>
                <w:color w:val="000000"/>
                <w:sz w:val="20"/>
              </w:rPr>
              <w:t xml:space="preserve">№ 2 Бұйрыққа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Тұтынушы:</w:t>
            </w:r>
            <w:r>
              <w:br/>
            </w:r>
            <w:r>
              <w:rPr>
                <w:rFonts w:ascii="Times New Roman"/>
                <w:b w:val="false"/>
                <w:i w:val="false"/>
                <w:color w:val="000000"/>
                <w:sz w:val="20"/>
              </w:rPr>
              <w:t>____________________________</w:t>
            </w:r>
            <w:r>
              <w:br/>
            </w:r>
            <w:r>
              <w:rPr>
                <w:rFonts w:ascii="Times New Roman"/>
                <w:b w:val="false"/>
                <w:i w:val="false"/>
                <w:color w:val="000000"/>
                <w:sz w:val="20"/>
              </w:rPr>
              <w:t>жеке тұлғаның тегі, аты,</w:t>
            </w:r>
            <w:r>
              <w:br/>
            </w:r>
            <w:r>
              <w:rPr>
                <w:rFonts w:ascii="Times New Roman"/>
                <w:b w:val="false"/>
                <w:i w:val="false"/>
                <w:color w:val="000000"/>
                <w:sz w:val="20"/>
              </w:rPr>
              <w:t xml:space="preserve">әкесінің аты (болса) немесе </w:t>
            </w:r>
            <w:r>
              <w:br/>
            </w:r>
            <w:r>
              <w:rPr>
                <w:rFonts w:ascii="Times New Roman"/>
                <w:b w:val="false"/>
                <w:i w:val="false"/>
                <w:color w:val="000000"/>
                <w:sz w:val="20"/>
              </w:rPr>
              <w:t xml:space="preserve">заңды тұлғаның атауы </w:t>
            </w:r>
            <w:r>
              <w:br/>
            </w:r>
            <w:r>
              <w:rPr>
                <w:rFonts w:ascii="Times New Roman"/>
                <w:b w:val="false"/>
                <w:i w:val="false"/>
                <w:color w:val="000000"/>
                <w:sz w:val="20"/>
              </w:rPr>
              <w:t xml:space="preserve">тұтынушының мекенжайы, </w:t>
            </w:r>
            <w:r>
              <w:br/>
            </w:r>
            <w:r>
              <w:rPr>
                <w:rFonts w:ascii="Times New Roman"/>
                <w:b w:val="false"/>
                <w:i w:val="false"/>
                <w:color w:val="000000"/>
                <w:sz w:val="20"/>
              </w:rPr>
              <w:t xml:space="preserve">телефоны факс және </w:t>
            </w:r>
            <w:r>
              <w:br/>
            </w:r>
            <w:r>
              <w:rPr>
                <w:rFonts w:ascii="Times New Roman"/>
                <w:b w:val="false"/>
                <w:i w:val="false"/>
                <w:color w:val="000000"/>
                <w:sz w:val="20"/>
              </w:rPr>
              <w:t>электрондық поштасы:</w:t>
            </w:r>
            <w:r>
              <w:br/>
            </w:r>
            <w:r>
              <w:rPr>
                <w:rFonts w:ascii="Times New Roman"/>
                <w:b w:val="false"/>
                <w:i w:val="false"/>
                <w:color w:val="000000"/>
                <w:sz w:val="20"/>
              </w:rPr>
              <w:t>___________________________</w:t>
            </w:r>
            <w:r>
              <w:br/>
            </w:r>
            <w:r>
              <w:rPr>
                <w:rFonts w:ascii="Times New Roman"/>
                <w:b w:val="false"/>
                <w:i w:val="false"/>
                <w:color w:val="000000"/>
                <w:sz w:val="20"/>
              </w:rPr>
              <w:t>___________________________</w:t>
            </w:r>
            <w:r>
              <w:br/>
            </w:r>
            <w:r>
              <w:rPr>
                <w:rFonts w:ascii="Times New Roman"/>
                <w:b w:val="false"/>
                <w:i w:val="false"/>
                <w:color w:val="000000"/>
                <w:sz w:val="20"/>
              </w:rPr>
              <w:t>(қолы)</w:t>
            </w:r>
            <w:r>
              <w:br/>
            </w:r>
            <w:r>
              <w:rPr>
                <w:rFonts w:ascii="Times New Roman"/>
                <w:b w:val="false"/>
                <w:i w:val="false"/>
                <w:color w:val="000000"/>
                <w:sz w:val="20"/>
              </w:rPr>
              <w:t>20__ жылғы "_____"________</w:t>
            </w:r>
          </w:p>
        </w:tc>
      </w:tr>
    </w:tbl>
    <w:bookmarkStart w:name="z14" w:id="12"/>
    <w:p>
      <w:pPr>
        <w:spacing w:after="0"/>
        <w:ind w:left="0"/>
        <w:jc w:val="left"/>
      </w:pPr>
      <w:r>
        <w:rPr>
          <w:rFonts w:ascii="Times New Roman"/>
          <w:b/>
          <w:i w:val="false"/>
          <w:color w:val="000000"/>
        </w:rPr>
        <w:t xml:space="preserve"> Электрмен жабдықтау желілеріне қосуға арналған техникалық шарттардың үлгілік нысаны </w:t>
      </w:r>
    </w:p>
    <w:bookmarkEnd w:id="12"/>
    <w:p>
      <w:pPr>
        <w:spacing w:after="0"/>
        <w:ind w:left="0"/>
        <w:jc w:val="both"/>
      </w:pPr>
      <w:r>
        <w:rPr>
          <w:rFonts w:ascii="Times New Roman"/>
          <w:b w:val="false"/>
          <w:i w:val="false"/>
          <w:color w:val="000000"/>
          <w:sz w:val="28"/>
        </w:rPr>
        <w:t xml:space="preserve">
      Электрмен жабдықтау объектісінің (жобаланатын, қолданыстағы, реконструкцияланатын) толық атауы, оның мекенжайы орналасқан жері, қосу орны) </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Техникалық шарттарды беру қажеттігі (қажеттісін белгілеу): уақытша электрмен жабдықтауға (құрылыс кезеңінде), тұрақты негіздегі электрмен жабдықтауға)</w:t>
      </w:r>
    </w:p>
    <w:p>
      <w:pPr>
        <w:spacing w:after="0"/>
        <w:ind w:left="0"/>
        <w:jc w:val="both"/>
      </w:pPr>
      <w:r>
        <w:rPr>
          <w:rFonts w:ascii="Times New Roman"/>
          <w:b w:val="false"/>
          <w:i w:val="false"/>
          <w:color w:val="000000"/>
          <w:sz w:val="28"/>
        </w:rPr>
        <w:t>
      Мәлімделген қуатттылық: __________________килоВатт (бұдан әрі – кВт)</w:t>
      </w:r>
    </w:p>
    <w:p>
      <w:pPr>
        <w:spacing w:after="0"/>
        <w:ind w:left="0"/>
        <w:jc w:val="both"/>
      </w:pPr>
      <w:r>
        <w:rPr>
          <w:rFonts w:ascii="Times New Roman"/>
          <w:b w:val="false"/>
          <w:i w:val="false"/>
          <w:color w:val="000000"/>
          <w:sz w:val="28"/>
        </w:rPr>
        <w:t>
      Кернеу деңгейі (қосылатын қондырғының номиналды кернеуі) ______ Квт</w:t>
      </w:r>
    </w:p>
    <w:p>
      <w:pPr>
        <w:spacing w:after="0"/>
        <w:ind w:left="0"/>
        <w:jc w:val="both"/>
      </w:pPr>
      <w:r>
        <w:rPr>
          <w:rFonts w:ascii="Times New Roman"/>
          <w:b w:val="false"/>
          <w:i w:val="false"/>
          <w:color w:val="000000"/>
          <w:sz w:val="28"/>
        </w:rPr>
        <w:t>
      Электрмен жабдықтау сенімділігі санаты (қажеттісін белгілеу): (1, 2, 3)</w:t>
      </w:r>
    </w:p>
    <w:p>
      <w:pPr>
        <w:spacing w:after="0"/>
        <w:ind w:left="0"/>
        <w:jc w:val="both"/>
      </w:pPr>
      <w:r>
        <w:rPr>
          <w:rFonts w:ascii="Times New Roman"/>
          <w:b w:val="false"/>
          <w:i w:val="false"/>
          <w:color w:val="000000"/>
          <w:sz w:val="28"/>
        </w:rPr>
        <w:t>
      Қосалқы тұтынушылардың тізбесі және олардың электр қондырғыларының сипаттамалары: ______________________________________</w:t>
      </w:r>
    </w:p>
    <w:p>
      <w:pPr>
        <w:spacing w:after="0"/>
        <w:ind w:left="0"/>
        <w:jc w:val="both"/>
      </w:pPr>
      <w:r>
        <w:rPr>
          <w:rFonts w:ascii="Times New Roman"/>
          <w:b w:val="false"/>
          <w:i w:val="false"/>
          <w:color w:val="000000"/>
          <w:sz w:val="28"/>
        </w:rPr>
        <w:t>
      Жүктеме сипаты (бір фазалы, үш фазалы)____________________________</w:t>
      </w:r>
    </w:p>
    <w:p>
      <w:pPr>
        <w:spacing w:after="0"/>
        <w:ind w:left="0"/>
        <w:jc w:val="both"/>
      </w:pPr>
      <w:r>
        <w:rPr>
          <w:rFonts w:ascii="Times New Roman"/>
          <w:b w:val="false"/>
          <w:i w:val="false"/>
          <w:color w:val="000000"/>
          <w:sz w:val="28"/>
        </w:rPr>
        <w:t>
      Электр энергиясын тұтыну сипаты (тұрақты, уақытша, маусымдық)__________________________________________________________</w:t>
      </w:r>
    </w:p>
    <w:p>
      <w:pPr>
        <w:spacing w:after="0"/>
        <w:ind w:left="0"/>
        <w:jc w:val="both"/>
      </w:pPr>
      <w:r>
        <w:rPr>
          <w:rFonts w:ascii="Times New Roman"/>
          <w:b w:val="false"/>
          <w:i w:val="false"/>
          <w:color w:val="000000"/>
          <w:sz w:val="28"/>
        </w:rPr>
        <w:t>
      Бұрын бар желілер (қажет болған жағдайда) оларды құрылыс аумағынан шығару желілерді шығару бойынша жұмыстардың көлемін (қажет болған жағдайда) жобалау кезінде ескеру қажет _________________________________</w:t>
      </w:r>
    </w:p>
    <w:p>
      <w:pPr>
        <w:spacing w:after="0"/>
        <w:ind w:left="0"/>
        <w:jc w:val="both"/>
      </w:pPr>
      <w:r>
        <w:rPr>
          <w:rFonts w:ascii="Times New Roman"/>
          <w:b w:val="false"/>
          <w:i w:val="false"/>
          <w:color w:val="000000"/>
          <w:sz w:val="28"/>
        </w:rPr>
        <w:t>
      Тапсырыс беруші қамтамасыз етеді:</w:t>
      </w:r>
    </w:p>
    <w:p>
      <w:pPr>
        <w:spacing w:after="0"/>
        <w:ind w:left="0"/>
        <w:jc w:val="both"/>
      </w:pPr>
      <w:r>
        <w:rPr>
          <w:rFonts w:ascii="Times New Roman"/>
          <w:b w:val="false"/>
          <w:i w:val="false"/>
          <w:color w:val="000000"/>
          <w:sz w:val="28"/>
        </w:rPr>
        <w:t xml:space="preserve">
      Қазақстан Республикасы Энергетика министрінің 2015 жылғы 20 наурыздағы № 230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10851 болып тіркелген) Электр қондырғыларын орнату қағидаларына (ЭОЕ), Қазақстан Республикасы Энергетика министрінің міндетін атқарушының 2017 жылғы 6 қаңтардағы № 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15045 болып тіркелген) (бұдан әрі-нормативтік техникалық құжаттар) бекітілген Электр энергетикасы саласындағы нормативтік техникалық құжаттарға сәйкес сыртқы және ішкі электрмен жабдықтау жобасын орындау;</w:t>
      </w:r>
    </w:p>
    <w:p>
      <w:pPr>
        <w:spacing w:after="0"/>
        <w:ind w:left="0"/>
        <w:jc w:val="both"/>
      </w:pPr>
      <w:r>
        <w:rPr>
          <w:rFonts w:ascii="Times New Roman"/>
          <w:b w:val="false"/>
          <w:i w:val="false"/>
          <w:color w:val="000000"/>
          <w:sz w:val="28"/>
        </w:rPr>
        <w:t>
      электр қондырғыларын орнату қағидаларына және нормативтік техникалық құжаттарға сәйкес лицензияланған ұйымның монтаждау жұмыстарын орындауы;</w:t>
      </w:r>
    </w:p>
    <w:p>
      <w:pPr>
        <w:spacing w:after="0"/>
        <w:ind w:left="0"/>
        <w:jc w:val="both"/>
      </w:pPr>
      <w:r>
        <w:rPr>
          <w:rFonts w:ascii="Times New Roman"/>
          <w:b w:val="false"/>
          <w:i w:val="false"/>
          <w:color w:val="000000"/>
          <w:sz w:val="28"/>
        </w:rPr>
        <w:t>
      жабдықты сынау хаттамаларын және орындалған жұмыстар актілерін ресімдеу.</w:t>
      </w:r>
    </w:p>
    <w:p>
      <w:pPr>
        <w:spacing w:after="0"/>
        <w:ind w:left="0"/>
        <w:jc w:val="both"/>
      </w:pPr>
      <w:r>
        <w:rPr>
          <w:rFonts w:ascii="Times New Roman"/>
          <w:b w:val="false"/>
          <w:i w:val="false"/>
          <w:color w:val="000000"/>
          <w:sz w:val="28"/>
        </w:rPr>
        <w:t>
      Объектіні энергия беруші ұйымның желілеріне қосу осы техникалық шарттардың талаптарын толық көлемде орындағаннан кейін жүргізіледі.</w:t>
      </w:r>
    </w:p>
    <w:p>
      <w:pPr>
        <w:spacing w:after="0"/>
        <w:ind w:left="0"/>
        <w:jc w:val="both"/>
      </w:pPr>
      <w:r>
        <w:rPr>
          <w:rFonts w:ascii="Times New Roman"/>
          <w:b w:val="false"/>
          <w:i w:val="false"/>
          <w:color w:val="000000"/>
          <w:sz w:val="28"/>
        </w:rPr>
        <w:t>
      Бұл ретте, қуаттылықты техникалық шарттарда көрсетілгеннен асып кетуіне жол берілмейді.</w:t>
      </w:r>
    </w:p>
    <w:p>
      <w:pPr>
        <w:spacing w:after="0"/>
        <w:ind w:left="0"/>
        <w:jc w:val="both"/>
      </w:pPr>
      <w:r>
        <w:rPr>
          <w:rFonts w:ascii="Times New Roman"/>
          <w:b w:val="false"/>
          <w:i w:val="false"/>
          <w:color w:val="000000"/>
          <w:sz w:val="28"/>
        </w:rPr>
        <w:t>
      Электрмен жабдықтау желілеріне қосуға арналған техникалық шарттарда:</w:t>
      </w:r>
    </w:p>
    <w:p>
      <w:pPr>
        <w:spacing w:after="0"/>
        <w:ind w:left="0"/>
        <w:jc w:val="both"/>
      </w:pPr>
      <w:r>
        <w:rPr>
          <w:rFonts w:ascii="Times New Roman"/>
          <w:b w:val="false"/>
          <w:i w:val="false"/>
          <w:color w:val="000000"/>
          <w:sz w:val="28"/>
        </w:rPr>
        <w:t>
      энергия беруші ұйыммен теңгерімдік тиесілілігін және пайдалану жауапкершілігін бөлу шекарасы;</w:t>
      </w:r>
    </w:p>
    <w:p>
      <w:pPr>
        <w:spacing w:after="0"/>
        <w:ind w:left="0"/>
        <w:jc w:val="both"/>
      </w:pPr>
      <w:r>
        <w:rPr>
          <w:rFonts w:ascii="Times New Roman"/>
          <w:b w:val="false"/>
          <w:i w:val="false"/>
          <w:color w:val="000000"/>
          <w:sz w:val="28"/>
        </w:rPr>
        <w:t>
      объектінің орналасқан жері (қала, кент, көше);</w:t>
      </w:r>
    </w:p>
    <w:p>
      <w:pPr>
        <w:spacing w:after="0"/>
        <w:ind w:left="0"/>
        <w:jc w:val="both"/>
      </w:pPr>
      <w:r>
        <w:rPr>
          <w:rFonts w:ascii="Times New Roman"/>
          <w:b w:val="false"/>
          <w:i w:val="false"/>
          <w:color w:val="000000"/>
          <w:sz w:val="28"/>
        </w:rPr>
        <w:t>
      қуаттың рұқсат етілген коэффициенті;</w:t>
      </w:r>
    </w:p>
    <w:p>
      <w:pPr>
        <w:spacing w:after="0"/>
        <w:ind w:left="0"/>
        <w:jc w:val="both"/>
      </w:pPr>
      <w:r>
        <w:rPr>
          <w:rFonts w:ascii="Times New Roman"/>
          <w:b w:val="false"/>
          <w:i w:val="false"/>
          <w:color w:val="000000"/>
          <w:sz w:val="28"/>
        </w:rPr>
        <w:t>
      қосылу нүктелері (шағын станция, электр станциясы немесе электр тарату желісі);</w:t>
      </w:r>
    </w:p>
    <w:p>
      <w:pPr>
        <w:spacing w:after="0"/>
        <w:ind w:left="0"/>
        <w:jc w:val="both"/>
      </w:pPr>
      <w:r>
        <w:rPr>
          <w:rFonts w:ascii="Times New Roman"/>
          <w:b w:val="false"/>
          <w:i w:val="false"/>
          <w:color w:val="000000"/>
          <w:sz w:val="28"/>
        </w:rPr>
        <w:t>
      қосылатын электр тарату желілеріне (бұдан әрі – ЭТЖ) және шағын станциялар жабдығына қойылатын негізгі техникалық талаптар;</w:t>
      </w:r>
    </w:p>
    <w:p>
      <w:pPr>
        <w:spacing w:after="0"/>
        <w:ind w:left="0"/>
        <w:jc w:val="both"/>
      </w:pPr>
      <w:r>
        <w:rPr>
          <w:rFonts w:ascii="Times New Roman"/>
          <w:b w:val="false"/>
          <w:i w:val="false"/>
          <w:color w:val="000000"/>
          <w:sz w:val="28"/>
        </w:rPr>
        <w:t>
      жаңа тұтынушының пайда болуына байланысты қолданыстағы электр желісін күшейту бойынша негізделген талаптар – сымдардың қималарын ұлғайту, трансформатордың қуатын ауыстыру немесе көбейту, тарататын құрылғылардың қосымша ұяшықтарын салу;</w:t>
      </w:r>
    </w:p>
    <w:p>
      <w:pPr>
        <w:spacing w:after="0"/>
        <w:ind w:left="0"/>
        <w:jc w:val="both"/>
      </w:pPr>
      <w:r>
        <w:rPr>
          <w:rFonts w:ascii="Times New Roman"/>
          <w:b w:val="false"/>
          <w:i w:val="false"/>
          <w:color w:val="000000"/>
          <w:sz w:val="28"/>
        </w:rPr>
        <w:t>
      техникалық шарттарды беру себебі;</w:t>
      </w:r>
    </w:p>
    <w:p>
      <w:pPr>
        <w:spacing w:after="0"/>
        <w:ind w:left="0"/>
        <w:jc w:val="both"/>
      </w:pPr>
      <w:r>
        <w:rPr>
          <w:rFonts w:ascii="Times New Roman"/>
          <w:b w:val="false"/>
          <w:i w:val="false"/>
          <w:color w:val="000000"/>
          <w:sz w:val="28"/>
        </w:rPr>
        <w:t>
      техникалық шарттардың қолданылу мерзімі.</w:t>
      </w:r>
    </w:p>
    <w:p>
      <w:pPr>
        <w:spacing w:after="0"/>
        <w:ind w:left="0"/>
        <w:jc w:val="both"/>
      </w:pPr>
      <w:r>
        <w:rPr>
          <w:rFonts w:ascii="Times New Roman"/>
          <w:b w:val="false"/>
          <w:i w:val="false"/>
          <w:color w:val="000000"/>
          <w:sz w:val="28"/>
        </w:rPr>
        <w:t xml:space="preserve">
      Егер энергия беруші (энергия өндіруші) ұйымда, сондай-ақ тұтынушыларда жеке меншік құқығында электр энергиясын коммерциялық есепке алудың автоматты жүйесі (бұдан әрі – ЭЭКЕАЖ) орнатылған трансформаторлық шағын станциялары болса, онда қосымша техникалық шарттарда төмендегі талаптар көрсетіледі: </w:t>
      </w:r>
    </w:p>
    <w:p>
      <w:pPr>
        <w:spacing w:after="0"/>
        <w:ind w:left="0"/>
        <w:jc w:val="both"/>
      </w:pPr>
      <w:r>
        <w:rPr>
          <w:rFonts w:ascii="Times New Roman"/>
          <w:b w:val="false"/>
          <w:i w:val="false"/>
          <w:color w:val="000000"/>
          <w:sz w:val="28"/>
        </w:rPr>
        <w:t>
      ЭЭКЕАЖ қолданумен электр энергиясын коммерциялық есепке алуды ұйымдастыру;</w:t>
      </w:r>
    </w:p>
    <w:p>
      <w:pPr>
        <w:spacing w:after="0"/>
        <w:ind w:left="0"/>
        <w:jc w:val="both"/>
      </w:pPr>
      <w:r>
        <w:rPr>
          <w:rFonts w:ascii="Times New Roman"/>
          <w:b w:val="false"/>
          <w:i w:val="false"/>
          <w:color w:val="000000"/>
          <w:sz w:val="28"/>
        </w:rPr>
        <w:t xml:space="preserve">
      релелік қорғаныс пен автоматика, диспетчерлік басқару: телеөлшем, телебасқару мен байланыс каналдарын ұйымдастыру құралдарымен электр қондырғыларды жарақтандыру; </w:t>
      </w:r>
    </w:p>
    <w:p>
      <w:pPr>
        <w:spacing w:after="0"/>
        <w:ind w:left="0"/>
        <w:jc w:val="both"/>
      </w:pPr>
      <w:r>
        <w:rPr>
          <w:rFonts w:ascii="Times New Roman"/>
          <w:b w:val="false"/>
          <w:i w:val="false"/>
          <w:color w:val="000000"/>
          <w:sz w:val="28"/>
        </w:rPr>
        <w:t>
      реактивті қуатты өтеу.</w:t>
      </w:r>
    </w:p>
    <w:p>
      <w:pPr>
        <w:spacing w:after="0"/>
        <w:ind w:left="0"/>
        <w:jc w:val="both"/>
      </w:pPr>
      <w:r>
        <w:rPr>
          <w:rFonts w:ascii="Times New Roman"/>
          <w:b w:val="false"/>
          <w:i w:val="false"/>
          <w:color w:val="000000"/>
          <w:sz w:val="28"/>
        </w:rPr>
        <w:t>
      Техникалық шарттардың қолданылу мерзімі жобалау және салудың нормативтік мерзіміне сәйкес болады.</w:t>
      </w:r>
    </w:p>
    <w:p>
      <w:pPr>
        <w:spacing w:after="0"/>
        <w:ind w:left="0"/>
        <w:jc w:val="both"/>
      </w:pPr>
      <w:r>
        <w:rPr>
          <w:rFonts w:ascii="Times New Roman"/>
          <w:b w:val="false"/>
          <w:i w:val="false"/>
          <w:color w:val="000000"/>
          <w:sz w:val="28"/>
        </w:rPr>
        <w:t xml:space="preserve">
      "Тұтынушының сыртқы электрмен жабдықтау схемасының" мазмұны осы үлгілік нысанға </w:t>
      </w:r>
      <w:r>
        <w:rPr>
          <w:rFonts w:ascii="Times New Roman"/>
          <w:b w:val="false"/>
          <w:i w:val="false"/>
          <w:color w:val="000000"/>
          <w:sz w:val="28"/>
        </w:rPr>
        <w:t>қосымшада</w:t>
      </w:r>
      <w:r>
        <w:rPr>
          <w:rFonts w:ascii="Times New Roman"/>
          <w:b w:val="false"/>
          <w:i w:val="false"/>
          <w:color w:val="000000"/>
          <w:sz w:val="28"/>
        </w:rPr>
        <w:t xml:space="preserve"> келтірілген.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Электрмен жабдықтау </w:t>
            </w:r>
            <w:r>
              <w:br/>
            </w:r>
            <w:r>
              <w:rPr>
                <w:rFonts w:ascii="Times New Roman"/>
                <w:b w:val="false"/>
                <w:i w:val="false"/>
                <w:color w:val="000000"/>
                <w:sz w:val="20"/>
              </w:rPr>
              <w:t xml:space="preserve">желілеріне қосуға арналған </w:t>
            </w:r>
            <w:r>
              <w:br/>
            </w:r>
            <w:r>
              <w:rPr>
                <w:rFonts w:ascii="Times New Roman"/>
                <w:b w:val="false"/>
                <w:i w:val="false"/>
                <w:color w:val="000000"/>
                <w:sz w:val="20"/>
              </w:rPr>
              <w:t xml:space="preserve">техникалық шарттардың үлгілік </w:t>
            </w:r>
            <w:r>
              <w:br/>
            </w:r>
            <w:r>
              <w:rPr>
                <w:rFonts w:ascii="Times New Roman"/>
                <w:b w:val="false"/>
                <w:i w:val="false"/>
                <w:color w:val="000000"/>
                <w:sz w:val="20"/>
              </w:rPr>
              <w:t>нысанына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Тұтынушы:</w:t>
            </w:r>
            <w:r>
              <w:br/>
            </w:r>
            <w:r>
              <w:rPr>
                <w:rFonts w:ascii="Times New Roman"/>
                <w:b w:val="false"/>
                <w:i w:val="false"/>
                <w:color w:val="000000"/>
                <w:sz w:val="20"/>
              </w:rPr>
              <w:t>__________________________</w:t>
            </w:r>
            <w:r>
              <w:br/>
            </w:r>
            <w:r>
              <w:rPr>
                <w:rFonts w:ascii="Times New Roman"/>
                <w:b w:val="false"/>
                <w:i w:val="false"/>
                <w:color w:val="000000"/>
                <w:sz w:val="20"/>
              </w:rPr>
              <w:t>жеке тұлғаның тегі, аты,</w:t>
            </w:r>
            <w:r>
              <w:br/>
            </w:r>
            <w:r>
              <w:rPr>
                <w:rFonts w:ascii="Times New Roman"/>
                <w:b w:val="false"/>
                <w:i w:val="false"/>
                <w:color w:val="000000"/>
                <w:sz w:val="20"/>
              </w:rPr>
              <w:t xml:space="preserve">әкесінің аты (болса) немесе </w:t>
            </w:r>
            <w:r>
              <w:br/>
            </w:r>
            <w:r>
              <w:rPr>
                <w:rFonts w:ascii="Times New Roman"/>
                <w:b w:val="false"/>
                <w:i w:val="false"/>
                <w:color w:val="000000"/>
                <w:sz w:val="20"/>
              </w:rPr>
              <w:t xml:space="preserve">заңды тұлғаның атауы </w:t>
            </w:r>
            <w:r>
              <w:br/>
            </w:r>
            <w:r>
              <w:rPr>
                <w:rFonts w:ascii="Times New Roman"/>
                <w:b w:val="false"/>
                <w:i w:val="false"/>
                <w:color w:val="000000"/>
                <w:sz w:val="20"/>
              </w:rPr>
              <w:t xml:space="preserve">тұтынушының мекенжайы, </w:t>
            </w:r>
            <w:r>
              <w:br/>
            </w:r>
            <w:r>
              <w:rPr>
                <w:rFonts w:ascii="Times New Roman"/>
                <w:b w:val="false"/>
                <w:i w:val="false"/>
                <w:color w:val="000000"/>
                <w:sz w:val="20"/>
              </w:rPr>
              <w:t xml:space="preserve">телефоны факс және </w:t>
            </w:r>
            <w:r>
              <w:br/>
            </w:r>
            <w:r>
              <w:rPr>
                <w:rFonts w:ascii="Times New Roman"/>
                <w:b w:val="false"/>
                <w:i w:val="false"/>
                <w:color w:val="000000"/>
                <w:sz w:val="20"/>
              </w:rPr>
              <w:t>электрондық поштасы:</w:t>
            </w:r>
            <w:r>
              <w:br/>
            </w:r>
            <w:r>
              <w:rPr>
                <w:rFonts w:ascii="Times New Roman"/>
                <w:b w:val="false"/>
                <w:i w:val="false"/>
                <w:color w:val="000000"/>
                <w:sz w:val="20"/>
              </w:rPr>
              <w:t>___________________________</w:t>
            </w:r>
            <w:r>
              <w:br/>
            </w:r>
            <w:r>
              <w:rPr>
                <w:rFonts w:ascii="Times New Roman"/>
                <w:b w:val="false"/>
                <w:i w:val="false"/>
                <w:color w:val="000000"/>
                <w:sz w:val="20"/>
              </w:rPr>
              <w:t>___________________________</w:t>
            </w:r>
            <w:r>
              <w:br/>
            </w:r>
            <w:r>
              <w:rPr>
                <w:rFonts w:ascii="Times New Roman"/>
                <w:b w:val="false"/>
                <w:i w:val="false"/>
                <w:color w:val="000000"/>
                <w:sz w:val="20"/>
              </w:rPr>
              <w:t>(қолы)</w:t>
            </w:r>
            <w:r>
              <w:br/>
            </w:r>
            <w:r>
              <w:rPr>
                <w:rFonts w:ascii="Times New Roman"/>
                <w:b w:val="false"/>
                <w:i w:val="false"/>
                <w:color w:val="000000"/>
                <w:sz w:val="20"/>
              </w:rPr>
              <w:t>20__ жылғы "_____" ________</w:t>
            </w:r>
          </w:p>
        </w:tc>
      </w:tr>
    </w:tbl>
    <w:bookmarkStart w:name="z16" w:id="13"/>
    <w:p>
      <w:pPr>
        <w:spacing w:after="0"/>
        <w:ind w:left="0"/>
        <w:jc w:val="left"/>
      </w:pPr>
      <w:r>
        <w:rPr>
          <w:rFonts w:ascii="Times New Roman"/>
          <w:b/>
          <w:i w:val="false"/>
          <w:color w:val="000000"/>
        </w:rPr>
        <w:t xml:space="preserve"> Тұтынушыны сыртқы электрмен жабдықтау схемалары</w:t>
      </w:r>
    </w:p>
    <w:bookmarkEnd w:id="13"/>
    <w:p>
      <w:pPr>
        <w:spacing w:after="0"/>
        <w:ind w:left="0"/>
        <w:jc w:val="both"/>
      </w:pPr>
      <w:r>
        <w:rPr>
          <w:rFonts w:ascii="Times New Roman"/>
          <w:b w:val="false"/>
          <w:i w:val="false"/>
          <w:color w:val="000000"/>
          <w:sz w:val="28"/>
        </w:rPr>
        <w:t>
      1) қолданыстағы электрмен жабдықтаудың жай-күйіне және үш, бес-он жылға даму перспективасына шолу;</w:t>
      </w:r>
    </w:p>
    <w:p>
      <w:pPr>
        <w:spacing w:after="0"/>
        <w:ind w:left="0"/>
        <w:jc w:val="both"/>
      </w:pPr>
      <w:r>
        <w:rPr>
          <w:rFonts w:ascii="Times New Roman"/>
          <w:b w:val="false"/>
          <w:i w:val="false"/>
          <w:color w:val="000000"/>
          <w:sz w:val="28"/>
        </w:rPr>
        <w:t>
      2) тұтынушылардың электр жүктемелері және оларды жабу көздері;</w:t>
      </w:r>
    </w:p>
    <w:p>
      <w:pPr>
        <w:spacing w:after="0"/>
        <w:ind w:left="0"/>
        <w:jc w:val="both"/>
      </w:pPr>
      <w:r>
        <w:rPr>
          <w:rFonts w:ascii="Times New Roman"/>
          <w:b w:val="false"/>
          <w:i w:val="false"/>
          <w:color w:val="000000"/>
          <w:sz w:val="28"/>
        </w:rPr>
        <w:t>
      3) қуат пен электр энергиясының теңгерімдері (үш, бес-он жылға арналған қазіргі жай-күйі мен перспективасы);</w:t>
      </w:r>
    </w:p>
    <w:p>
      <w:pPr>
        <w:spacing w:after="0"/>
        <w:ind w:left="0"/>
        <w:jc w:val="both"/>
      </w:pPr>
      <w:r>
        <w:rPr>
          <w:rFonts w:ascii="Times New Roman"/>
          <w:b w:val="false"/>
          <w:i w:val="false"/>
          <w:color w:val="000000"/>
          <w:sz w:val="28"/>
        </w:rPr>
        <w:t>
      4) сыртқы электрмен жабдықтау схемасының нұсқалары;</w:t>
      </w:r>
    </w:p>
    <w:p>
      <w:pPr>
        <w:spacing w:after="0"/>
        <w:ind w:left="0"/>
        <w:jc w:val="both"/>
      </w:pPr>
      <w:r>
        <w:rPr>
          <w:rFonts w:ascii="Times New Roman"/>
          <w:b w:val="false"/>
          <w:i w:val="false"/>
          <w:color w:val="000000"/>
          <w:sz w:val="28"/>
        </w:rPr>
        <w:t>
      5) ұсынылып отырған сыртқы электрмен жабдықтау схемасының негіздемесі;</w:t>
      </w:r>
    </w:p>
    <w:p>
      <w:pPr>
        <w:spacing w:after="0"/>
        <w:ind w:left="0"/>
        <w:jc w:val="both"/>
      </w:pPr>
      <w:r>
        <w:rPr>
          <w:rFonts w:ascii="Times New Roman"/>
          <w:b w:val="false"/>
          <w:i w:val="false"/>
          <w:color w:val="000000"/>
          <w:sz w:val="28"/>
        </w:rPr>
        <w:t>
      6) іргелес электр желілерімен қоса, қарастырылып отырған ауданның электр режимдерін (қалыпты, авариядан кейінгі режимдер) есептеу;</w:t>
      </w:r>
    </w:p>
    <w:p>
      <w:pPr>
        <w:spacing w:after="0"/>
        <w:ind w:left="0"/>
        <w:jc w:val="both"/>
      </w:pPr>
      <w:r>
        <w:rPr>
          <w:rFonts w:ascii="Times New Roman"/>
          <w:b w:val="false"/>
          <w:i w:val="false"/>
          <w:color w:val="000000"/>
          <w:sz w:val="28"/>
        </w:rPr>
        <w:t>
      7) жабдықты таңдау үшін қысқа тұйықталу токтарының деңгейлерін есептеу;</w:t>
      </w:r>
    </w:p>
    <w:p>
      <w:pPr>
        <w:spacing w:after="0"/>
        <w:ind w:left="0"/>
        <w:jc w:val="both"/>
      </w:pPr>
      <w:r>
        <w:rPr>
          <w:rFonts w:ascii="Times New Roman"/>
          <w:b w:val="false"/>
          <w:i w:val="false"/>
          <w:color w:val="000000"/>
          <w:sz w:val="28"/>
        </w:rPr>
        <w:t>
      8) релелік қорғау мен автоматиканы, аварияға қарсы автоматиканы орындау қағидаттары;</w:t>
      </w:r>
    </w:p>
    <w:p>
      <w:pPr>
        <w:spacing w:after="0"/>
        <w:ind w:left="0"/>
        <w:jc w:val="both"/>
      </w:pPr>
      <w:r>
        <w:rPr>
          <w:rFonts w:ascii="Times New Roman"/>
          <w:b w:val="false"/>
          <w:i w:val="false"/>
          <w:color w:val="000000"/>
          <w:sz w:val="28"/>
        </w:rPr>
        <w:t>
      9) диспетчерлік және технологиялық басқаруды ұйымдастыру қағидаттары;</w:t>
      </w:r>
    </w:p>
    <w:p>
      <w:pPr>
        <w:spacing w:after="0"/>
        <w:ind w:left="0"/>
        <w:jc w:val="both"/>
      </w:pPr>
      <w:r>
        <w:rPr>
          <w:rFonts w:ascii="Times New Roman"/>
          <w:b w:val="false"/>
          <w:i w:val="false"/>
          <w:color w:val="000000"/>
          <w:sz w:val="28"/>
        </w:rPr>
        <w:t>
      10) электр энергиясын есепке алу;</w:t>
      </w:r>
    </w:p>
    <w:p>
      <w:pPr>
        <w:spacing w:after="0"/>
        <w:ind w:left="0"/>
        <w:jc w:val="both"/>
      </w:pPr>
      <w:r>
        <w:rPr>
          <w:rFonts w:ascii="Times New Roman"/>
          <w:b w:val="false"/>
          <w:i w:val="false"/>
          <w:color w:val="000000"/>
          <w:sz w:val="28"/>
        </w:rPr>
        <w:t>
      11) энергия үнемдеу бойынша жоспарланған іс-шаралар;</w:t>
      </w:r>
    </w:p>
    <w:p>
      <w:pPr>
        <w:spacing w:after="0"/>
        <w:ind w:left="0"/>
        <w:jc w:val="both"/>
      </w:pPr>
      <w:r>
        <w:rPr>
          <w:rFonts w:ascii="Times New Roman"/>
          <w:b w:val="false"/>
          <w:i w:val="false"/>
          <w:color w:val="000000"/>
          <w:sz w:val="28"/>
        </w:rPr>
        <w:t>
      12) электр желілік құрылыстың көлемі, құрылыс құнының ірілендірілген есебі;</w:t>
      </w:r>
    </w:p>
    <w:p>
      <w:pPr>
        <w:spacing w:after="0"/>
        <w:ind w:left="0"/>
        <w:jc w:val="both"/>
      </w:pPr>
      <w:r>
        <w:rPr>
          <w:rFonts w:ascii="Times New Roman"/>
          <w:b w:val="false"/>
          <w:i w:val="false"/>
          <w:color w:val="000000"/>
          <w:sz w:val="28"/>
        </w:rPr>
        <w:t>
      13) тұжырымдар;</w:t>
      </w:r>
    </w:p>
    <w:p>
      <w:pPr>
        <w:spacing w:after="0"/>
        <w:ind w:left="0"/>
        <w:jc w:val="both"/>
      </w:pPr>
      <w:r>
        <w:rPr>
          <w:rFonts w:ascii="Times New Roman"/>
          <w:b w:val="false"/>
          <w:i w:val="false"/>
          <w:color w:val="000000"/>
          <w:sz w:val="28"/>
        </w:rPr>
        <w:t>
      14) сызбалар: қағидаттық схемалар, карта-схемалар немесе ахуалдық жоспар, электр режимдерін есептеу нәтижелері, диспетчерлік және технологиялық басқаруды ұйымдастыру схемалары.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2021 жылғы 5 қаңтардағы</w:t>
            </w:r>
            <w:r>
              <w:br/>
            </w:r>
            <w:r>
              <w:rPr>
                <w:rFonts w:ascii="Times New Roman"/>
                <w:b w:val="false"/>
                <w:i w:val="false"/>
                <w:color w:val="000000"/>
                <w:sz w:val="20"/>
              </w:rPr>
              <w:t xml:space="preserve">№ 2 Бұйрыққа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Тұтынушы:</w:t>
            </w:r>
            <w:r>
              <w:br/>
            </w:r>
            <w:r>
              <w:rPr>
                <w:rFonts w:ascii="Times New Roman"/>
                <w:b w:val="false"/>
                <w:i w:val="false"/>
                <w:color w:val="000000"/>
                <w:sz w:val="20"/>
              </w:rPr>
              <w:t>____________________</w:t>
            </w:r>
            <w:r>
              <w:br/>
            </w:r>
            <w:r>
              <w:rPr>
                <w:rFonts w:ascii="Times New Roman"/>
                <w:b w:val="false"/>
                <w:i w:val="false"/>
                <w:color w:val="000000"/>
                <w:sz w:val="20"/>
              </w:rPr>
              <w:t>жеке тұлғаның тегі, аты,</w:t>
            </w:r>
            <w:r>
              <w:br/>
            </w:r>
            <w:r>
              <w:rPr>
                <w:rFonts w:ascii="Times New Roman"/>
                <w:b w:val="false"/>
                <w:i w:val="false"/>
                <w:color w:val="000000"/>
                <w:sz w:val="20"/>
              </w:rPr>
              <w:t xml:space="preserve">әкесініңаты (болса) немесе </w:t>
            </w:r>
            <w:r>
              <w:br/>
            </w:r>
            <w:r>
              <w:rPr>
                <w:rFonts w:ascii="Times New Roman"/>
                <w:b w:val="false"/>
                <w:i w:val="false"/>
                <w:color w:val="000000"/>
                <w:sz w:val="20"/>
              </w:rPr>
              <w:t xml:space="preserve">заңды тұлғаның атауы, </w:t>
            </w:r>
            <w:r>
              <w:br/>
            </w:r>
            <w:r>
              <w:rPr>
                <w:rFonts w:ascii="Times New Roman"/>
                <w:b w:val="false"/>
                <w:i w:val="false"/>
                <w:color w:val="000000"/>
                <w:sz w:val="20"/>
              </w:rPr>
              <w:t xml:space="preserve">тұтынушының мекенжайы, </w:t>
            </w:r>
            <w:r>
              <w:br/>
            </w:r>
            <w:r>
              <w:rPr>
                <w:rFonts w:ascii="Times New Roman"/>
                <w:b w:val="false"/>
                <w:i w:val="false"/>
                <w:color w:val="000000"/>
                <w:sz w:val="20"/>
              </w:rPr>
              <w:t xml:space="preserve">телефоны факс және </w:t>
            </w:r>
            <w:r>
              <w:br/>
            </w:r>
            <w:r>
              <w:rPr>
                <w:rFonts w:ascii="Times New Roman"/>
                <w:b w:val="false"/>
                <w:i w:val="false"/>
                <w:color w:val="000000"/>
                <w:sz w:val="20"/>
              </w:rPr>
              <w:t>электрондық поштасы:</w:t>
            </w:r>
            <w:r>
              <w:br/>
            </w:r>
            <w:r>
              <w:rPr>
                <w:rFonts w:ascii="Times New Roman"/>
                <w:b w:val="false"/>
                <w:i w:val="false"/>
                <w:color w:val="000000"/>
                <w:sz w:val="20"/>
              </w:rPr>
              <w:t xml:space="preserve">___________________________ </w:t>
            </w:r>
            <w:r>
              <w:br/>
            </w:r>
            <w:r>
              <w:rPr>
                <w:rFonts w:ascii="Times New Roman"/>
                <w:b w:val="false"/>
                <w:i w:val="false"/>
                <w:color w:val="000000"/>
                <w:sz w:val="20"/>
              </w:rPr>
              <w:t>___________________________</w:t>
            </w:r>
            <w:r>
              <w:br/>
            </w:r>
            <w:r>
              <w:rPr>
                <w:rFonts w:ascii="Times New Roman"/>
                <w:b w:val="false"/>
                <w:i w:val="false"/>
                <w:color w:val="000000"/>
                <w:sz w:val="20"/>
              </w:rPr>
              <w:t>(қолы)</w:t>
            </w:r>
            <w:r>
              <w:br/>
            </w:r>
            <w:r>
              <w:rPr>
                <w:rFonts w:ascii="Times New Roman"/>
                <w:b w:val="false"/>
                <w:i w:val="false"/>
                <w:color w:val="000000"/>
                <w:sz w:val="20"/>
              </w:rPr>
              <w:t>20__ жылғы "_____" ________</w:t>
            </w:r>
          </w:p>
        </w:tc>
      </w:tr>
    </w:tbl>
    <w:bookmarkStart w:name="z18" w:id="14"/>
    <w:p>
      <w:pPr>
        <w:spacing w:after="0"/>
        <w:ind w:left="0"/>
        <w:jc w:val="left"/>
      </w:pPr>
      <w:r>
        <w:rPr>
          <w:rFonts w:ascii="Times New Roman"/>
          <w:b/>
          <w:i w:val="false"/>
          <w:color w:val="000000"/>
        </w:rPr>
        <w:t xml:space="preserve"> Жылумен жабдықтау саласындағы желілерге қосуға арналған техникалық шарттардың үлгілік нысаны</w:t>
      </w:r>
    </w:p>
    <w:bookmarkEnd w:id="14"/>
    <w:p>
      <w:pPr>
        <w:spacing w:after="0"/>
        <w:ind w:left="0"/>
        <w:jc w:val="both"/>
      </w:pPr>
      <w:r>
        <w:rPr>
          <w:rFonts w:ascii="Times New Roman"/>
          <w:b w:val="false"/>
          <w:i w:val="false"/>
          <w:color w:val="000000"/>
          <w:sz w:val="28"/>
        </w:rPr>
        <w:t>
      Объектінің (жобаланатын, қолданыстағы, реконструкцияланатын) толық атауы, оның мекенжайы, орналасқан жері, қосылу орны _________________________________________________________________</w:t>
      </w:r>
    </w:p>
    <w:p>
      <w:pPr>
        <w:spacing w:after="0"/>
        <w:ind w:left="0"/>
        <w:jc w:val="both"/>
      </w:pPr>
      <w:r>
        <w:rPr>
          <w:rFonts w:ascii="Times New Roman"/>
          <w:b w:val="false"/>
          <w:i w:val="false"/>
          <w:color w:val="000000"/>
          <w:sz w:val="28"/>
        </w:rPr>
        <w:t>
      Объектінің ауданы (шаршы метр), тұратындар саны, ыстық сумен жабдықтауды есептеу құралдарының саны (тұрмыстық тұтынушылар үшін) _____</w:t>
      </w:r>
    </w:p>
    <w:p>
      <w:pPr>
        <w:spacing w:after="0"/>
        <w:ind w:left="0"/>
        <w:jc w:val="both"/>
      </w:pPr>
      <w:r>
        <w:rPr>
          <w:rFonts w:ascii="Times New Roman"/>
          <w:b w:val="false"/>
          <w:i w:val="false"/>
          <w:color w:val="000000"/>
          <w:sz w:val="28"/>
        </w:rPr>
        <w:t>
      Техникалық шарттарды алу үшін негіздеме (қажеттісін белгілеу):</w:t>
      </w:r>
    </w:p>
    <w:p>
      <w:pPr>
        <w:spacing w:after="0"/>
        <w:ind w:left="0"/>
        <w:jc w:val="both"/>
      </w:pPr>
      <w:r>
        <w:rPr>
          <w:rFonts w:ascii="Times New Roman"/>
          <w:b w:val="false"/>
          <w:i w:val="false"/>
          <w:color w:val="000000"/>
          <w:sz w:val="28"/>
        </w:rPr>
        <w:t>
      жаңадан іске қосылатын объектілердің жылу желілеріне қосылуы;</w:t>
      </w:r>
    </w:p>
    <w:p>
      <w:pPr>
        <w:spacing w:after="0"/>
        <w:ind w:left="0"/>
        <w:jc w:val="both"/>
      </w:pPr>
      <w:r>
        <w:rPr>
          <w:rFonts w:ascii="Times New Roman"/>
          <w:b w:val="false"/>
          <w:i w:val="false"/>
          <w:color w:val="000000"/>
          <w:sz w:val="28"/>
        </w:rPr>
        <w:t>
      тұтынушының жылу тұтыну қондырғыларын реконструкциялауға немесе кеңейтуге байланысты және қолданыстағы техникалық шарттарға сәйкес келмейтін тұтынылатын жылу энергиясы санының (немесе жылу жеткізгіші параметрлерінің) өзгеруі;</w:t>
      </w:r>
    </w:p>
    <w:p>
      <w:pPr>
        <w:spacing w:after="0"/>
        <w:ind w:left="0"/>
        <w:jc w:val="both"/>
      </w:pPr>
      <w:r>
        <w:rPr>
          <w:rFonts w:ascii="Times New Roman"/>
          <w:b w:val="false"/>
          <w:i w:val="false"/>
          <w:color w:val="000000"/>
          <w:sz w:val="28"/>
        </w:rPr>
        <w:t>
      бұрын қосылмаған объекті жылу желілеріне қосу;</w:t>
      </w:r>
    </w:p>
    <w:p>
      <w:pPr>
        <w:spacing w:after="0"/>
        <w:ind w:left="0"/>
        <w:jc w:val="both"/>
      </w:pPr>
      <w:r>
        <w:rPr>
          <w:rFonts w:ascii="Times New Roman"/>
          <w:b w:val="false"/>
          <w:i w:val="false"/>
          <w:color w:val="000000"/>
          <w:sz w:val="28"/>
        </w:rPr>
        <w:t>
      сыртқы жылумен жабдықтау схемасын өзгерту.</w:t>
      </w:r>
    </w:p>
    <w:p>
      <w:pPr>
        <w:spacing w:after="0"/>
        <w:ind w:left="0"/>
        <w:jc w:val="both"/>
      </w:pPr>
      <w:r>
        <w:rPr>
          <w:rFonts w:ascii="Times New Roman"/>
          <w:b w:val="false"/>
          <w:i w:val="false"/>
          <w:color w:val="000000"/>
          <w:sz w:val="28"/>
        </w:rPr>
        <w:t>
      Барынша қосылатын жүктемелер:</w:t>
      </w:r>
    </w:p>
    <w:p>
      <w:pPr>
        <w:spacing w:after="0"/>
        <w:ind w:left="0"/>
        <w:jc w:val="both"/>
      </w:pPr>
      <w:r>
        <w:rPr>
          <w:rFonts w:ascii="Times New Roman"/>
          <w:b w:val="false"/>
          <w:i w:val="false"/>
          <w:color w:val="000000"/>
          <w:sz w:val="28"/>
        </w:rPr>
        <w:t>
      технологиялық қажеттіліктер, жылыту және желдету, ыстық сумен жабдықтау____________________________________________________________</w:t>
      </w:r>
    </w:p>
    <w:p>
      <w:pPr>
        <w:spacing w:after="0"/>
        <w:ind w:left="0"/>
        <w:jc w:val="both"/>
      </w:pPr>
      <w:r>
        <w:rPr>
          <w:rFonts w:ascii="Times New Roman"/>
          <w:b w:val="false"/>
          <w:i w:val="false"/>
          <w:color w:val="000000"/>
          <w:sz w:val="28"/>
        </w:rPr>
        <w:t>
      Тұтыну түрлері бойынша жылу жүктемелерінің сипаттамалары (жылу энергиясын тұрмыстық тұтыну үшін пайдаланатын тұтынушылар үшін, техникалық паспорт) және жылу техникалық есептеме __________</w:t>
      </w:r>
    </w:p>
    <w:p>
      <w:pPr>
        <w:spacing w:after="0"/>
        <w:ind w:left="0"/>
        <w:jc w:val="both"/>
      </w:pPr>
      <w:r>
        <w:rPr>
          <w:rFonts w:ascii="Times New Roman"/>
          <w:b w:val="false"/>
          <w:i w:val="false"/>
          <w:color w:val="000000"/>
          <w:sz w:val="28"/>
        </w:rPr>
        <w:t>
      Жылумен жабдықтау көзі, жылу желілеріне қосу нүктесі, жіберілетін жылу энергиясының мөлшерін реттеу тәсілі;</w:t>
      </w:r>
    </w:p>
    <w:p>
      <w:pPr>
        <w:spacing w:after="0"/>
        <w:ind w:left="0"/>
        <w:jc w:val="both"/>
      </w:pPr>
      <w:r>
        <w:rPr>
          <w:rFonts w:ascii="Times New Roman"/>
          <w:b w:val="false"/>
          <w:i w:val="false"/>
          <w:color w:val="000000"/>
          <w:sz w:val="28"/>
        </w:rPr>
        <w:t>
      басқа тұтынушылардың жүктемелерін ескере отырып, негізгі және резервтік енгізулерді қосу нүктелеріндегі жылу тасымалдағыштың параметрлері және гидравликалық режим;</w:t>
      </w:r>
    </w:p>
    <w:p>
      <w:pPr>
        <w:spacing w:after="0"/>
        <w:ind w:left="0"/>
        <w:jc w:val="both"/>
      </w:pPr>
      <w:r>
        <w:rPr>
          <w:rFonts w:ascii="Times New Roman"/>
          <w:b w:val="false"/>
          <w:i w:val="false"/>
          <w:color w:val="000000"/>
          <w:sz w:val="28"/>
        </w:rPr>
        <w:t>
      басқа тұтынушылардың жүктемелерінің қосылу перспективасын ескере отырып, негізгі тұтынушының жүктемесі (қажет болған жағдайда);</w:t>
      </w:r>
    </w:p>
    <w:p>
      <w:pPr>
        <w:spacing w:after="0"/>
        <w:ind w:left="0"/>
        <w:jc w:val="both"/>
      </w:pPr>
      <w:r>
        <w:rPr>
          <w:rFonts w:ascii="Times New Roman"/>
          <w:b w:val="false"/>
          <w:i w:val="false"/>
          <w:color w:val="000000"/>
          <w:sz w:val="28"/>
        </w:rPr>
        <w:t>
      жылуды тұтынудың барынша көп көлемі;</w:t>
      </w:r>
    </w:p>
    <w:p>
      <w:pPr>
        <w:spacing w:after="0"/>
        <w:ind w:left="0"/>
        <w:jc w:val="both"/>
      </w:pPr>
      <w:r>
        <w:rPr>
          <w:rFonts w:ascii="Times New Roman"/>
          <w:b w:val="false"/>
          <w:i w:val="false"/>
          <w:color w:val="000000"/>
          <w:sz w:val="28"/>
        </w:rPr>
        <w:t>
      қолданыстағы жылу желісінің өткізу қабілетін арттыру қажеттігі бойынша негіздеме;</w:t>
      </w:r>
    </w:p>
    <w:p>
      <w:pPr>
        <w:spacing w:after="0"/>
        <w:ind w:left="0"/>
        <w:jc w:val="both"/>
      </w:pPr>
      <w:r>
        <w:rPr>
          <w:rFonts w:ascii="Times New Roman"/>
          <w:b w:val="false"/>
          <w:i w:val="false"/>
          <w:color w:val="000000"/>
          <w:sz w:val="28"/>
        </w:rPr>
        <w:t>
      жылу желілерін салу тәсілі;</w:t>
      </w:r>
    </w:p>
    <w:p>
      <w:pPr>
        <w:spacing w:after="0"/>
        <w:ind w:left="0"/>
        <w:jc w:val="both"/>
      </w:pPr>
      <w:r>
        <w:rPr>
          <w:rFonts w:ascii="Times New Roman"/>
          <w:b w:val="false"/>
          <w:i w:val="false"/>
          <w:color w:val="000000"/>
          <w:sz w:val="28"/>
        </w:rPr>
        <w:t>
      қайтарылатын өндірістік конденсаттың мөлшері, сапасы және айдау режимі, конденсатты жинау және қайтару схемасы (қажет болған жағдайда);</w:t>
      </w:r>
    </w:p>
    <w:p>
      <w:pPr>
        <w:spacing w:after="0"/>
        <w:ind w:left="0"/>
        <w:jc w:val="both"/>
      </w:pPr>
      <w:r>
        <w:rPr>
          <w:rFonts w:ascii="Times New Roman"/>
          <w:b w:val="false"/>
          <w:i w:val="false"/>
          <w:color w:val="000000"/>
          <w:sz w:val="28"/>
        </w:rPr>
        <w:t>
      жылу энергиясын коммерциялық есепке алу аспаптарын орнату жөніндегі талаптар;</w:t>
      </w:r>
    </w:p>
    <w:p>
      <w:pPr>
        <w:spacing w:after="0"/>
        <w:ind w:left="0"/>
        <w:jc w:val="both"/>
      </w:pPr>
      <w:r>
        <w:rPr>
          <w:rFonts w:ascii="Times New Roman"/>
          <w:b w:val="false"/>
          <w:i w:val="false"/>
          <w:color w:val="000000"/>
          <w:sz w:val="28"/>
        </w:rPr>
        <w:t>
      жылу-желдету және технологиялық жүктемелерді және ыстық сумен жабдықтау жүктемесін қосудың жылу схемасы.</w:t>
      </w:r>
    </w:p>
    <w:p>
      <w:pPr>
        <w:spacing w:after="0"/>
        <w:ind w:left="0"/>
        <w:jc w:val="both"/>
      </w:pPr>
      <w:r>
        <w:rPr>
          <w:rFonts w:ascii="Times New Roman"/>
          <w:b w:val="false"/>
          <w:i w:val="false"/>
          <w:color w:val="000000"/>
          <w:sz w:val="28"/>
        </w:rPr>
        <w:t>
      Жылумен жабдықтау желілеріне қосылу келесі кезеңдерден тұрады:</w:t>
      </w:r>
    </w:p>
    <w:p>
      <w:pPr>
        <w:spacing w:after="0"/>
        <w:ind w:left="0"/>
        <w:jc w:val="both"/>
      </w:pPr>
      <w:r>
        <w:rPr>
          <w:rFonts w:ascii="Times New Roman"/>
          <w:b w:val="false"/>
          <w:i w:val="false"/>
          <w:color w:val="000000"/>
          <w:sz w:val="28"/>
        </w:rPr>
        <w:t>
      табиғи монополия субъектісінің желілеріне қосуға немесе реттеліп көрсетілетін қызметтің көлемін ұлғайтуға арналған техникалық шарттарды беруге өтініш беру;</w:t>
      </w:r>
    </w:p>
    <w:p>
      <w:pPr>
        <w:spacing w:after="0"/>
        <w:ind w:left="0"/>
        <w:jc w:val="both"/>
      </w:pPr>
      <w:r>
        <w:rPr>
          <w:rFonts w:ascii="Times New Roman"/>
          <w:b w:val="false"/>
          <w:i w:val="false"/>
          <w:color w:val="000000"/>
          <w:sz w:val="28"/>
        </w:rPr>
        <w:t>
      табиғи монополия субъектісінің "Азаматтарға арналған үкімет" мемлекеттік корпорациясы арқылы келіп түсетін техникалық шарттарды беруге арналған өтінішті қоса берілетін құжаттарының толықтығы тұрғысынан қарауы;</w:t>
      </w:r>
    </w:p>
    <w:p>
      <w:pPr>
        <w:spacing w:after="0"/>
        <w:ind w:left="0"/>
        <w:jc w:val="both"/>
      </w:pPr>
      <w:r>
        <w:rPr>
          <w:rFonts w:ascii="Times New Roman"/>
          <w:b w:val="false"/>
          <w:i w:val="false"/>
          <w:color w:val="000000"/>
          <w:sz w:val="28"/>
        </w:rPr>
        <w:t>
      табиғи монополия субъектісінің желілеріне қосуға немесе реттеліп көрсетілетін қызмет көлемін ұлғайтуға арналған техникалық шарттарды беруге тұтынушының өтінішін табиғи монополия субъектісінің қарауы;</w:t>
      </w:r>
    </w:p>
    <w:p>
      <w:pPr>
        <w:spacing w:after="0"/>
        <w:ind w:left="0"/>
        <w:jc w:val="both"/>
      </w:pPr>
      <w:r>
        <w:rPr>
          <w:rFonts w:ascii="Times New Roman"/>
          <w:b w:val="false"/>
          <w:i w:val="false"/>
          <w:color w:val="000000"/>
          <w:sz w:val="28"/>
        </w:rPr>
        <w:t>
      табиғи монополия субъектісінің техникалық шарттарды беруі;</w:t>
      </w:r>
    </w:p>
    <w:p>
      <w:pPr>
        <w:spacing w:after="0"/>
        <w:ind w:left="0"/>
        <w:jc w:val="both"/>
      </w:pPr>
      <w:r>
        <w:rPr>
          <w:rFonts w:ascii="Times New Roman"/>
          <w:b w:val="false"/>
          <w:i w:val="false"/>
          <w:color w:val="000000"/>
          <w:sz w:val="28"/>
        </w:rPr>
        <w:t>
      тұтынушының техникалық шарттарға сәйкес жұмыстарды жүргізуі;</w:t>
      </w:r>
    </w:p>
    <w:p>
      <w:pPr>
        <w:spacing w:after="0"/>
        <w:ind w:left="0"/>
        <w:jc w:val="both"/>
      </w:pPr>
      <w:r>
        <w:rPr>
          <w:rFonts w:ascii="Times New Roman"/>
          <w:b w:val="false"/>
          <w:i w:val="false"/>
          <w:color w:val="000000"/>
          <w:sz w:val="28"/>
        </w:rPr>
        <w:t>
      жұмыстың аяқталғаны және табиғи монополия субъектісінің желілеріне қосылуға дайын екендігі туралы тұтынушыны хабардар ету.</w:t>
      </w:r>
    </w:p>
    <w:p>
      <w:pPr>
        <w:spacing w:after="0"/>
        <w:ind w:left="0"/>
        <w:jc w:val="both"/>
      </w:pPr>
      <w:r>
        <w:rPr>
          <w:rFonts w:ascii="Times New Roman"/>
          <w:b w:val="false"/>
          <w:i w:val="false"/>
          <w:color w:val="000000"/>
          <w:sz w:val="28"/>
        </w:rPr>
        <w:t xml:space="preserve">
      Жылумен жабдықтау саласындағы желілерге қосылуға техникалық шарттарды беру тәртібі Қазақстан Республикасы Энергетика министрінің 2014 жылғы 18 желтоқсандағы № 211 (Нормативтік құқықтық актілерді мемлекеттік тіркеу тізілімінде № 10234 болып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Жылу энергиясын пайдалану қағидаларымен регламенттелген және Қазақстан Республикасы Ұлттық экономика министрінің 2019 жылғы 13 тамыздағы № 73 (Нормативтік құқықтық актілерді мемлекеттік тіркеу тізілімінде № 19242 болып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Табиғи монополиялар субъектілерінің қызметін жүзеге асыру қағидаларына сәйкес жүзеге асырылады.</w:t>
      </w:r>
    </w:p>
    <w:p>
      <w:pPr>
        <w:spacing w:after="0"/>
        <w:ind w:left="0"/>
        <w:jc w:val="both"/>
      </w:pPr>
      <w:r>
        <w:rPr>
          <w:rFonts w:ascii="Times New Roman"/>
          <w:b w:val="false"/>
          <w:i w:val="false"/>
          <w:color w:val="000000"/>
          <w:sz w:val="28"/>
        </w:rPr>
        <w:t>
      Техникалық шарттардың қолданылу мерзімі жобалау және салудың нормативтік мерзіміне сәйкес болады.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2021 жылғы 5 қаңтардағы</w:t>
            </w:r>
            <w:r>
              <w:br/>
            </w:r>
            <w:r>
              <w:rPr>
                <w:rFonts w:ascii="Times New Roman"/>
                <w:b w:val="false"/>
                <w:i w:val="false"/>
                <w:color w:val="000000"/>
                <w:sz w:val="20"/>
              </w:rPr>
              <w:t xml:space="preserve">№ 2 Бұйрыққа </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Тұтынушы:</w:t>
            </w:r>
            <w:r>
              <w:br/>
            </w:r>
            <w:r>
              <w:rPr>
                <w:rFonts w:ascii="Times New Roman"/>
                <w:b w:val="false"/>
                <w:i w:val="false"/>
                <w:color w:val="000000"/>
                <w:sz w:val="20"/>
              </w:rPr>
              <w:t>____________________________</w:t>
            </w:r>
            <w:r>
              <w:br/>
            </w:r>
            <w:r>
              <w:rPr>
                <w:rFonts w:ascii="Times New Roman"/>
                <w:b w:val="false"/>
                <w:i w:val="false"/>
                <w:color w:val="000000"/>
                <w:sz w:val="20"/>
              </w:rPr>
              <w:t>жеке тұлғаның тегі, аты,</w:t>
            </w:r>
            <w:r>
              <w:br/>
            </w:r>
            <w:r>
              <w:rPr>
                <w:rFonts w:ascii="Times New Roman"/>
                <w:b w:val="false"/>
                <w:i w:val="false"/>
                <w:color w:val="000000"/>
                <w:sz w:val="20"/>
              </w:rPr>
              <w:t>әкесінің аты (болған жағдайда)</w:t>
            </w:r>
            <w:r>
              <w:br/>
            </w:r>
            <w:r>
              <w:rPr>
                <w:rFonts w:ascii="Times New Roman"/>
                <w:b w:val="false"/>
                <w:i w:val="false"/>
                <w:color w:val="000000"/>
                <w:sz w:val="20"/>
              </w:rPr>
              <w:t>немесе заңды тұлғаның атауы</w:t>
            </w:r>
          </w:p>
        </w:tc>
      </w:tr>
    </w:tbl>
    <w:bookmarkStart w:name="z20" w:id="15"/>
    <w:p>
      <w:pPr>
        <w:spacing w:after="0"/>
        <w:ind w:left="0"/>
        <w:jc w:val="left"/>
      </w:pPr>
      <w:r>
        <w:rPr>
          <w:rFonts w:ascii="Times New Roman"/>
          <w:b/>
          <w:i w:val="false"/>
          <w:color w:val="000000"/>
        </w:rPr>
        <w:t xml:space="preserve"> Газбен жабдықтау желілеріне қосуға арналған техникалық шарттардың үлгілік нысаны _________ ж. тіркеу нөмірі _______</w:t>
      </w:r>
    </w:p>
    <w:bookmarkEnd w:id="15"/>
    <w:p>
      <w:pPr>
        <w:spacing w:after="0"/>
        <w:ind w:left="0"/>
        <w:jc w:val="both"/>
      </w:pPr>
      <w:r>
        <w:rPr>
          <w:rFonts w:ascii="Times New Roman"/>
          <w:b w:val="false"/>
          <w:i w:val="false"/>
          <w:color w:val="ff0000"/>
          <w:sz w:val="28"/>
        </w:rPr>
        <w:t xml:space="preserve">
      Ескерту. 3-қосымша жаңа редакцияда - ҚР Премьер-Министрінің орынбасары - Ұлттық экономика министрінің 22.04.2024 </w:t>
      </w:r>
      <w:r>
        <w:rPr>
          <w:rFonts w:ascii="Times New Roman"/>
          <w:b w:val="false"/>
          <w:i w:val="false"/>
          <w:color w:val="ff0000"/>
          <w:sz w:val="28"/>
        </w:rPr>
        <w:t>№ 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p>
    <w:p>
      <w:pPr>
        <w:spacing w:after="0"/>
        <w:ind w:left="0"/>
        <w:jc w:val="both"/>
      </w:pPr>
      <w:r>
        <w:rPr>
          <w:rFonts w:ascii="Times New Roman"/>
          <w:b w:val="false"/>
          <w:i w:val="false"/>
          <w:color w:val="000000"/>
          <w:sz w:val="28"/>
        </w:rPr>
        <w:t xml:space="preserve">
      1. Объектінің толық атауы: ________________________________________ </w:t>
      </w:r>
    </w:p>
    <w:p>
      <w:pPr>
        <w:spacing w:after="0"/>
        <w:ind w:left="0"/>
        <w:jc w:val="both"/>
      </w:pPr>
      <w:r>
        <w:rPr>
          <w:rFonts w:ascii="Times New Roman"/>
          <w:b w:val="false"/>
          <w:i w:val="false"/>
          <w:color w:val="000000"/>
          <w:sz w:val="28"/>
        </w:rPr>
        <w:t>
      (тұрғын үй, дәмхана, дүкен және өзге)</w:t>
      </w:r>
    </w:p>
    <w:p>
      <w:pPr>
        <w:spacing w:after="0"/>
        <w:ind w:left="0"/>
        <w:jc w:val="both"/>
      </w:pPr>
      <w:r>
        <w:rPr>
          <w:rFonts w:ascii="Times New Roman"/>
          <w:b w:val="false"/>
          <w:i w:val="false"/>
          <w:color w:val="000000"/>
          <w:sz w:val="28"/>
        </w:rPr>
        <w:t>
      2. Жалпы жылытылатын аудан: _____;</w:t>
      </w:r>
    </w:p>
    <w:p>
      <w:pPr>
        <w:spacing w:after="0"/>
        <w:ind w:left="0"/>
        <w:jc w:val="both"/>
      </w:pPr>
      <w:r>
        <w:rPr>
          <w:rFonts w:ascii="Times New Roman"/>
          <w:b w:val="false"/>
          <w:i w:val="false"/>
          <w:color w:val="000000"/>
          <w:sz w:val="28"/>
        </w:rPr>
        <w:t>
      3. Көрсетілетін қызметке қосылатын объектінің мекенжайы _____________.</w:t>
      </w:r>
    </w:p>
    <w:p>
      <w:pPr>
        <w:spacing w:after="0"/>
        <w:ind w:left="0"/>
        <w:jc w:val="both"/>
      </w:pPr>
      <w:r>
        <w:rPr>
          <w:rFonts w:ascii="Times New Roman"/>
          <w:b w:val="false"/>
          <w:i w:val="false"/>
          <w:color w:val="000000"/>
          <w:sz w:val="28"/>
        </w:rPr>
        <w:t>
      4. Техникалық шарттарды беруге негіздеме (қажеттісін белгілеңіз):</w:t>
      </w:r>
    </w:p>
    <w:p>
      <w:pPr>
        <w:spacing w:after="0"/>
        <w:ind w:left="0"/>
        <w:jc w:val="both"/>
      </w:pPr>
      <w:r>
        <w:rPr>
          <w:rFonts w:ascii="Times New Roman"/>
          <w:b w:val="false"/>
          <w:i w:val="false"/>
          <w:color w:val="000000"/>
          <w:sz w:val="28"/>
        </w:rPr>
        <w:t>
      1) газбен жабдықтау жүйелеріне қосылатын жаңа объектілерді жобалау және кейіннен салу;</w:t>
      </w:r>
    </w:p>
    <w:p>
      <w:pPr>
        <w:spacing w:after="0"/>
        <w:ind w:left="0"/>
        <w:jc w:val="both"/>
      </w:pPr>
      <w:r>
        <w:rPr>
          <w:rFonts w:ascii="Times New Roman"/>
          <w:b w:val="false"/>
          <w:i w:val="false"/>
          <w:color w:val="000000"/>
          <w:sz w:val="28"/>
        </w:rPr>
        <w:t>
      2) қолданыстағы газбен жабдықтау жүйесінен тұтынылатын көрсетілетін қызметтер көлемін ұлғайту;</w:t>
      </w:r>
    </w:p>
    <w:p>
      <w:pPr>
        <w:spacing w:after="0"/>
        <w:ind w:left="0"/>
        <w:jc w:val="both"/>
      </w:pPr>
      <w:r>
        <w:rPr>
          <w:rFonts w:ascii="Times New Roman"/>
          <w:b w:val="false"/>
          <w:i w:val="false"/>
          <w:color w:val="000000"/>
          <w:sz w:val="28"/>
        </w:rPr>
        <w:t>
      3) егер бұл тұтынылатын көрсетілетін қызметтердің көлемі мен сипаттамаларының өзгеруіне әкелетін болса, объектіні реконструкциялау;</w:t>
      </w:r>
    </w:p>
    <w:p>
      <w:pPr>
        <w:spacing w:after="0"/>
        <w:ind w:left="0"/>
        <w:jc w:val="both"/>
      </w:pPr>
      <w:r>
        <w:rPr>
          <w:rFonts w:ascii="Times New Roman"/>
          <w:b w:val="false"/>
          <w:i w:val="false"/>
          <w:color w:val="000000"/>
          <w:sz w:val="28"/>
        </w:rPr>
        <w:t xml:space="preserve">
      4) объектіні қайта бейіндеу. </w:t>
      </w:r>
    </w:p>
    <w:p>
      <w:pPr>
        <w:spacing w:after="0"/>
        <w:ind w:left="0"/>
        <w:jc w:val="both"/>
      </w:pPr>
      <w:r>
        <w:rPr>
          <w:rFonts w:ascii="Times New Roman"/>
          <w:b w:val="false"/>
          <w:i w:val="false"/>
          <w:color w:val="000000"/>
          <w:sz w:val="28"/>
        </w:rPr>
        <w:t>
      5. Жабдықтың негізгі сипаттамалары: газ жабдығын орнату___________.</w:t>
      </w:r>
    </w:p>
    <w:p>
      <w:pPr>
        <w:spacing w:after="0"/>
        <w:ind w:left="0"/>
        <w:jc w:val="both"/>
      </w:pPr>
      <w:r>
        <w:rPr>
          <w:rFonts w:ascii="Times New Roman"/>
          <w:b w:val="false"/>
          <w:i w:val="false"/>
          <w:color w:val="000000"/>
          <w:sz w:val="28"/>
        </w:rPr>
        <w:t>
      6. Газды тұтынудың ең көп сағаттық болжанатын шығысы ________________________ метр</w:t>
      </w:r>
      <w:r>
        <w:rPr>
          <w:rFonts w:ascii="Times New Roman"/>
          <w:b w:val="false"/>
          <w:i w:val="false"/>
          <w:color w:val="000000"/>
          <w:vertAlign w:val="superscript"/>
        </w:rPr>
        <w:t>3</w:t>
      </w:r>
      <w:r>
        <w:rPr>
          <w:rFonts w:ascii="Times New Roman"/>
          <w:b w:val="false"/>
          <w:i w:val="false"/>
          <w:color w:val="000000"/>
          <w:sz w:val="28"/>
        </w:rPr>
        <w:t>/сағ.</w:t>
      </w:r>
    </w:p>
    <w:p>
      <w:pPr>
        <w:spacing w:after="0"/>
        <w:ind w:left="0"/>
        <w:jc w:val="both"/>
      </w:pPr>
      <w:r>
        <w:rPr>
          <w:rFonts w:ascii="Times New Roman"/>
          <w:b w:val="false"/>
          <w:i w:val="false"/>
          <w:color w:val="000000"/>
          <w:sz w:val="28"/>
        </w:rPr>
        <w:t xml:space="preserve">
      7. Қосу нүктесі: газ құбырының сипаттамалары (тарту типі, диаметрі миллиметрмен, қысым Мегапаскальмен (бұдан әрі – МПа) </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8. Газдың жану жылуы _________, Қазақстан Республикасы Сауда және интеграция министрлігі Техникалық реттеу және метрология комитеті төрағасының 2022 жылғы 19 желтоқсандағы № 420-НҚ бұйрығымен бекітілген МЕМСТ 5542-2022 "Өнеркәсіптік және коммуналдық-тұрмыстық мақсаттағы жанғыш табиғи газдар. Техникалық шарттарға" сәйкес кемінде 7600 килокалория/метр</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9. Газбен жабдықтау және монтаждау жұмыстарының жобасын орындауды құрылыс нормаларына және Қазақстан Республикасы Ішкі істер министрінің 2017 жылғы 9 қазандағы № 673 </w:t>
      </w:r>
      <w:r>
        <w:rPr>
          <w:rFonts w:ascii="Times New Roman"/>
          <w:b w:val="false"/>
          <w:i w:val="false"/>
          <w:color w:val="000000"/>
          <w:sz w:val="28"/>
        </w:rPr>
        <w:t>бұйрығымен</w:t>
      </w:r>
      <w:r>
        <w:rPr>
          <w:rFonts w:ascii="Times New Roman"/>
          <w:b w:val="false"/>
          <w:i w:val="false"/>
          <w:color w:val="000000"/>
          <w:sz w:val="28"/>
        </w:rPr>
        <w:t xml:space="preserve"> бекітілген Газбен жабдықтау жүйелері объектілерінің қауіпсіздігі жөніндегі талаптарға (бұдан әрі – Газбен жабдықтау жүйелері объектілерінің қауіпсіздігі жөніндегі талаптар) (Нормативтік құқықтық актілерді мемлекеттік тіркеу тізілімінде № 15986 болып тіркелген) сәйкес тиісті қызмет түрлерін жүзеге асыруға лицензиясы бар ұйымдар жүзеге асырады.</w:t>
      </w:r>
    </w:p>
    <w:p>
      <w:pPr>
        <w:spacing w:after="0"/>
        <w:ind w:left="0"/>
        <w:jc w:val="both"/>
      </w:pPr>
      <w:r>
        <w:rPr>
          <w:rFonts w:ascii="Times New Roman"/>
          <w:b w:val="false"/>
          <w:i w:val="false"/>
          <w:color w:val="000000"/>
          <w:sz w:val="28"/>
        </w:rPr>
        <w:t>
      10. Қолданыстағы газ тарату желісінің өткізу қабілетін ұлғайту немесе желілердің орнын ауыстыру қажеттілігінің негіздемесі (қосудың баламалы көздері жағдайлары үшін).</w:t>
      </w:r>
    </w:p>
    <w:p>
      <w:pPr>
        <w:spacing w:after="0"/>
        <w:ind w:left="0"/>
        <w:jc w:val="both"/>
      </w:pPr>
      <w:r>
        <w:rPr>
          <w:rFonts w:ascii="Times New Roman"/>
          <w:b w:val="false"/>
          <w:i w:val="false"/>
          <w:color w:val="000000"/>
          <w:sz w:val="28"/>
        </w:rPr>
        <w:t>
      11. Қазақстан Республикасының Ұлттық экономика министрлігі Құрылыс, тұрғын үй-коммуналдық шаруашылық істері және жер ресурстарын басқару комитетінің 2014 жылғы 29 желтоқсандағы № 156-НҚ бұйрығымен бекітілген 4.03-01-2011 ҚР ҚН "Газ тарату жүйелеріне", Қазақстан Республикасы Индустрия және сауда министрлігі Құрылыс істері комитетінің 2003 жылғы 22 желтоқсандағы № 461 бұйрығымен бекітілген 4.03-01-2003 ХҚН "Газ тарату жүйелеріне" және Газбен жабдықтау жүйелері объектілерінің қауіпсіздігі жөніндегі талаптарға сәйкес сыртқы газ құбырларын төсеу.</w:t>
      </w:r>
    </w:p>
    <w:p>
      <w:pPr>
        <w:spacing w:after="0"/>
        <w:ind w:left="0"/>
        <w:jc w:val="both"/>
      </w:pPr>
      <w:r>
        <w:rPr>
          <w:rFonts w:ascii="Times New Roman"/>
          <w:b w:val="false"/>
          <w:i w:val="false"/>
          <w:color w:val="000000"/>
          <w:sz w:val="28"/>
        </w:rPr>
        <w:t>
      12. Қысым реттегіштерін орнату (0,005 МПа дейінгі төмен қысымды газ құбырларынан қосылудың техникалық мүмкіндігі болмаған кезде).</w:t>
      </w:r>
    </w:p>
    <w:p>
      <w:pPr>
        <w:spacing w:after="0"/>
        <w:ind w:left="0"/>
        <w:jc w:val="both"/>
      </w:pPr>
      <w:r>
        <w:rPr>
          <w:rFonts w:ascii="Times New Roman"/>
          <w:b w:val="false"/>
          <w:i w:val="false"/>
          <w:color w:val="000000"/>
          <w:sz w:val="28"/>
        </w:rPr>
        <w:t xml:space="preserve">
      13. Газбен жабдықтау жүйелері объектілерінің қауіпсіздігі жөніндегі талаптарға сәйкес сыртқы газ құбырларында ажыратқыш құрылғыларды қолдану. </w:t>
      </w:r>
    </w:p>
    <w:p>
      <w:pPr>
        <w:spacing w:after="0"/>
        <w:ind w:left="0"/>
        <w:jc w:val="both"/>
      </w:pPr>
      <w:r>
        <w:rPr>
          <w:rFonts w:ascii="Times New Roman"/>
          <w:b w:val="false"/>
          <w:i w:val="false"/>
          <w:color w:val="000000"/>
          <w:sz w:val="28"/>
        </w:rPr>
        <w:t xml:space="preserve">
      14. Тот басудан электрохимиялық қорғау шаралары (Қазақстан Республикасы Инвестициялар және даму министрлігінің Техникалық реттеу және метрология комитеті төрағасының 2017 жылғы 29 мамырдағы № 145-нқ бұйрығымен бекітілген 9.602-2016 МЕМСТ "Ескіру мен коррозиядан қорғаудың бірыңғай жүйесі. Жар асты құрылыстары. Коррозиядан қорғаудың жалпы талаптарға" сәйкес жерүсті болат газ құбырлары үшін, жерасты болат газ құбырлары үшін сырлау); </w:t>
      </w:r>
    </w:p>
    <w:p>
      <w:pPr>
        <w:spacing w:after="0"/>
        <w:ind w:left="0"/>
        <w:jc w:val="both"/>
      </w:pPr>
      <w:r>
        <w:rPr>
          <w:rFonts w:ascii="Times New Roman"/>
          <w:b w:val="false"/>
          <w:i w:val="false"/>
          <w:color w:val="000000"/>
          <w:sz w:val="28"/>
        </w:rPr>
        <w:t xml:space="preserve">
      15. Көрсетілетін қызметтерді тұтынуды есептеу үшін типтері Қазақстан Республикасы Инвестициялар және даму министрінің 2018 жылғы 27 желтоқсандағы № 929 </w:t>
      </w:r>
      <w:r>
        <w:rPr>
          <w:rFonts w:ascii="Times New Roman"/>
          <w:b w:val="false"/>
          <w:i w:val="false"/>
          <w:color w:val="000000"/>
          <w:sz w:val="28"/>
        </w:rPr>
        <w:t>бұйрығымен</w:t>
      </w:r>
      <w:r>
        <w:rPr>
          <w:rFonts w:ascii="Times New Roman"/>
          <w:b w:val="false"/>
          <w:i w:val="false"/>
          <w:color w:val="000000"/>
          <w:sz w:val="28"/>
        </w:rPr>
        <w:t xml:space="preserve"> бекітілген Өлшем бірлігін қамтамасыз ету мемлекеттік жүйесінің тізілімін жүргізу қағидаларында (Нормативтік құқықтық актілерді мемлекеттік тіркеу тізілімінде № 18079 болып тіркелген) белгіленген Өлшем бірлігін қамтамасыз ету мемлекеттік жүйесінің тізіліміне енгізілген қажетті коммерциялық есепке алу аспаптарымен қамтамасыз етіледі, олардың өлшем құралдарын бастапқы немесе кезең-кезеңімен тексеру туралы құжаттары болады.</w:t>
      </w:r>
    </w:p>
    <w:p>
      <w:pPr>
        <w:spacing w:after="0"/>
        <w:ind w:left="0"/>
        <w:jc w:val="both"/>
      </w:pPr>
      <w:r>
        <w:rPr>
          <w:rFonts w:ascii="Times New Roman"/>
          <w:b w:val="false"/>
          <w:i w:val="false"/>
          <w:color w:val="000000"/>
          <w:sz w:val="28"/>
        </w:rPr>
        <w:t>
      16. Объектіні қосуды газ тарату ұйымы осы техникалық шарттардың талаптары толық көлемде орындалғаннан кейін жүргізеді.</w:t>
      </w:r>
    </w:p>
    <w:p>
      <w:pPr>
        <w:spacing w:after="0"/>
        <w:ind w:left="0"/>
        <w:jc w:val="both"/>
      </w:pPr>
      <w:r>
        <w:rPr>
          <w:rFonts w:ascii="Times New Roman"/>
          <w:b w:val="false"/>
          <w:i w:val="false"/>
          <w:color w:val="000000"/>
          <w:sz w:val="28"/>
        </w:rPr>
        <w:t>
      17. Техникалық шарттар үш жылға беріледі және оларды сәулет және қала құрылысы органдары мемлекеттік қала құрылысы кадастрына ұсынады.</w:t>
      </w:r>
    </w:p>
    <w:p>
      <w:pPr>
        <w:spacing w:after="0"/>
        <w:ind w:left="0"/>
        <w:jc w:val="both"/>
      </w:pPr>
      <w:r>
        <w:rPr>
          <w:rFonts w:ascii="Times New Roman"/>
          <w:b w:val="false"/>
          <w:i w:val="false"/>
          <w:color w:val="000000"/>
          <w:sz w:val="28"/>
        </w:rPr>
        <w:t>
      Құрылыстың нормативтік ұзақтығы үш жылдан асқан жағдайда, техникалық шарттардың қолданылу мерзімі құрылыстың басталғаны туралы растайтын құжаттардың ұсынылу талабымен құрылыс кезеңіне ұзартылады.</w:t>
      </w:r>
    </w:p>
    <w:p>
      <w:pPr>
        <w:spacing w:after="0"/>
        <w:ind w:left="0"/>
        <w:jc w:val="both"/>
      </w:pPr>
      <w:r>
        <w:rPr>
          <w:rFonts w:ascii="Times New Roman"/>
          <w:b w:val="false"/>
          <w:i w:val="false"/>
          <w:color w:val="000000"/>
          <w:sz w:val="28"/>
        </w:rPr>
        <w:t>
      Құрылыстың басталғаны туралы растайтын құжаттар ұсынылмаған жағдайда, техникалық шарттар берілген күнінен бастап үш жыл өткен соң жарамсыз деп есептеледі.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2021 жылғы 5 қаңтардағы</w:t>
            </w:r>
            <w:r>
              <w:br/>
            </w:r>
            <w:r>
              <w:rPr>
                <w:rFonts w:ascii="Times New Roman"/>
                <w:b w:val="false"/>
                <w:i w:val="false"/>
                <w:color w:val="000000"/>
                <w:sz w:val="20"/>
              </w:rPr>
              <w:t xml:space="preserve">№ 2 Бұйрыққа </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Тұтынушы:</w:t>
            </w:r>
            <w:r>
              <w:br/>
            </w:r>
            <w:r>
              <w:rPr>
                <w:rFonts w:ascii="Times New Roman"/>
                <w:b w:val="false"/>
                <w:i w:val="false"/>
                <w:color w:val="000000"/>
                <w:sz w:val="20"/>
              </w:rPr>
              <w:t>____________________</w:t>
            </w:r>
            <w:r>
              <w:br/>
            </w:r>
            <w:r>
              <w:rPr>
                <w:rFonts w:ascii="Times New Roman"/>
                <w:b w:val="false"/>
                <w:i w:val="false"/>
                <w:color w:val="000000"/>
                <w:sz w:val="20"/>
              </w:rPr>
              <w:t>жеке тұлғаның тегі, аты,</w:t>
            </w:r>
            <w:r>
              <w:br/>
            </w:r>
            <w:r>
              <w:rPr>
                <w:rFonts w:ascii="Times New Roman"/>
                <w:b w:val="false"/>
                <w:i w:val="false"/>
                <w:color w:val="000000"/>
                <w:sz w:val="20"/>
              </w:rPr>
              <w:t xml:space="preserve">әкесініңаты (болса) немесе </w:t>
            </w:r>
            <w:r>
              <w:br/>
            </w:r>
            <w:r>
              <w:rPr>
                <w:rFonts w:ascii="Times New Roman"/>
                <w:b w:val="false"/>
                <w:i w:val="false"/>
                <w:color w:val="000000"/>
                <w:sz w:val="20"/>
              </w:rPr>
              <w:t xml:space="preserve">заңды тұлғаның атауы, </w:t>
            </w:r>
            <w:r>
              <w:br/>
            </w:r>
            <w:r>
              <w:rPr>
                <w:rFonts w:ascii="Times New Roman"/>
                <w:b w:val="false"/>
                <w:i w:val="false"/>
                <w:color w:val="000000"/>
                <w:sz w:val="20"/>
              </w:rPr>
              <w:t xml:space="preserve">тұтынушының мекенжайы, </w:t>
            </w:r>
            <w:r>
              <w:br/>
            </w:r>
            <w:r>
              <w:rPr>
                <w:rFonts w:ascii="Times New Roman"/>
                <w:b w:val="false"/>
                <w:i w:val="false"/>
                <w:color w:val="000000"/>
                <w:sz w:val="20"/>
              </w:rPr>
              <w:t xml:space="preserve">телефоны факс және </w:t>
            </w:r>
            <w:r>
              <w:br/>
            </w:r>
            <w:r>
              <w:rPr>
                <w:rFonts w:ascii="Times New Roman"/>
                <w:b w:val="false"/>
                <w:i w:val="false"/>
                <w:color w:val="000000"/>
                <w:sz w:val="20"/>
              </w:rPr>
              <w:t>электрондық поштасы:</w:t>
            </w:r>
            <w:r>
              <w:br/>
            </w:r>
            <w:r>
              <w:rPr>
                <w:rFonts w:ascii="Times New Roman"/>
                <w:b w:val="false"/>
                <w:i w:val="false"/>
                <w:color w:val="000000"/>
                <w:sz w:val="20"/>
              </w:rPr>
              <w:t>___________________________</w:t>
            </w:r>
            <w:r>
              <w:br/>
            </w:r>
            <w:r>
              <w:rPr>
                <w:rFonts w:ascii="Times New Roman"/>
                <w:b w:val="false"/>
                <w:i w:val="false"/>
                <w:color w:val="000000"/>
                <w:sz w:val="20"/>
              </w:rPr>
              <w:t>___________________________</w:t>
            </w:r>
            <w:r>
              <w:br/>
            </w:r>
            <w:r>
              <w:rPr>
                <w:rFonts w:ascii="Times New Roman"/>
                <w:b w:val="false"/>
                <w:i w:val="false"/>
                <w:color w:val="000000"/>
                <w:sz w:val="20"/>
              </w:rPr>
              <w:t>(қолы)</w:t>
            </w:r>
            <w:r>
              <w:br/>
            </w:r>
            <w:r>
              <w:rPr>
                <w:rFonts w:ascii="Times New Roman"/>
                <w:b w:val="false"/>
                <w:i w:val="false"/>
                <w:color w:val="000000"/>
                <w:sz w:val="20"/>
              </w:rPr>
              <w:t>20__ жылғы "_____" ________</w:t>
            </w:r>
          </w:p>
        </w:tc>
      </w:tr>
    </w:tbl>
    <w:bookmarkStart w:name="z22" w:id="16"/>
    <w:p>
      <w:pPr>
        <w:spacing w:after="0"/>
        <w:ind w:left="0"/>
        <w:jc w:val="left"/>
      </w:pPr>
      <w:r>
        <w:rPr>
          <w:rFonts w:ascii="Times New Roman"/>
          <w:b/>
          <w:i w:val="false"/>
          <w:color w:val="000000"/>
        </w:rPr>
        <w:t xml:space="preserve"> Сумен жабдықтау және/немесе су бұру саласындағы желілерге қосуға арналған техникалық шарттардың үлгілік нысаны</w:t>
      </w:r>
    </w:p>
    <w:bookmarkEnd w:id="16"/>
    <w:p>
      <w:pPr>
        <w:spacing w:after="0"/>
        <w:ind w:left="0"/>
        <w:jc w:val="both"/>
      </w:pPr>
      <w:r>
        <w:rPr>
          <w:rFonts w:ascii="Times New Roman"/>
          <w:b w:val="false"/>
          <w:i w:val="false"/>
          <w:color w:val="ff0000"/>
          <w:sz w:val="28"/>
        </w:rPr>
        <w:t xml:space="preserve">
      Ескерту. Үлгілік нысанға өзгеріс енгізілді – ҚР Ұлттық экономика министрінің 16.08.2022 </w:t>
      </w:r>
      <w:r>
        <w:rPr>
          <w:rFonts w:ascii="Times New Roman"/>
          <w:b w:val="false"/>
          <w:i w:val="false"/>
          <w:color w:val="ff0000"/>
          <w:sz w:val="28"/>
        </w:rPr>
        <w:t>№ 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22.04.2024 </w:t>
      </w:r>
      <w:r>
        <w:rPr>
          <w:rFonts w:ascii="Times New Roman"/>
          <w:b w:val="false"/>
          <w:i w:val="false"/>
          <w:color w:val="ff0000"/>
          <w:sz w:val="28"/>
        </w:rPr>
        <w:t>№ 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bookmarkStart w:name="z23" w:id="17"/>
    <w:p>
      <w:pPr>
        <w:spacing w:after="0"/>
        <w:ind w:left="0"/>
        <w:jc w:val="both"/>
      </w:pPr>
      <w:r>
        <w:rPr>
          <w:rFonts w:ascii="Times New Roman"/>
          <w:b w:val="false"/>
          <w:i w:val="false"/>
          <w:color w:val="000000"/>
          <w:sz w:val="28"/>
        </w:rPr>
        <w:t>
      1. Объектінің (жобаланатын, қолданыстағы, реконструкцияланатын) толық атауы мен мекенжайы __________________________________________________</w:t>
      </w:r>
    </w:p>
    <w:bookmarkEnd w:id="17"/>
    <w:bookmarkStart w:name="z24" w:id="18"/>
    <w:p>
      <w:pPr>
        <w:spacing w:after="0"/>
        <w:ind w:left="0"/>
        <w:jc w:val="both"/>
      </w:pPr>
      <w:r>
        <w:rPr>
          <w:rFonts w:ascii="Times New Roman"/>
          <w:b w:val="false"/>
          <w:i w:val="false"/>
          <w:color w:val="000000"/>
          <w:sz w:val="28"/>
        </w:rPr>
        <w:t>
      2. Объектінің мақсаты_____________________________________________</w:t>
      </w:r>
    </w:p>
    <w:bookmarkEnd w:id="18"/>
    <w:bookmarkStart w:name="z25" w:id="19"/>
    <w:p>
      <w:pPr>
        <w:spacing w:after="0"/>
        <w:ind w:left="0"/>
        <w:jc w:val="both"/>
      </w:pPr>
      <w:r>
        <w:rPr>
          <w:rFonts w:ascii="Times New Roman"/>
          <w:b w:val="false"/>
          <w:i w:val="false"/>
          <w:color w:val="000000"/>
          <w:sz w:val="28"/>
        </w:rPr>
        <w:t>
      3. Ғимараттың биіктігі, қабаттылығы, пәтерлер саны ___________________</w:t>
      </w:r>
    </w:p>
    <w:bookmarkEnd w:id="19"/>
    <w:bookmarkStart w:name="z26" w:id="20"/>
    <w:p>
      <w:pPr>
        <w:spacing w:after="0"/>
        <w:ind w:left="0"/>
        <w:jc w:val="left"/>
      </w:pPr>
      <w:r>
        <w:rPr>
          <w:rFonts w:ascii="Times New Roman"/>
          <w:b/>
          <w:i w:val="false"/>
          <w:color w:val="000000"/>
        </w:rPr>
        <w:t xml:space="preserve"> 1. Сумен жабдықтау</w:t>
      </w:r>
    </w:p>
    <w:bookmarkEnd w:id="20"/>
    <w:bookmarkStart w:name="z27" w:id="21"/>
    <w:p>
      <w:pPr>
        <w:spacing w:after="0"/>
        <w:ind w:left="0"/>
        <w:jc w:val="both"/>
      </w:pPr>
      <w:r>
        <w:rPr>
          <w:rFonts w:ascii="Times New Roman"/>
          <w:b w:val="false"/>
          <w:i w:val="false"/>
          <w:color w:val="000000"/>
          <w:sz w:val="28"/>
        </w:rPr>
        <w:t>
      1. Суға қажеттілік:</w:t>
      </w:r>
    </w:p>
    <w:bookmarkEnd w:id="21"/>
    <w:p>
      <w:pPr>
        <w:spacing w:after="0"/>
        <w:ind w:left="0"/>
        <w:jc w:val="both"/>
      </w:pPr>
      <w:r>
        <w:rPr>
          <w:rFonts w:ascii="Times New Roman"/>
          <w:b w:val="false"/>
          <w:i w:val="false"/>
          <w:color w:val="000000"/>
          <w:sz w:val="28"/>
        </w:rPr>
        <w:t>
      ауыз су сапасындағы м</w:t>
      </w:r>
      <w:r>
        <w:rPr>
          <w:rFonts w:ascii="Times New Roman"/>
          <w:b w:val="false"/>
          <w:i w:val="false"/>
          <w:color w:val="000000"/>
          <w:vertAlign w:val="superscript"/>
        </w:rPr>
        <w:t>3</w:t>
      </w:r>
      <w:r>
        <w:rPr>
          <w:rFonts w:ascii="Times New Roman"/>
          <w:b w:val="false"/>
          <w:i w:val="false"/>
          <w:color w:val="000000"/>
          <w:sz w:val="28"/>
        </w:rPr>
        <w:t>/тәулік</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1) шаруашылық–ауыз су қажеттілігіне ______ м</w:t>
      </w:r>
      <w:r>
        <w:rPr>
          <w:rFonts w:ascii="Times New Roman"/>
          <w:b w:val="false"/>
          <w:i w:val="false"/>
          <w:color w:val="000000"/>
          <w:vertAlign w:val="superscript"/>
        </w:rPr>
        <w:t>3</w:t>
      </w:r>
      <w:r>
        <w:rPr>
          <w:rFonts w:ascii="Times New Roman"/>
          <w:b w:val="false"/>
          <w:i w:val="false"/>
          <w:color w:val="000000"/>
          <w:sz w:val="28"/>
        </w:rPr>
        <w:t>/тәулік</w:t>
      </w:r>
    </w:p>
    <w:p>
      <w:pPr>
        <w:spacing w:after="0"/>
        <w:ind w:left="0"/>
        <w:jc w:val="both"/>
      </w:pPr>
      <w:r>
        <w:rPr>
          <w:rFonts w:ascii="Times New Roman"/>
          <w:b w:val="false"/>
          <w:i w:val="false"/>
          <w:color w:val="000000"/>
          <w:sz w:val="28"/>
        </w:rPr>
        <w:t>
      2) өндірістік қажеттіліктерге _____________ м</w:t>
      </w:r>
      <w:r>
        <w:rPr>
          <w:rFonts w:ascii="Times New Roman"/>
          <w:b w:val="false"/>
          <w:i w:val="false"/>
          <w:color w:val="000000"/>
          <w:vertAlign w:val="superscript"/>
        </w:rPr>
        <w:t>3</w:t>
      </w:r>
      <w:r>
        <w:rPr>
          <w:rFonts w:ascii="Times New Roman"/>
          <w:b w:val="false"/>
          <w:i w:val="false"/>
          <w:color w:val="000000"/>
          <w:sz w:val="28"/>
        </w:rPr>
        <w:t>/тәулік</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3) өндірістік қажеттіліктерге ___________ м</w:t>
      </w:r>
      <w:r>
        <w:rPr>
          <w:rFonts w:ascii="Times New Roman"/>
          <w:b w:val="false"/>
          <w:i w:val="false"/>
          <w:color w:val="000000"/>
          <w:vertAlign w:val="superscript"/>
        </w:rPr>
        <w:t>3</w:t>
      </w:r>
      <w:r>
        <w:rPr>
          <w:rFonts w:ascii="Times New Roman"/>
          <w:b w:val="false"/>
          <w:i w:val="false"/>
          <w:color w:val="000000"/>
          <w:sz w:val="28"/>
        </w:rPr>
        <w:t>/тәулік</w:t>
      </w:r>
    </w:p>
    <w:p>
      <w:pPr>
        <w:spacing w:after="0"/>
        <w:ind w:left="0"/>
        <w:jc w:val="both"/>
      </w:pPr>
      <w:r>
        <w:rPr>
          <w:rFonts w:ascii="Times New Roman"/>
          <w:b w:val="false"/>
          <w:i w:val="false"/>
          <w:color w:val="000000"/>
          <w:sz w:val="28"/>
        </w:rPr>
        <w:t>
      4) суаруға _______________ м</w:t>
      </w:r>
      <w:r>
        <w:rPr>
          <w:rFonts w:ascii="Times New Roman"/>
          <w:b w:val="false"/>
          <w:i w:val="false"/>
          <w:color w:val="000000"/>
          <w:vertAlign w:val="superscript"/>
        </w:rPr>
        <w:t>3</w:t>
      </w:r>
      <w:r>
        <w:rPr>
          <w:rFonts w:ascii="Times New Roman"/>
          <w:b w:val="false"/>
          <w:i w:val="false"/>
          <w:color w:val="000000"/>
          <w:sz w:val="28"/>
        </w:rPr>
        <w:t>/тәулік</w:t>
      </w:r>
    </w:p>
    <w:bookmarkStart w:name="z28" w:id="22"/>
    <w:p>
      <w:pPr>
        <w:spacing w:after="0"/>
        <w:ind w:left="0"/>
        <w:jc w:val="both"/>
      </w:pPr>
      <w:r>
        <w:rPr>
          <w:rFonts w:ascii="Times New Roman"/>
          <w:b w:val="false"/>
          <w:i w:val="false"/>
          <w:color w:val="000000"/>
          <w:sz w:val="28"/>
        </w:rPr>
        <w:t>
      2. Өрт сөндіруге қажетті шығыс л/секунд.</w:t>
      </w:r>
    </w:p>
    <w:bookmarkEnd w:id="22"/>
    <w:bookmarkStart w:name="z29" w:id="23"/>
    <w:p>
      <w:pPr>
        <w:spacing w:after="0"/>
        <w:ind w:left="0"/>
        <w:jc w:val="both"/>
      </w:pPr>
      <w:r>
        <w:rPr>
          <w:rFonts w:ascii="Times New Roman"/>
          <w:b w:val="false"/>
          <w:i w:val="false"/>
          <w:color w:val="000000"/>
          <w:sz w:val="28"/>
        </w:rPr>
        <w:t>
      3. Шаруашылық–ауыз су құбырындағы кепілдік берілген қысым ____МПа.</w:t>
      </w:r>
    </w:p>
    <w:bookmarkEnd w:id="23"/>
    <w:bookmarkStart w:name="z30" w:id="24"/>
    <w:p>
      <w:pPr>
        <w:spacing w:after="0"/>
        <w:ind w:left="0"/>
        <w:jc w:val="both"/>
      </w:pPr>
      <w:r>
        <w:rPr>
          <w:rFonts w:ascii="Times New Roman"/>
          <w:b w:val="false"/>
          <w:i w:val="false"/>
          <w:color w:val="000000"/>
          <w:sz w:val="28"/>
        </w:rPr>
        <w:t>
      4. Қосу жүргізілсін: _______________________________________________</w:t>
      </w:r>
    </w:p>
    <w:bookmarkEnd w:id="24"/>
    <w:bookmarkStart w:name="z31" w:id="25"/>
    <w:p>
      <w:pPr>
        <w:spacing w:after="0"/>
        <w:ind w:left="0"/>
        <w:jc w:val="both"/>
      </w:pPr>
      <w:r>
        <w:rPr>
          <w:rFonts w:ascii="Times New Roman"/>
          <w:b w:val="false"/>
          <w:i w:val="false"/>
          <w:color w:val="000000"/>
          <w:sz w:val="28"/>
        </w:rPr>
        <w:t>
      5. Басқа талаптар:</w:t>
      </w:r>
    </w:p>
    <w:bookmarkEnd w:id="25"/>
    <w:p>
      <w:pPr>
        <w:spacing w:after="0"/>
        <w:ind w:left="0"/>
        <w:jc w:val="both"/>
      </w:pPr>
      <w:r>
        <w:rPr>
          <w:rFonts w:ascii="Times New Roman"/>
          <w:b w:val="false"/>
          <w:i w:val="false"/>
          <w:color w:val="000000"/>
          <w:sz w:val="28"/>
        </w:rPr>
        <w:t>
      Сумен жабдықтау және (немесе) су бұру жөніндегі ұйым тұтынушы мынадай техникалық шарттарды орындаған жағдайда қалалық су құбырынан тәулігіне _____м3 мөлшерінде су алуға рұқсат береді:</w:t>
      </w:r>
    </w:p>
    <w:p>
      <w:pPr>
        <w:spacing w:after="0"/>
        <w:ind w:left="0"/>
        <w:jc w:val="both"/>
      </w:pPr>
      <w:r>
        <w:rPr>
          <w:rFonts w:ascii="Times New Roman"/>
          <w:b w:val="false"/>
          <w:i w:val="false"/>
          <w:color w:val="000000"/>
          <w:sz w:val="28"/>
        </w:rPr>
        <w:t>
      сапалы ауыз суды технологиялық процесс бойынша ауыз су қажет болатын шаруашылық-тұрмыстық қажеттіліктер мен өндірістік қажеттіліктерге рұқсат етіледі. Белгіленген лимиттен тыс ауыз су сапасындағы суды жұмсауға рұқсат етілмейді;</w:t>
      </w:r>
    </w:p>
    <w:p>
      <w:pPr>
        <w:spacing w:after="0"/>
        <w:ind w:left="0"/>
        <w:jc w:val="both"/>
      </w:pPr>
      <w:r>
        <w:rPr>
          <w:rFonts w:ascii="Times New Roman"/>
          <w:b w:val="false"/>
          <w:i w:val="false"/>
          <w:color w:val="000000"/>
          <w:sz w:val="28"/>
        </w:rPr>
        <w:t>
      жасыл желектерді суару үшін сапалы ауыз суды пайдалануға қатаң тыйым салынады;</w:t>
      </w:r>
    </w:p>
    <w:p>
      <w:pPr>
        <w:spacing w:after="0"/>
        <w:ind w:left="0"/>
        <w:jc w:val="both"/>
      </w:pPr>
      <w:r>
        <w:rPr>
          <w:rFonts w:ascii="Times New Roman"/>
          <w:b w:val="false"/>
          <w:i w:val="false"/>
          <w:color w:val="000000"/>
          <w:sz w:val="28"/>
        </w:rPr>
        <w:t xml:space="preserve">
      Қазақстан Республикасындағы сәулет, қала құрылысы және құрылыс қызметі туралы" Қазақстан Республикасы Заңының 1-бабының </w:t>
      </w:r>
      <w:r>
        <w:rPr>
          <w:rFonts w:ascii="Times New Roman"/>
          <w:b w:val="false"/>
          <w:i w:val="false"/>
          <w:color w:val="000000"/>
          <w:sz w:val="28"/>
        </w:rPr>
        <w:t>9-3) тармақшасында</w:t>
      </w:r>
      <w:r>
        <w:rPr>
          <w:rFonts w:ascii="Times New Roman"/>
          <w:b w:val="false"/>
          <w:i w:val="false"/>
          <w:color w:val="000000"/>
          <w:sz w:val="28"/>
        </w:rPr>
        <w:t xml:space="preserve"> көзделген жасыл екпелерді суаруға ауызсу сапасындағы суды пайдалану;</w:t>
      </w:r>
    </w:p>
    <w:p>
      <w:pPr>
        <w:spacing w:after="0"/>
        <w:ind w:left="0"/>
        <w:jc w:val="both"/>
      </w:pPr>
      <w:r>
        <w:rPr>
          <w:rFonts w:ascii="Times New Roman"/>
          <w:b w:val="false"/>
          <w:i w:val="false"/>
          <w:color w:val="000000"/>
          <w:sz w:val="28"/>
        </w:rPr>
        <w:t xml:space="preserve">
      Қазақстан Республикасының Су кодексінің </w:t>
      </w:r>
      <w:r>
        <w:rPr>
          <w:rFonts w:ascii="Times New Roman"/>
          <w:b w:val="false"/>
          <w:i w:val="false"/>
          <w:color w:val="000000"/>
          <w:sz w:val="28"/>
        </w:rPr>
        <w:t>40-бабына</w:t>
      </w:r>
      <w:r>
        <w:rPr>
          <w:rFonts w:ascii="Times New Roman"/>
          <w:b w:val="false"/>
          <w:i w:val="false"/>
          <w:color w:val="000000"/>
          <w:sz w:val="28"/>
        </w:rPr>
        <w:t xml:space="preserve"> сәйкес жергілікті атқарушы органның суару кестесін келісуімен бассейндік аумақтық инспекциялар;</w:t>
      </w:r>
    </w:p>
    <w:p>
      <w:pPr>
        <w:spacing w:after="0"/>
        <w:ind w:left="0"/>
        <w:jc w:val="both"/>
      </w:pPr>
      <w:r>
        <w:rPr>
          <w:rFonts w:ascii="Times New Roman"/>
          <w:b w:val="false"/>
          <w:i w:val="false"/>
          <w:color w:val="000000"/>
          <w:sz w:val="28"/>
        </w:rPr>
        <w:t>
      қажет болған жағдайда, құрылысты бастамас бұрын ғимарат қабырғасынан кемінде 5 м қашықтықта құрылыс салу орнының астынан су құбырын алып тастау және бұзу жүргізу;</w:t>
      </w:r>
    </w:p>
    <w:p>
      <w:pPr>
        <w:spacing w:after="0"/>
        <w:ind w:left="0"/>
        <w:jc w:val="both"/>
      </w:pPr>
      <w:r>
        <w:rPr>
          <w:rFonts w:ascii="Times New Roman"/>
          <w:b w:val="false"/>
          <w:i w:val="false"/>
          <w:color w:val="000000"/>
          <w:sz w:val="28"/>
        </w:rPr>
        <w:t>
      қазіргі тұтынушыларды жаңадан салынған желілерден ауыстыру;</w:t>
      </w:r>
    </w:p>
    <w:p>
      <w:pPr>
        <w:spacing w:after="0"/>
        <w:ind w:left="0"/>
        <w:jc w:val="both"/>
      </w:pPr>
      <w:r>
        <w:rPr>
          <w:rFonts w:ascii="Times New Roman"/>
          <w:b w:val="false"/>
          <w:i w:val="false"/>
          <w:color w:val="000000"/>
          <w:sz w:val="28"/>
        </w:rPr>
        <w:t>
      су құбыры трассасын жерасты төсеу кезінде 5 м, магистральдық су таратқыштар Д=500 мм және одан жоғары – су құбыры желілері құбыржолдарының қабырғасынан 10 м құрайтын су құбыры желілерінің күзет аймағын қамтамасыз ету;</w:t>
      </w:r>
    </w:p>
    <w:p>
      <w:pPr>
        <w:spacing w:after="0"/>
        <w:ind w:left="0"/>
        <w:jc w:val="both"/>
      </w:pPr>
      <w:r>
        <w:rPr>
          <w:rFonts w:ascii="Times New Roman"/>
          <w:b w:val="false"/>
          <w:i w:val="false"/>
          <w:color w:val="000000"/>
          <w:sz w:val="28"/>
        </w:rPr>
        <w:t>
      күзет аймағының шегінде кез келген объектілер мен құрылыстардың құрылыс, монтаждау және жер жұмыстарын жүргізуге, тиеу-түсіру жұмыстарын жүзеге асыруға, әртүрлі алаңдар, автокөлік тұрақтары орнатуға, әртүрлі материалдарды жинауға, қоршаулар мен дуалдар салуға тыйым салынады, сондай-ақ сумен жабдықтау және (немесе) су бұру жөніндегі ұйымның келісімінсіз стационарлық құрылыстар орнатуға, ағаштар мен бұталар отырғызуға, жер жұмыстарына жол берілмейді;</w:t>
      </w:r>
    </w:p>
    <w:p>
      <w:pPr>
        <w:spacing w:after="0"/>
        <w:ind w:left="0"/>
        <w:jc w:val="both"/>
      </w:pPr>
      <w:r>
        <w:rPr>
          <w:rFonts w:ascii="Times New Roman"/>
          <w:b w:val="false"/>
          <w:i w:val="false"/>
          <w:color w:val="000000"/>
          <w:sz w:val="28"/>
        </w:rPr>
        <w:t>
      су құбыры және кәріз желілерінің құбырларын жөндеуге қызмет көрсету, пайдалану үшін жүріп өтуді және еркін қолжетімділікті қамтамасыз ету;</w:t>
      </w:r>
    </w:p>
    <w:p>
      <w:pPr>
        <w:spacing w:after="0"/>
        <w:ind w:left="0"/>
        <w:jc w:val="both"/>
      </w:pPr>
      <w:r>
        <w:rPr>
          <w:rFonts w:ascii="Times New Roman"/>
          <w:b w:val="false"/>
          <w:i w:val="false"/>
          <w:color w:val="000000"/>
          <w:sz w:val="28"/>
        </w:rPr>
        <w:t>
      ұйымдардың, лауазымды, заңды және жеке тұлғалардың кінәсінен желілер мен олардың конструкциялары зақымданған кезде залалды өтеу толық көлемде олардың есебінен жүргізіледі.</w:t>
      </w:r>
    </w:p>
    <w:p>
      <w:pPr>
        <w:spacing w:after="0"/>
        <w:ind w:left="0"/>
        <w:jc w:val="both"/>
      </w:pPr>
      <w:r>
        <w:rPr>
          <w:rFonts w:ascii="Times New Roman"/>
          <w:b w:val="false"/>
          <w:i w:val="false"/>
          <w:color w:val="000000"/>
          <w:sz w:val="28"/>
        </w:rPr>
        <w:t>
      Желілердің күзет аймағында стационарлық құрылыстар орнатуға, ағаштар мен бұталарды отырғызуға, сумен жабдықтау және (немесе) су бұру жөніндегі ұйымның келісімінсіз жер жұмыстарын жүргізуге болмайды.</w:t>
      </w:r>
    </w:p>
    <w:p>
      <w:pPr>
        <w:spacing w:after="0"/>
        <w:ind w:left="0"/>
        <w:jc w:val="both"/>
      </w:pPr>
      <w:r>
        <w:rPr>
          <w:rFonts w:ascii="Times New Roman"/>
          <w:b w:val="false"/>
          <w:i w:val="false"/>
          <w:color w:val="000000"/>
          <w:sz w:val="28"/>
        </w:rPr>
        <w:t>
      Шаруашылық–ауыз су құбырындағы кепілдік қысым 0,1 МПа.</w:t>
      </w:r>
    </w:p>
    <w:p>
      <w:pPr>
        <w:spacing w:after="0"/>
        <w:ind w:left="0"/>
        <w:jc w:val="both"/>
      </w:pPr>
      <w:r>
        <w:rPr>
          <w:rFonts w:ascii="Times New Roman"/>
          <w:b w:val="false"/>
          <w:i w:val="false"/>
          <w:color w:val="000000"/>
          <w:sz w:val="28"/>
        </w:rPr>
        <w:t>
      Шаруашылық–ауыз су құбырын қосу:</w:t>
      </w:r>
    </w:p>
    <w:p>
      <w:pPr>
        <w:spacing w:after="0"/>
        <w:ind w:left="0"/>
        <w:jc w:val="both"/>
      </w:pPr>
      <w:r>
        <w:rPr>
          <w:rFonts w:ascii="Times New Roman"/>
          <w:b w:val="false"/>
          <w:i w:val="false"/>
          <w:color w:val="000000"/>
          <w:sz w:val="28"/>
        </w:rPr>
        <w:t>
      жобаланған тоңазытқыш қондырғылары, жуғыш, субұрқақтар мен бассейндер үшін айналмалы сумен жабдықтауды көздеу;</w:t>
      </w:r>
    </w:p>
    <w:p>
      <w:pPr>
        <w:spacing w:after="0"/>
        <w:ind w:left="0"/>
        <w:jc w:val="both"/>
      </w:pPr>
      <w:r>
        <w:rPr>
          <w:rFonts w:ascii="Times New Roman"/>
          <w:b w:val="false"/>
          <w:i w:val="false"/>
          <w:color w:val="000000"/>
          <w:sz w:val="28"/>
        </w:rPr>
        <w:t>
      құрылыстың жаңа технологияларын және құбырлардың жаңа материалдарын қолдана отырып, жобаны әзірлеу;</w:t>
      </w:r>
    </w:p>
    <w:p>
      <w:pPr>
        <w:spacing w:after="0"/>
        <w:ind w:left="0"/>
        <w:jc w:val="both"/>
      </w:pPr>
      <w:r>
        <w:rPr>
          <w:rFonts w:ascii="Times New Roman"/>
          <w:b w:val="false"/>
          <w:i w:val="false"/>
          <w:color w:val="000000"/>
          <w:sz w:val="28"/>
        </w:rPr>
        <w:t>
      тірек арматурасын (ысырмаларды) қолдану: қайнаған қабаттағы эпоксидті жабу жүйесін қолдана отырып, жоғары сапалы коррозияға қарсы жабыны бар тегіс өту каналы бар шарографидті шойыннан жасалған корпусы бар бұрандалы ысырма, ауыз суға арналған резеңкеленген сына, тот баспайтын болаттан жасалған бұрандалы шпиндель, коррозиядан толық қорғалған қақпақтың болттары, өндіруші зауыттан берілген кепілдік мерзімі кемінде 10 жыл;</w:t>
      </w:r>
    </w:p>
    <w:p>
      <w:pPr>
        <w:spacing w:after="0"/>
        <w:ind w:left="0"/>
        <w:jc w:val="both"/>
      </w:pPr>
      <w:r>
        <w:rPr>
          <w:rFonts w:ascii="Times New Roman"/>
          <w:b w:val="false"/>
          <w:i w:val="false"/>
          <w:color w:val="000000"/>
          <w:sz w:val="28"/>
        </w:rPr>
        <w:t>
      мынадай қайнаған қабаттағы эпоксидті жабу жүйесін қолдана отырып, жоғары сапалы коррозияға қарсы жабыны бар жоғары беріктігі бар шарографты шойыннан жасалған өрт гидранттарын қолдану;</w:t>
      </w:r>
    </w:p>
    <w:p>
      <w:pPr>
        <w:spacing w:after="0"/>
        <w:ind w:left="0"/>
        <w:jc w:val="both"/>
      </w:pPr>
      <w:r>
        <w:rPr>
          <w:rFonts w:ascii="Times New Roman"/>
          <w:b w:val="false"/>
          <w:i w:val="false"/>
          <w:color w:val="000000"/>
          <w:sz w:val="28"/>
        </w:rPr>
        <w:t>
      су құбырын пайдалануға қосу алдында сумен жабдықтау және (немесе) су бұру жөніндегі ұйым өкілінің қатысуымен құбыр желісін гидравликалық сынау, жуу, хлорлау жүргізу. Аккредиттелген зертханада ауыз сумен жабдықтаудың орталықтандырылған жүйелерінің су сапасына қойылатын санитариялық-эпидемиологиялық талаптарға сәйкестігіне жуылатын құбырдан алынған суды зертханалық зерттеу нәтижелерін алу.</w:t>
      </w:r>
    </w:p>
    <w:p>
      <w:pPr>
        <w:spacing w:after="0"/>
        <w:ind w:left="0"/>
        <w:jc w:val="both"/>
      </w:pPr>
      <w:r>
        <w:rPr>
          <w:rFonts w:ascii="Times New Roman"/>
          <w:b w:val="false"/>
          <w:i w:val="false"/>
          <w:color w:val="000000"/>
          <w:sz w:val="28"/>
        </w:rPr>
        <w:t>
      Су құбырын гидравликалық сынау алдында сумен жабдықтау және (немесе) су бұру жөніндегі ұйымның телеинспекция зертханасы салған су құбыры желілерін (Д=200мм және одан жоғары) телеинспекциялауды жүргізу;</w:t>
      </w:r>
    </w:p>
    <w:p>
      <w:pPr>
        <w:spacing w:after="0"/>
        <w:ind w:left="0"/>
        <w:jc w:val="both"/>
      </w:pPr>
      <w:r>
        <w:rPr>
          <w:rFonts w:ascii="Times New Roman"/>
          <w:b w:val="false"/>
          <w:i w:val="false"/>
          <w:color w:val="000000"/>
          <w:sz w:val="28"/>
        </w:rPr>
        <w:t>
      көше су құбыры желілеріне қосу (ойып салу) сумен жабдықтау және (немесе) су бұру жөніндегі ұйым өкілінің қатысуымен жүргізу.</w:t>
      </w:r>
    </w:p>
    <w:p>
      <w:pPr>
        <w:spacing w:after="0"/>
        <w:ind w:left="0"/>
        <w:jc w:val="both"/>
      </w:pPr>
      <w:r>
        <w:rPr>
          <w:rFonts w:ascii="Times New Roman"/>
          <w:b w:val="false"/>
          <w:i w:val="false"/>
          <w:color w:val="000000"/>
          <w:sz w:val="28"/>
        </w:rPr>
        <w:t>
      құрылыс кезеңінде жұмыс істеп тұрған тұтынушыларды үздіксіз сумен және су бұрумен қамтамасыз ету.</w:t>
      </w:r>
    </w:p>
    <w:p>
      <w:pPr>
        <w:spacing w:after="0"/>
        <w:ind w:left="0"/>
        <w:jc w:val="both"/>
      </w:pPr>
      <w:r>
        <w:rPr>
          <w:rFonts w:ascii="Times New Roman"/>
          <w:b w:val="false"/>
          <w:i w:val="false"/>
          <w:color w:val="000000"/>
          <w:sz w:val="28"/>
        </w:rPr>
        <w:t>
      су өлшегіш торабы орнату.</w:t>
      </w:r>
    </w:p>
    <w:p>
      <w:pPr>
        <w:spacing w:after="0"/>
        <w:ind w:left="0"/>
        <w:jc w:val="both"/>
      </w:pPr>
      <w:r>
        <w:rPr>
          <w:rFonts w:ascii="Times New Roman"/>
          <w:b w:val="false"/>
          <w:i w:val="false"/>
          <w:color w:val="000000"/>
          <w:sz w:val="28"/>
        </w:rPr>
        <w:t>
      суық және ыстық сумен жабдықтау құбырының кіретін жерінде әрбір ғимарат пен құрылысқа, тұрғын ғимараттардың әрбір пәтеріне және қоғамдық мақсаттағы кәсіпорындарға құбырлардың тармақтарына және тұрғын, өндірістік және қоғамдық ғимараттарға жапсарлас немесе жапсарлас салынған басқа да үй-жайларға механикалық немесе магниттік-механикалық сүзгісі бар су есептегіштер орнату.</w:t>
      </w:r>
    </w:p>
    <w:p>
      <w:pPr>
        <w:spacing w:after="0"/>
        <w:ind w:left="0"/>
        <w:jc w:val="both"/>
      </w:pPr>
      <w:r>
        <w:rPr>
          <w:rFonts w:ascii="Times New Roman"/>
          <w:b w:val="false"/>
          <w:i w:val="false"/>
          <w:color w:val="000000"/>
          <w:sz w:val="28"/>
        </w:rPr>
        <w:t>
      Тұрғын және қоғамдық ғимараттарда (оның ішінде пәтерлік) орнатылатын, сондай – ақ қоғамдық мақсаттағы жапсарлас-жанастыра салынған үй-жайларда орнатылатын суық және ыстық су есептеуіштері сумен жабдықтау және (немесе) су бұру жөніндегі ұйымның ақпараттық-өлшеу жүйесімен үйлесімді деректерді қашықтан беру құралдарымен жабдықталған.</w:t>
      </w:r>
    </w:p>
    <w:p>
      <w:pPr>
        <w:spacing w:after="0"/>
        <w:ind w:left="0"/>
        <w:jc w:val="both"/>
      </w:pPr>
      <w:r>
        <w:rPr>
          <w:rFonts w:ascii="Times New Roman"/>
          <w:b w:val="false"/>
          <w:i w:val="false"/>
          <w:color w:val="000000"/>
          <w:sz w:val="28"/>
        </w:rPr>
        <w:t xml:space="preserve">
      Пәтерлік су есептегіштерінің кері клапаны және сыртқы тұрақты магниттердің (250 N) көмегімен есептегіштердің көрсеткіштерін басқарудан қорғанысы болуы тиіс. </w:t>
      </w:r>
    </w:p>
    <w:p>
      <w:pPr>
        <w:spacing w:after="0"/>
        <w:ind w:left="0"/>
        <w:jc w:val="both"/>
      </w:pPr>
      <w:r>
        <w:rPr>
          <w:rFonts w:ascii="Times New Roman"/>
          <w:b w:val="false"/>
          <w:i w:val="false"/>
          <w:color w:val="000000"/>
          <w:sz w:val="28"/>
        </w:rPr>
        <w:t xml:space="preserve">
      Суды есепке алу аспаптарының көрсеткіштері қашықтықтан радиотүсірілім кезінде деректерді беру тікелей тасымалданатын радиотерминалға (көшеден ғимаратқа кірмей) жүзеге асырылуы тиіс. Ретрансляциялық құрылғыларды радиотермал арқылы көрсеткіштерді алуға резервтік нұсқа ретінде жалпы пайдалану орындарында (кіреберістер, жертөлелер және т.б.) орнатуға жол беріледі. </w:t>
      </w:r>
    </w:p>
    <w:p>
      <w:pPr>
        <w:spacing w:after="0"/>
        <w:ind w:left="0"/>
        <w:jc w:val="both"/>
      </w:pPr>
      <w:r>
        <w:rPr>
          <w:rFonts w:ascii="Times New Roman"/>
          <w:b w:val="false"/>
          <w:i w:val="false"/>
          <w:color w:val="000000"/>
          <w:sz w:val="28"/>
        </w:rPr>
        <w:t>
      Бұл ретте әрбір қабаттағы кіреберістерде орнатылатын ретрансляциялаушы құрылғылар, ретрансляциялаушы құрылғы ретінде пәтерлік электр есептегіштер пайдаланылатын, кейіннен деректер берілетін жағдайларды қоспағанда, тұрақты электрмен қоректендіру көзінен тәуелсіз болуы тиіс PLC технологиясы бойынша.</w:t>
      </w:r>
    </w:p>
    <w:p>
      <w:pPr>
        <w:spacing w:after="0"/>
        <w:ind w:left="0"/>
        <w:jc w:val="both"/>
      </w:pPr>
      <w:r>
        <w:rPr>
          <w:rFonts w:ascii="Times New Roman"/>
          <w:b w:val="false"/>
          <w:i w:val="false"/>
          <w:color w:val="000000"/>
          <w:sz w:val="28"/>
        </w:rPr>
        <w:t xml:space="preserve">
      Осы техникалық шарттарда айтылмаған қалған барлық жағдайларда су есептеуіштері мен ақпараттық-өлшеу жүйелері Қазақстан Республикасы Ұлттық экономика министрінің 2015 жылғы 28 тамыздағы № 621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12111 болып тіркелген) сумен жабдықтау және су бұру жүйелеріндегі суды есепке алу аспаптарын тандау, монтаждау және пайдалану қағидаларының талаптарына сәйкес келуі тиіс.</w:t>
      </w:r>
    </w:p>
    <w:p>
      <w:pPr>
        <w:spacing w:after="0"/>
        <w:ind w:left="0"/>
        <w:jc w:val="both"/>
      </w:pPr>
      <w:r>
        <w:rPr>
          <w:rFonts w:ascii="Times New Roman"/>
          <w:b w:val="false"/>
          <w:i w:val="false"/>
          <w:color w:val="000000"/>
          <w:sz w:val="28"/>
        </w:rPr>
        <w:t>
      Сумен жабдықтауға шарт жасау, шаюға пайдаланылған су көлемі үшін төлем жүргізу.</w:t>
      </w:r>
    </w:p>
    <w:bookmarkStart w:name="z32" w:id="26"/>
    <w:p>
      <w:pPr>
        <w:spacing w:after="0"/>
        <w:ind w:left="0"/>
        <w:jc w:val="left"/>
      </w:pPr>
      <w:r>
        <w:rPr>
          <w:rFonts w:ascii="Times New Roman"/>
          <w:b/>
          <w:i w:val="false"/>
          <w:color w:val="000000"/>
        </w:rPr>
        <w:t xml:space="preserve"> 2. Су бұру</w:t>
      </w:r>
    </w:p>
    <w:bookmarkEnd w:id="26"/>
    <w:bookmarkStart w:name="z33" w:id="27"/>
    <w:p>
      <w:pPr>
        <w:spacing w:after="0"/>
        <w:ind w:left="0"/>
        <w:jc w:val="both"/>
      </w:pPr>
      <w:r>
        <w:rPr>
          <w:rFonts w:ascii="Times New Roman"/>
          <w:b w:val="false"/>
          <w:i w:val="false"/>
          <w:color w:val="000000"/>
          <w:sz w:val="28"/>
        </w:rPr>
        <w:t>
      1. Ағынды сулардың жалпы саны м</w:t>
      </w:r>
      <w:r>
        <w:rPr>
          <w:rFonts w:ascii="Times New Roman"/>
          <w:b w:val="false"/>
          <w:i w:val="false"/>
          <w:color w:val="000000"/>
          <w:vertAlign w:val="superscript"/>
        </w:rPr>
        <w:t>3</w:t>
      </w:r>
      <w:r>
        <w:rPr>
          <w:rFonts w:ascii="Times New Roman"/>
          <w:b w:val="false"/>
          <w:i w:val="false"/>
          <w:color w:val="000000"/>
          <w:sz w:val="28"/>
        </w:rPr>
        <w:t>/ тәулік оның ішінде елді мекеннің су бұру жүйесіне төгінділер:</w:t>
      </w:r>
    </w:p>
    <w:bookmarkEnd w:id="27"/>
    <w:p>
      <w:pPr>
        <w:spacing w:after="0"/>
        <w:ind w:left="0"/>
        <w:jc w:val="both"/>
      </w:pPr>
      <w:r>
        <w:rPr>
          <w:rFonts w:ascii="Times New Roman"/>
          <w:b w:val="false"/>
          <w:i w:val="false"/>
          <w:color w:val="000000"/>
          <w:sz w:val="28"/>
        </w:rPr>
        <w:t>
      1) фекальдық ______________ м</w:t>
      </w:r>
      <w:r>
        <w:rPr>
          <w:rFonts w:ascii="Times New Roman"/>
          <w:b w:val="false"/>
          <w:i w:val="false"/>
          <w:color w:val="000000"/>
          <w:vertAlign w:val="superscript"/>
        </w:rPr>
        <w:t>3</w:t>
      </w:r>
      <w:r>
        <w:rPr>
          <w:rFonts w:ascii="Times New Roman"/>
          <w:b w:val="false"/>
          <w:i w:val="false"/>
          <w:color w:val="000000"/>
          <w:sz w:val="28"/>
        </w:rPr>
        <w:t>/ тәулік</w:t>
      </w:r>
    </w:p>
    <w:p>
      <w:pPr>
        <w:spacing w:after="0"/>
        <w:ind w:left="0"/>
        <w:jc w:val="both"/>
      </w:pPr>
      <w:r>
        <w:rPr>
          <w:rFonts w:ascii="Times New Roman"/>
          <w:b w:val="false"/>
          <w:i w:val="false"/>
          <w:color w:val="000000"/>
          <w:sz w:val="28"/>
        </w:rPr>
        <w:t>
      2) өндірістік-ластанған ___________м</w:t>
      </w:r>
      <w:r>
        <w:rPr>
          <w:rFonts w:ascii="Times New Roman"/>
          <w:b w:val="false"/>
          <w:i w:val="false"/>
          <w:color w:val="000000"/>
          <w:vertAlign w:val="superscript"/>
        </w:rPr>
        <w:t>3</w:t>
      </w:r>
      <w:r>
        <w:rPr>
          <w:rFonts w:ascii="Times New Roman"/>
          <w:b w:val="false"/>
          <w:i w:val="false"/>
          <w:color w:val="000000"/>
          <w:sz w:val="28"/>
        </w:rPr>
        <w:t>/ тәулік</w:t>
      </w:r>
    </w:p>
    <w:p>
      <w:pPr>
        <w:spacing w:after="0"/>
        <w:ind w:left="0"/>
        <w:jc w:val="both"/>
      </w:pPr>
      <w:r>
        <w:rPr>
          <w:rFonts w:ascii="Times New Roman"/>
          <w:b w:val="false"/>
          <w:i w:val="false"/>
          <w:color w:val="000000"/>
          <w:sz w:val="28"/>
        </w:rPr>
        <w:t>
      3) шартты-таза _____ м</w:t>
      </w:r>
      <w:r>
        <w:rPr>
          <w:rFonts w:ascii="Times New Roman"/>
          <w:b w:val="false"/>
          <w:i w:val="false"/>
          <w:color w:val="000000"/>
          <w:vertAlign w:val="superscript"/>
        </w:rPr>
        <w:t>3</w:t>
      </w:r>
      <w:r>
        <w:rPr>
          <w:rFonts w:ascii="Times New Roman"/>
          <w:b w:val="false"/>
          <w:i w:val="false"/>
          <w:color w:val="000000"/>
          <w:sz w:val="28"/>
        </w:rPr>
        <w:t>/тәулік.</w:t>
      </w:r>
    </w:p>
    <w:bookmarkStart w:name="z34" w:id="28"/>
    <w:p>
      <w:pPr>
        <w:spacing w:after="0"/>
        <w:ind w:left="0"/>
        <w:jc w:val="both"/>
      </w:pPr>
      <w:r>
        <w:rPr>
          <w:rFonts w:ascii="Times New Roman"/>
          <w:b w:val="false"/>
          <w:i w:val="false"/>
          <w:color w:val="000000"/>
          <w:sz w:val="28"/>
        </w:rPr>
        <w:t>
      2. Өндірістік сарқынды сулардың сапалық құрамы мен сипаттамасы (бекітілген тазартылған ағынды суларды су объектісіне тастаудың шекті жол берілетін төгінділер тізбесіне сәйкес ластаушы заттардың қоюлылығы, РН, қышқылдардың, сілтілердің, жарылғыш, тұтанатын радиоактивті және басқа да заттардың қоюлылығы)_________________________________________________</w:t>
      </w:r>
    </w:p>
    <w:bookmarkEnd w:id="28"/>
    <w:bookmarkStart w:name="z35" w:id="29"/>
    <w:p>
      <w:pPr>
        <w:spacing w:after="0"/>
        <w:ind w:left="0"/>
        <w:jc w:val="both"/>
      </w:pPr>
      <w:r>
        <w:rPr>
          <w:rFonts w:ascii="Times New Roman"/>
          <w:b w:val="false"/>
          <w:i w:val="false"/>
          <w:color w:val="000000"/>
          <w:sz w:val="28"/>
        </w:rPr>
        <w:t>
      3. Басқа талаптар:</w:t>
      </w:r>
    </w:p>
    <w:bookmarkEnd w:id="29"/>
    <w:p>
      <w:pPr>
        <w:spacing w:after="0"/>
        <w:ind w:left="0"/>
        <w:jc w:val="both"/>
      </w:pPr>
      <w:r>
        <w:rPr>
          <w:rFonts w:ascii="Times New Roman"/>
          <w:b w:val="false"/>
          <w:i w:val="false"/>
          <w:color w:val="000000"/>
          <w:sz w:val="28"/>
        </w:rPr>
        <w:t>
      Қажет болған жағдайда құрылысты бастамас бұрын қолданыстағы кәріз желілерін құрылыс салу орнының астынан ғимарат қабырғасынан кемінде 3 м қашықтыққа шығару керек. Қазіргі тұтынушыларды жаңадан салынған кәріз желілеріне ауыстыруды жүргізу.</w:t>
      </w:r>
    </w:p>
    <w:p>
      <w:pPr>
        <w:spacing w:after="0"/>
        <w:ind w:left="0"/>
        <w:jc w:val="both"/>
      </w:pPr>
      <w:r>
        <w:rPr>
          <w:rFonts w:ascii="Times New Roman"/>
          <w:b w:val="false"/>
          <w:i w:val="false"/>
          <w:color w:val="000000"/>
          <w:sz w:val="28"/>
        </w:rPr>
        <w:t>
      Кәріз трассасын жерасты төсеу кезінде 3 м, ал қысымды кәріз үшін кәріз желілерінің құюыржолдарының қабырғасынан – 5 м болатын кәріз желілерінің күзет аймағын қамтамасыз ету.</w:t>
      </w:r>
    </w:p>
    <w:p>
      <w:pPr>
        <w:spacing w:after="0"/>
        <w:ind w:left="0"/>
        <w:jc w:val="both"/>
      </w:pPr>
      <w:r>
        <w:rPr>
          <w:rFonts w:ascii="Times New Roman"/>
          <w:b w:val="false"/>
          <w:i w:val="false"/>
          <w:color w:val="000000"/>
          <w:sz w:val="28"/>
        </w:rPr>
        <w:t>
      Күзет аймағының шегінде кез келген объектілер мен құрылыстардың құрылыс, монтаждау және жер жұмыстарын жүргізуге, тиеу-түсіру жұмыстарын жүзеге асыруға, әртүрлі алаңдар, автокөлік тұрақтары орнатуға, әртүрлі материалдарды жинауға, қоршаулар мен дуалдар салуға жол берілмейді.</w:t>
      </w:r>
    </w:p>
    <w:p>
      <w:pPr>
        <w:spacing w:after="0"/>
        <w:ind w:left="0"/>
        <w:jc w:val="both"/>
      </w:pPr>
      <w:r>
        <w:rPr>
          <w:rFonts w:ascii="Times New Roman"/>
          <w:b w:val="false"/>
          <w:i w:val="false"/>
          <w:color w:val="000000"/>
          <w:sz w:val="28"/>
        </w:rPr>
        <w:t xml:space="preserve">
      Су құбыры және кәріз желілерінің құбырларын жөндеуге қызмет көрсету, пайдалану үшін жүріп өтуді және еркін қолжетімділікті қамтамасыз ету. Ұйымдардың, лауазымды, заңды және жеке тұлғалардың кінәсінен желілер мен олардың конструкциялары зақымданған кезде залалды өтеу толық көлемде олардың есебінен жүргізіледі. </w:t>
      </w:r>
    </w:p>
    <w:p>
      <w:pPr>
        <w:spacing w:after="0"/>
        <w:ind w:left="0"/>
        <w:jc w:val="both"/>
      </w:pPr>
      <w:r>
        <w:rPr>
          <w:rFonts w:ascii="Times New Roman"/>
          <w:b w:val="false"/>
          <w:i w:val="false"/>
          <w:color w:val="000000"/>
          <w:sz w:val="28"/>
        </w:rPr>
        <w:t>
      Желілердің күзет аймағында стационарлық құрылыстар орнатуға, ағаштар мен бұталарды отырғызуға, сумен жабдықтау және (немесе) су бұру жөніндегі ұйымның келісімінсіз жер жұмыстарын жүргізуге болмайды.</w:t>
      </w:r>
    </w:p>
    <w:p>
      <w:pPr>
        <w:spacing w:after="0"/>
        <w:ind w:left="0"/>
        <w:jc w:val="both"/>
      </w:pPr>
      <w:r>
        <w:rPr>
          <w:rFonts w:ascii="Times New Roman"/>
          <w:b w:val="false"/>
          <w:i w:val="false"/>
          <w:color w:val="000000"/>
          <w:sz w:val="28"/>
        </w:rPr>
        <w:t>
      Ағынды суларды ағызу: ____________________________________________</w:t>
      </w:r>
    </w:p>
    <w:p>
      <w:pPr>
        <w:spacing w:after="0"/>
        <w:ind w:left="0"/>
        <w:jc w:val="both"/>
      </w:pPr>
      <w:r>
        <w:rPr>
          <w:rFonts w:ascii="Times New Roman"/>
          <w:b w:val="false"/>
          <w:i w:val="false"/>
          <w:color w:val="000000"/>
          <w:sz w:val="28"/>
        </w:rPr>
        <w:t>
      Көлденең бағытталған бұрғылау әдісімен өздігінен ағатын кәрізді жобалауға және салуға жол берілмейді.</w:t>
      </w:r>
    </w:p>
    <w:p>
      <w:pPr>
        <w:spacing w:after="0"/>
        <w:ind w:left="0"/>
        <w:jc w:val="both"/>
      </w:pPr>
      <w:r>
        <w:rPr>
          <w:rFonts w:ascii="Times New Roman"/>
          <w:b w:val="false"/>
          <w:i w:val="false"/>
          <w:color w:val="000000"/>
          <w:sz w:val="28"/>
        </w:rPr>
        <w:t>
      Техникалық қызмет көрсету станциялары, автожуу үшін өнеркәсіптік дайындалған өлшенген заттар мен мұнай өнімдерінен жергілікті тазартуды орнату қажет. Сынама алу үшін бақылау құдығын орнату.</w:t>
      </w:r>
    </w:p>
    <w:p>
      <w:pPr>
        <w:spacing w:after="0"/>
        <w:ind w:left="0"/>
        <w:jc w:val="both"/>
      </w:pPr>
      <w:r>
        <w:rPr>
          <w:rFonts w:ascii="Times New Roman"/>
          <w:b w:val="false"/>
          <w:i w:val="false"/>
          <w:color w:val="000000"/>
          <w:sz w:val="28"/>
        </w:rPr>
        <w:t>
      Кафе, мейрамханалар мен қоғамдық тамақтану объектілері үшін өнеркәсіптік дайындалған май ұстағыш орнату қажет. Сынама алу үшін бақылау құдығын орнату қажет.</w:t>
      </w:r>
    </w:p>
    <w:p>
      <w:pPr>
        <w:spacing w:after="0"/>
        <w:ind w:left="0"/>
        <w:jc w:val="both"/>
      </w:pPr>
      <w:r>
        <w:rPr>
          <w:rFonts w:ascii="Times New Roman"/>
          <w:b w:val="false"/>
          <w:i w:val="false"/>
          <w:color w:val="000000"/>
          <w:sz w:val="28"/>
        </w:rPr>
        <w:t>
      Жиектері қарау құдығының люгі деңгейінен төмен орналасқан санитариялық аспаптарды орнату кезінде сарқынды суларды электр жетегі бар ысырма құрылғысы бар жеке шығару жолымен ағызуды жүргізу қажет.</w:t>
      </w:r>
    </w:p>
    <w:p>
      <w:pPr>
        <w:spacing w:after="0"/>
        <w:ind w:left="0"/>
        <w:jc w:val="both"/>
      </w:pPr>
      <w:r>
        <w:rPr>
          <w:rFonts w:ascii="Times New Roman"/>
          <w:b w:val="false"/>
          <w:i w:val="false"/>
          <w:color w:val="000000"/>
          <w:sz w:val="28"/>
        </w:rPr>
        <w:t>
      Мынадай болат өзекшесі бар NBR вулканизацияланған эластомерінен жасалған нығыздағышы бар қалыңдығы 250 мкм полимерлі эпоксидті жабыны бар корпусы шарографидті шойыннан жасалған; қозғалу гайкасы жезден жасалған; шпиндель және жалғастырушы элементтер, ысырманың дискісі тот баспайтын болаттан жасалған; ысырманың дискісін тазалауға арналған полимертетрафторэтилен және ұнтақ қоладан жасалған салынған бағыттағыштары бар эластомерден жасалған көлденең тығыздау бейіні; өндіруші зауыттан кепілдендірілген пайдалану мерзімі кемінде бір жыл болатын екі жақты герметикалығы бар пышақ (шиберлік) ысырмаларын қолдану.</w:t>
      </w:r>
    </w:p>
    <w:p>
      <w:pPr>
        <w:spacing w:after="0"/>
        <w:ind w:left="0"/>
        <w:jc w:val="both"/>
      </w:pPr>
      <w:r>
        <w:rPr>
          <w:rFonts w:ascii="Times New Roman"/>
          <w:b w:val="false"/>
          <w:i w:val="false"/>
          <w:color w:val="000000"/>
          <w:sz w:val="28"/>
        </w:rPr>
        <w:t>
      Кәріздік сорғы станциясын (бұдан әрі – КСС) салу қажет болған жағдайда техникалық шарттарды қосымша сұрату. КСС жобасын сумен жабдықтау және (немесе) су бұру жөніндегі ұйыммен келісу.</w:t>
      </w:r>
    </w:p>
    <w:p>
      <w:pPr>
        <w:spacing w:after="0"/>
        <w:ind w:left="0"/>
        <w:jc w:val="both"/>
      </w:pPr>
      <w:r>
        <w:rPr>
          <w:rFonts w:ascii="Times New Roman"/>
          <w:b w:val="false"/>
          <w:i w:val="false"/>
          <w:color w:val="000000"/>
          <w:sz w:val="28"/>
        </w:rPr>
        <w:t>
      Құрылыс аяқталғаннан кейін қалалық кәріз желісіне қосуға дейін сумен жабдықтау және (немесе) су бұру жөніндегі ұйымның зертханасы жүргізетін кейіннен телеинспекциялаумен құбыр желісін ағыза отырып, гидравликалық сынау мен жууды жүргізу.</w:t>
      </w:r>
    </w:p>
    <w:p>
      <w:pPr>
        <w:spacing w:after="0"/>
        <w:ind w:left="0"/>
        <w:jc w:val="both"/>
      </w:pPr>
      <w:r>
        <w:rPr>
          <w:rFonts w:ascii="Times New Roman"/>
          <w:b w:val="false"/>
          <w:i w:val="false"/>
          <w:color w:val="000000"/>
          <w:sz w:val="28"/>
        </w:rPr>
        <w:t>
      Коллекторлар мен көше желілеріне қосуды сумен жабдықтау және (немесе) су бұру жөніндегі ұйым өкілінің қатысуымен құбыр тоғысқырлары бойынша жүргізу.</w:t>
      </w:r>
    </w:p>
    <w:p>
      <w:pPr>
        <w:spacing w:after="0"/>
        <w:ind w:left="0"/>
        <w:jc w:val="both"/>
      </w:pPr>
      <w:r>
        <w:rPr>
          <w:rFonts w:ascii="Times New Roman"/>
          <w:b w:val="false"/>
          <w:i w:val="false"/>
          <w:color w:val="000000"/>
          <w:sz w:val="28"/>
        </w:rPr>
        <w:t>
      Өтпелі құдықтардың құрылысы магистральдық желілерге қосылғанға дейін көздеу.</w:t>
      </w:r>
    </w:p>
    <w:p>
      <w:pPr>
        <w:spacing w:after="0"/>
        <w:ind w:left="0"/>
        <w:jc w:val="both"/>
      </w:pPr>
      <w:r>
        <w:rPr>
          <w:rFonts w:ascii="Times New Roman"/>
          <w:b w:val="false"/>
          <w:i w:val="false"/>
          <w:color w:val="000000"/>
          <w:sz w:val="28"/>
        </w:rPr>
        <w:t xml:space="preserve">
      Химиялық және органикалық құрамы бойынша ағызылатын сарқынды сулардың сапасы Қазақстан Республикасы Ұлттық экономика министрінің 2015 жылғы 20 шілдедегі № 546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11932 болып тіркелген) Елді мекендердің су бұру жүйелеріне сарқынды суларды қабылдау қағидаларының талаптарына сәйкес келуге тиіс.</w:t>
      </w:r>
    </w:p>
    <w:p>
      <w:pPr>
        <w:spacing w:after="0"/>
        <w:ind w:left="0"/>
        <w:jc w:val="both"/>
      </w:pPr>
      <w:r>
        <w:rPr>
          <w:rFonts w:ascii="Times New Roman"/>
          <w:b w:val="false"/>
          <w:i w:val="false"/>
          <w:color w:val="000000"/>
          <w:sz w:val="28"/>
        </w:rPr>
        <w:t>
      Сарқынды сулардың шоғырлануы зиянды заттардың жол берілетін шоғырлану нормаларына сәйкес келмеген жағдайда сарқынды суларды жергілікті тазартуды көздеу қажет. Тазарту құрылыстарының құрамы қосымша келісу.</w:t>
      </w:r>
    </w:p>
    <w:p>
      <w:pPr>
        <w:spacing w:after="0"/>
        <w:ind w:left="0"/>
        <w:jc w:val="both"/>
      </w:pPr>
      <w:r>
        <w:rPr>
          <w:rFonts w:ascii="Times New Roman"/>
          <w:b w:val="false"/>
          <w:i w:val="false"/>
          <w:color w:val="000000"/>
          <w:sz w:val="28"/>
        </w:rPr>
        <w:t>
      Су бұруға шарт жасау.</w:t>
      </w:r>
    </w:p>
    <w:p>
      <w:pPr>
        <w:spacing w:after="0"/>
        <w:ind w:left="0"/>
        <w:jc w:val="both"/>
      </w:pPr>
      <w:r>
        <w:rPr>
          <w:rFonts w:ascii="Times New Roman"/>
          <w:b w:val="false"/>
          <w:i w:val="false"/>
          <w:color w:val="000000"/>
          <w:sz w:val="28"/>
        </w:rPr>
        <w:t>
      Техникалық шарттардың қолданылу мерзімі жобалау мен құрылыстың нормативтік мерзімдеріне сәйкес келеді.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