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24768" w14:textId="6c247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аудандық мәслихатының 2020 жылғы 10 қаңтардағы №38-13 "2020-2022 жылдарға арналған Теректі ауданының Федоров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2020 жылғы 26 қазандағы № 46-10 шешімі. Батыс Қазақстан облысының Әділет департаментінде 2020 жылғы 28 қазанда № 6443 болып тіркелді. Күші жойылды - Батыс Қазақстан облысы Теректі аудандық мәслихатының 2021 жылғы 24 ақпандағы № 3-5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Теректі аудандық мәслихатының 24.02.2021 </w:t>
      </w:r>
      <w:r>
        <w:rPr>
          <w:rFonts w:ascii="Times New Roman"/>
          <w:b w:val="false"/>
          <w:i w:val="false"/>
          <w:color w:val="ff0000"/>
          <w:sz w:val="28"/>
        </w:rPr>
        <w:t>№ 3-5</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Теректі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Теректі аудандық мәслихатының 2020 жылғы 10 қаңтардағы №38-13 "2020-2022 жылдарға арналған Теректі ауданының Федоров ауылдық округінің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№5942 тіркелген, 2020 жылы 17 қаңтарда Қазақстан Республикасы нормативтік құқықтық актілерінің эталондық бақылау банкінде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келесі редакцияда жазылсын:</w:t>
      </w:r>
    </w:p>
    <w:bookmarkStart w:name="z6" w:id="2"/>
    <w:p>
      <w:pPr>
        <w:spacing w:after="0"/>
        <w:ind w:left="0"/>
        <w:jc w:val="both"/>
      </w:pPr>
      <w:r>
        <w:rPr>
          <w:rFonts w:ascii="Times New Roman"/>
          <w:b w:val="false"/>
          <w:i w:val="false"/>
          <w:color w:val="000000"/>
          <w:sz w:val="28"/>
        </w:rPr>
        <w:t>
      "5. 2020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денсаулық сақтау, әлеуметтiк қамсыздандыру, бiлiм беру, мәдениет, спорт және ветеринария, орман шаруашылығы және ерекше қорғалатын табиғи аумақтар саласындағы азаматтық қызметшілеріне осы қызмет түрлерiмен қалада айналысатын азаматтық қызметшiлердiң айлықақылары мен мөлшерлемелерін салыстырғанда лауазымдық айлықақыларын және тарифтік мөлшерлемелерін жиырма бес процентке көтеру көзделсін.";</w:t>
      </w:r>
    </w:p>
    <w:bookmarkEnd w:id="2"/>
    <w:bookmarkStart w:name="z7"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2. Теректі аудандық мәслихаты аппаратының басшысы (Б.Кенжегулов) осы шешімнің әділет органдарында мемлекеттік тіркелуін қамтамасыз етсін.</w:t>
      </w:r>
    </w:p>
    <w:bookmarkEnd w:id="4"/>
    <w:bookmarkStart w:name="z9" w:id="5"/>
    <w:p>
      <w:pPr>
        <w:spacing w:after="0"/>
        <w:ind w:left="0"/>
        <w:jc w:val="both"/>
      </w:pPr>
      <w:r>
        <w:rPr>
          <w:rFonts w:ascii="Times New Roman"/>
          <w:b w:val="false"/>
          <w:i w:val="false"/>
          <w:color w:val="000000"/>
          <w:sz w:val="28"/>
        </w:rPr>
        <w:t>
      3. Осы шешім 2020 жылғы 1 қаңтардан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Какижанова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Теректі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2020 жылғы 26 қазандағы № 46-10</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2020 жылғы 10 қаңтардағы № 38-13</w:t>
            </w:r>
            <w:r>
              <w:br/>
            </w:r>
            <w:r>
              <w:rPr>
                <w:rFonts w:ascii="Times New Roman"/>
                <w:b w:val="false"/>
                <w:i w:val="false"/>
                <w:color w:val="000000"/>
                <w:sz w:val="20"/>
              </w:rPr>
              <w:t>шешіміне 1-қосымша</w:t>
            </w:r>
          </w:p>
        </w:tc>
      </w:tr>
    </w:tbl>
    <w:bookmarkStart w:name="z14" w:id="6"/>
    <w:p>
      <w:pPr>
        <w:spacing w:after="0"/>
        <w:ind w:left="0"/>
        <w:jc w:val="left"/>
      </w:pPr>
      <w:r>
        <w:rPr>
          <w:rFonts w:ascii="Times New Roman"/>
          <w:b/>
          <w:i w:val="false"/>
          <w:color w:val="000000"/>
        </w:rPr>
        <w:t xml:space="preserve"> 2020 жылға арналған Федоров ауылдық округінің бюджеті</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930"/>
        <w:gridCol w:w="1263"/>
        <w:gridCol w:w="1264"/>
        <w:gridCol w:w="5817"/>
        <w:gridCol w:w="20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83 203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21 559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61 644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61 644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61 644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35 732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35 732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35 732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35 732</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34 671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34 671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34 671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