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f15f" w14:textId="36df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бейбіт жиналыстарды ұйымдастыру және өткізу үшін арнайы орындарды, оларды пайдалану тәртібін, шекті толтырылу нормаларын, олардың материалдық-техникалық және ұйымдастырушылық қамтамасыз етуге қойылатын талаптарын,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22 қыркүйектегі № 45-6 шешімі. Батыс Қазақстан облысының Әділет департаментінде 2020 жылғы 24 қыркүйекте № 6381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Теректі ауданында бейбіт жиналыстарды ұйымдастыру және өткізу үшін арнайы орындар және оларды шекті толтырылу нормалары айқындалсын.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Теректі ауданында бейбіт жиналыстарды ұйымдастыру және өткізу үшін арнайы орындарды пайдалану тәртібі айқындалсын.</w:t>
      </w:r>
    </w:p>
    <w:bookmarkEnd w:id="2"/>
    <w:bookmarkStart w:name="z6"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Теректі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айқындалсын.</w:t>
      </w:r>
    </w:p>
    <w:bookmarkEnd w:id="3"/>
    <w:bookmarkStart w:name="z7"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Теректі ауданында пикеттеуді өткізуге тыйым салынған іргелес аумақтардың шекаралары айқындалсын.</w:t>
      </w:r>
    </w:p>
    <w:bookmarkEnd w:id="4"/>
    <w:bookmarkStart w:name="z8" w:id="5"/>
    <w:p>
      <w:pPr>
        <w:spacing w:after="0"/>
        <w:ind w:left="0"/>
        <w:jc w:val="both"/>
      </w:pPr>
      <w:r>
        <w:rPr>
          <w:rFonts w:ascii="Times New Roman"/>
          <w:b w:val="false"/>
          <w:i w:val="false"/>
          <w:color w:val="000000"/>
          <w:sz w:val="28"/>
        </w:rPr>
        <w:t>
      5. Аудандық мәслихат аппаратының басшысы (Б. Кенжеғұлов)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мәслихатының </w:t>
            </w:r>
            <w:r>
              <w:br/>
            </w:r>
            <w:r>
              <w:rPr>
                <w:rFonts w:ascii="Times New Roman"/>
                <w:b w:val="false"/>
                <w:i w:val="false"/>
                <w:color w:val="000000"/>
                <w:sz w:val="20"/>
              </w:rPr>
              <w:t>2020 жылғы 22 қыркүйектегі</w:t>
            </w:r>
            <w:r>
              <w:br/>
            </w:r>
            <w:r>
              <w:rPr>
                <w:rFonts w:ascii="Times New Roman"/>
                <w:b w:val="false"/>
                <w:i w:val="false"/>
                <w:color w:val="000000"/>
                <w:sz w:val="20"/>
              </w:rPr>
              <w:t>№45-6 шешіміне 1-қосымша</w:t>
            </w:r>
          </w:p>
        </w:tc>
      </w:tr>
    </w:tbl>
    <w:bookmarkStart w:name="z13" w:id="7"/>
    <w:p>
      <w:pPr>
        <w:spacing w:after="0"/>
        <w:ind w:left="0"/>
        <w:jc w:val="left"/>
      </w:pPr>
      <w:r>
        <w:rPr>
          <w:rFonts w:ascii="Times New Roman"/>
          <w:b/>
          <w:i w:val="false"/>
          <w:color w:val="000000"/>
        </w:rPr>
        <w:t xml:space="preserve"> Теректі ауданында бейбіт жиналыстарды ұйымдастыру және өткізу үшін арнайы орындар және олардың шекті толтырылу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
        <w:gridCol w:w="918"/>
        <w:gridCol w:w="7493"/>
        <w:gridCol w:w="24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толтырылу нормалары</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Үйі алаңы - Достық көшесі (Абай көшесімен (Сұңқар көшесінің қиылысынан Жеңіс көшесінің қиылысына дейін), Жеңіс көшесімен Достық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мәдениет үйі алдындағы алаң - Сұңқар көшесі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 әкімінің аппараты" мемлекеттік мекемесінің ғимараты алдындағы алаңы - Бірлік көшесі (Бірлік көшесімен Достық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Бейбітшілік көшесі (Бейбітшілік көшесімен)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Ақжайық көшесі (Ақжайық көшесімен ауылға кіре беріс аркаға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 ауылдық округі әкімінің аппараты" мемлекеттік мекемесінің ғимараты алдындағы алаңы - Қазақстан көшесі (Қазақстан көшесімен Ы.Алтынсарин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алаң - Жеңіс көшесі (Жеңіс көшесімен орталық саябаққа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алдындағы алаң - Жеңіс көшесі (Жеңіс көшесімен)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алаңы - А.Құнанбаев көшесі (А.Құнанбаев көшесімен)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саябағы" алаңы - Советская көшесі (Советская көшесімен Школьная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алаңы - А.Құнанбаев көшесі (А.Құнанбаев көшесімен "Приречное ауылдық округі әкімінің аппараты" мемлекеттік мекемесінің ғимаратына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алаңы - Достық көшесі (Достық көшесімен Ұлы Отан соғысында қаза тапқан жауынгерлер ескерткішіне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алаңы - Астана көшесі (Астана көшесімен Атамекен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алаңы – Т.Х.Ишмаков көшесі (Т.Х.Ишмаков көшесімен Жеңіс саябағына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Өмір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әкімінің аппараты" мемлекеттік мекемесінің ғимараты алдындағы алаңы - Орталық көшесі (Орталық көшесімен Қазақстан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аспайтын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Өмір ауылы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саябақ - Бостандық көшесі (Бостандық көшесімен Достық көшесінің қиылысына дейін)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аспайтын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қыркүйектегі № 45-6</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Теректі ауданында бейбіт жиналыстарды ұйымдастыру және өткізуге арналған арнайы орындарды пайдалану тәртібі</w:t>
      </w:r>
    </w:p>
    <w:bookmarkEnd w:id="8"/>
    <w:bookmarkStart w:name="z16" w:id="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9"/>
    <w:bookmarkStart w:name="z17" w:id="10"/>
    <w:p>
      <w:pPr>
        <w:spacing w:after="0"/>
        <w:ind w:left="0"/>
        <w:jc w:val="both"/>
      </w:pPr>
      <w:r>
        <w:rPr>
          <w:rFonts w:ascii="Times New Roman"/>
          <w:b w:val="false"/>
          <w:i w:val="false"/>
          <w:color w:val="000000"/>
          <w:sz w:val="28"/>
        </w:rPr>
        <w:t>
      2.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0"/>
    <w:bookmarkStart w:name="z18" w:id="11"/>
    <w:p>
      <w:pPr>
        <w:spacing w:after="0"/>
        <w:ind w:left="0"/>
        <w:jc w:val="both"/>
      </w:pPr>
      <w:r>
        <w:rPr>
          <w:rFonts w:ascii="Times New Roman"/>
          <w:b w:val="false"/>
          <w:i w:val="false"/>
          <w:color w:val="000000"/>
          <w:sz w:val="28"/>
        </w:rPr>
        <w:t>
      3.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1"/>
    <w:bookmarkStart w:name="z19" w:id="12"/>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12"/>
    <w:bookmarkStart w:name="z20" w:id="13"/>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bookmarkEnd w:id="13"/>
    <w:bookmarkStart w:name="z21" w:id="14"/>
    <w:p>
      <w:pPr>
        <w:spacing w:after="0"/>
        <w:ind w:left="0"/>
        <w:jc w:val="both"/>
      </w:pPr>
      <w:r>
        <w:rPr>
          <w:rFonts w:ascii="Times New Roman"/>
          <w:b w:val="false"/>
          <w:i w:val="false"/>
          <w:color w:val="000000"/>
          <w:sz w:val="28"/>
        </w:rPr>
        <w:t xml:space="preserve">
      5. Бейбіт жиналыстарды ұйымдастырушы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 міндетті.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қыркүйектегі № 45-6</w:t>
            </w:r>
            <w:r>
              <w:br/>
            </w:r>
            <w:r>
              <w:rPr>
                <w:rFonts w:ascii="Times New Roman"/>
                <w:b w:val="false"/>
                <w:i w:val="false"/>
                <w:color w:val="000000"/>
                <w:sz w:val="20"/>
              </w:rPr>
              <w:t>шешіміне 3–қосымша</w:t>
            </w:r>
          </w:p>
        </w:tc>
      </w:tr>
    </w:tbl>
    <w:bookmarkStart w:name="z23" w:id="15"/>
    <w:p>
      <w:pPr>
        <w:spacing w:after="0"/>
        <w:ind w:left="0"/>
        <w:jc w:val="left"/>
      </w:pPr>
      <w:r>
        <w:rPr>
          <w:rFonts w:ascii="Times New Roman"/>
          <w:b/>
          <w:i w:val="false"/>
          <w:color w:val="000000"/>
        </w:rPr>
        <w:t xml:space="preserve"> Теректі ауданында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5"/>
    <w:bookmarkStart w:name="z24" w:id="16"/>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6"/>
    <w:bookmarkStart w:name="z25" w:id="17"/>
    <w:p>
      <w:pPr>
        <w:spacing w:after="0"/>
        <w:ind w:left="0"/>
        <w:jc w:val="both"/>
      </w:pPr>
      <w:r>
        <w:rPr>
          <w:rFonts w:ascii="Times New Roman"/>
          <w:b w:val="false"/>
          <w:i w:val="false"/>
          <w:color w:val="000000"/>
          <w:sz w:val="28"/>
        </w:rPr>
        <w:t>
      2. Бейбіт жиналыстарды ұйымдастыруды және өткізуді:</w:t>
      </w:r>
    </w:p>
    <w:bookmarkEnd w:id="17"/>
    <w:bookmarkStart w:name="z26" w:id="18"/>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18"/>
    <w:bookmarkStart w:name="z27" w:id="19"/>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19"/>
    <w:bookmarkStart w:name="z28" w:id="20"/>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0"/>
    <w:bookmarkStart w:name="z29" w:id="21"/>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қыркүйектегі  № 45-6</w:t>
            </w:r>
            <w:r>
              <w:br/>
            </w:r>
            <w:r>
              <w:rPr>
                <w:rFonts w:ascii="Times New Roman"/>
                <w:b w:val="false"/>
                <w:i w:val="false"/>
                <w:color w:val="000000"/>
                <w:sz w:val="20"/>
              </w:rPr>
              <w:t>шешіміне 4–қосымша</w:t>
            </w:r>
          </w:p>
        </w:tc>
      </w:tr>
    </w:tbl>
    <w:bookmarkStart w:name="z31" w:id="22"/>
    <w:p>
      <w:pPr>
        <w:spacing w:after="0"/>
        <w:ind w:left="0"/>
        <w:jc w:val="left"/>
      </w:pPr>
      <w:r>
        <w:rPr>
          <w:rFonts w:ascii="Times New Roman"/>
          <w:b/>
          <w:i w:val="false"/>
          <w:color w:val="000000"/>
        </w:rPr>
        <w:t xml:space="preserve"> Теректі ауданында пикеттеуді өткізуге тыйым салынған іргелес аумақтардың шекаралары</w:t>
      </w:r>
    </w:p>
    <w:bookmarkEnd w:id="22"/>
    <w:bookmarkStart w:name="z32" w:id="23"/>
    <w:p>
      <w:pPr>
        <w:spacing w:after="0"/>
        <w:ind w:left="0"/>
        <w:jc w:val="both"/>
      </w:pPr>
      <w:r>
        <w:rPr>
          <w:rFonts w:ascii="Times New Roman"/>
          <w:b w:val="false"/>
          <w:i w:val="false"/>
          <w:color w:val="000000"/>
          <w:sz w:val="28"/>
        </w:rPr>
        <w:t>
      Теректі ауданында келесі объектілердің іргелес аумақтарынан кемінде 100 метр қашықтықта пикеттеуді өткізу шекаралары айқындалсын:</w:t>
      </w:r>
    </w:p>
    <w:bookmarkEnd w:id="23"/>
    <w:bookmarkStart w:name="z33" w:id="24"/>
    <w:p>
      <w:pPr>
        <w:spacing w:after="0"/>
        <w:ind w:left="0"/>
        <w:jc w:val="both"/>
      </w:pPr>
      <w:r>
        <w:rPr>
          <w:rFonts w:ascii="Times New Roman"/>
          <w:b w:val="false"/>
          <w:i w:val="false"/>
          <w:color w:val="000000"/>
          <w:sz w:val="28"/>
        </w:rPr>
        <w:t>
      1) жаппай жерлеу орындары;</w:t>
      </w:r>
    </w:p>
    <w:bookmarkEnd w:id="24"/>
    <w:bookmarkStart w:name="z34" w:id="25"/>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жатқан аумақтар;</w:t>
      </w:r>
    </w:p>
    <w:bookmarkEnd w:id="25"/>
    <w:bookmarkStart w:name="z35" w:id="2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w:t>
      </w:r>
    </w:p>
    <w:bookmarkEnd w:id="26"/>
    <w:bookmarkStart w:name="z36" w:id="2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w:t>
      </w:r>
    </w:p>
    <w:bookmarkEnd w:id="27"/>
    <w:bookmarkStart w:name="z37" w:id="28"/>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 және оларға іргелес жатқан аумақтар.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