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0b1a" w14:textId="87f0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№38-14 "2020-2022 жылдарға арналған Теректі ауданының Шаған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40-14 шешімі. Батыс Қазақстан облысының Әділет департаментінде 2020 жылғы 7 сәуірде № 6129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38-14 "2020-2022 жылдарға арналған Теректі ауданының Шаған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5943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Шаған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7 305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45 884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Шаған ауылдық округінің бюджетіне аудандық бюджеттен берілетін субвенциялар түсімдерінің сомасы 45 884 мың теңге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Шаған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