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d06e" w14:textId="98ed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2020 жылғы 5 ақпандағы № 23 қаулысы. Батыс Қазақстан облысының Әділет департаментінде 2020 жылғы 7 ақпанда № 6023 болып тіркелді. Күші жойылды - Батыс Қазақстан облысы Теректі ауданы әкімдігінің 2021 жылғы 12 қаңтардағы № 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12.01.2021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Теректі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салық салу объектісінің елді мекенде орналасуын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әкімдігінің 2018 жылғы 28 мамырдағы № 191 "Елді мекендегі салық салу объектісінің орналасқан жерін ескеретін аймаққа бөлу коэффициентін бекіту туралы" (Нормативтік құқықтық актілерді мемлекеттік тіркеу тізілімінде № 5213 тіркелген, 2018 жылғы 7 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Теректі ауданы әкімі аппаратының басшысы (А.Баяхатов)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Е.Досмаковқа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 Есенгалиев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 қаңтар 2020 ж.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Сүттігенді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Балықцехы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Тұқпай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