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7345" w14:textId="7f97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Шаған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38-14 шешімі. Батыс Қазақстан облысының Әділет департаментінде 2020 жылғы 14 қаңтарда № 5943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Шаған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59 064 мың теңге:</w:t>
      </w:r>
    </w:p>
    <w:bookmarkEnd w:id="2"/>
    <w:bookmarkStart w:name="z6" w:id="3"/>
    <w:p>
      <w:pPr>
        <w:spacing w:after="0"/>
        <w:ind w:left="0"/>
        <w:jc w:val="both"/>
      </w:pPr>
      <w:r>
        <w:rPr>
          <w:rFonts w:ascii="Times New Roman"/>
          <w:b w:val="false"/>
          <w:i w:val="false"/>
          <w:color w:val="000000"/>
          <w:sz w:val="28"/>
        </w:rPr>
        <w:t>
      салықтық түсімдер – 7 305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51 759 мың теңге;</w:t>
      </w:r>
    </w:p>
    <w:bookmarkEnd w:id="6"/>
    <w:bookmarkStart w:name="z10" w:id="7"/>
    <w:p>
      <w:pPr>
        <w:spacing w:after="0"/>
        <w:ind w:left="0"/>
        <w:jc w:val="both"/>
      </w:pPr>
      <w:r>
        <w:rPr>
          <w:rFonts w:ascii="Times New Roman"/>
          <w:b w:val="false"/>
          <w:i w:val="false"/>
          <w:color w:val="000000"/>
          <w:sz w:val="28"/>
        </w:rPr>
        <w:t>
      2) шығындар – 59 359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-295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295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295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28.09.2020 </w:t>
      </w:r>
      <w:r>
        <w:rPr>
          <w:rFonts w:ascii="Times New Roman"/>
          <w:b w:val="false"/>
          <w:i w:val="false"/>
          <w:color w:val="000000"/>
          <w:sz w:val="28"/>
        </w:rPr>
        <w:t>№ 45-5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Шаған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шешіміне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Шаған ауылдық округінің бюджетіне аудандық бюджеттен берілетін субвенциялар түсімдерінің сомасы 46 334 мың теңге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25.05.2020 </w:t>
      </w:r>
      <w:r>
        <w:rPr>
          <w:rFonts w:ascii="Times New Roman"/>
          <w:b w:val="false"/>
          <w:i w:val="false"/>
          <w:color w:val="000000"/>
          <w:sz w:val="28"/>
        </w:rPr>
        <w:t>№ 42-8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2020 жылға арналған Шаған ауылдық округінің бюджетінде жоғары тұрған бюджеттен бөлінетін нысаналы трансферттердің түсімдері 5 425 мың теңге жалпы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23.07.2020 </w:t>
      </w:r>
      <w:r>
        <w:rPr>
          <w:rFonts w:ascii="Times New Roman"/>
          <w:b w:val="false"/>
          <w:i w:val="false"/>
          <w:color w:val="000000"/>
          <w:sz w:val="28"/>
        </w:rPr>
        <w:t>№ 43-9</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28.09.2020 </w:t>
      </w:r>
      <w:r>
        <w:rPr>
          <w:rFonts w:ascii="Times New Roman"/>
          <w:b w:val="false"/>
          <w:i w:val="false"/>
          <w:color w:val="000000"/>
          <w:sz w:val="28"/>
        </w:rPr>
        <w:t>№ 45-5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28.09.2020 </w:t>
      </w:r>
      <w:r>
        <w:rPr>
          <w:rFonts w:ascii="Times New Roman"/>
          <w:b w:val="false"/>
          <w:i w:val="false"/>
          <w:color w:val="000000"/>
          <w:sz w:val="28"/>
        </w:rPr>
        <w:t>№ 45-5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№38-14</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Шаған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№38-14</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7"/>
    <w:p>
      <w:pPr>
        <w:spacing w:after="0"/>
        <w:ind w:left="0"/>
        <w:jc w:val="left"/>
      </w:pPr>
      <w:r>
        <w:rPr>
          <w:rFonts w:ascii="Times New Roman"/>
          <w:b/>
          <w:i w:val="false"/>
          <w:color w:val="000000"/>
        </w:rPr>
        <w:t xml:space="preserve"> 2021 жылға арналған Шаған ауылдық округінің бюджеті</w:t>
      </w:r>
    </w:p>
    <w:bookmarkEnd w:id="27"/>
    <w:bookmarkStart w:name="z36"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№38-14</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29"/>
    <w:p>
      <w:pPr>
        <w:spacing w:after="0"/>
        <w:ind w:left="0"/>
        <w:jc w:val="left"/>
      </w:pPr>
      <w:r>
        <w:rPr>
          <w:rFonts w:ascii="Times New Roman"/>
          <w:b/>
          <w:i w:val="false"/>
          <w:color w:val="000000"/>
        </w:rPr>
        <w:t xml:space="preserve"> 2022 жылға арналған Шаған ауылдық округінің бюджеті</w:t>
      </w:r>
    </w:p>
    <w:bookmarkEnd w:id="29"/>
    <w:bookmarkStart w:name="z39"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