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ec71" w14:textId="2dce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Мереке ауылдық округінің Мереке ауылы аймағындағы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Мереке ауылдық округі әкімінің 2020 жылғы 30 желтоқсандағы № 7 шешімі. Батыс Қазақстан облысының Әділет департаментінде 2020 жылғы 31 желтоқсанда № 6752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Тасқала аудандық аумақтық инспекциясы" мемлекеттік мекемесі басшысының 2020 жылғы 14 желтоқсандағы №377 ұсынысы негізінде, Мереке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 Мереке ауылдық округінің Мереке ауылы аймағында мүйізді ірі қара мал арасында бруцеллез ауруының шығуына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Мереке ауылдық округі әкімінің 2019 жылғы 15 мамырдағы №3 "Шектеу іс-шараларын белгілеу туралы" (Нормативтік құқықтық актілерді мемлекеттік тіркеу тізілімінде №5667 тіркелген, 2019 жылы 22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Мереке ауылдық округі әкімі аппаратының бас маманы (Н.Бахашев)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