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e2d3" w14:textId="3ace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2019 жылғы 25 желтоқсандағы №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17 қыркүйектегі № 58-2 шешімі. Батыс Қазақстан облысының Әділет департаментінде 2020 жылғы 22 қыркүйекте № 6363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2019 жылғы 25 желтоқсандағы №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№5909 тіркелген, 2019 жылғы 30 желтоқсанда Қазақстан Республикасының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7 030 073 мың теңге:</w:t>
      </w:r>
    </w:p>
    <w:bookmarkEnd w:id="3"/>
    <w:bookmarkStart w:name="z8" w:id="4"/>
    <w:p>
      <w:pPr>
        <w:spacing w:after="0"/>
        <w:ind w:left="0"/>
        <w:jc w:val="both"/>
      </w:pPr>
      <w:r>
        <w:rPr>
          <w:rFonts w:ascii="Times New Roman"/>
          <w:b w:val="false"/>
          <w:i w:val="false"/>
          <w:color w:val="000000"/>
          <w:sz w:val="28"/>
        </w:rPr>
        <w:t>
      салықтық түсімдер – 426 934 мың теңге;</w:t>
      </w:r>
    </w:p>
    <w:bookmarkEnd w:id="4"/>
    <w:bookmarkStart w:name="z9" w:id="5"/>
    <w:p>
      <w:pPr>
        <w:spacing w:after="0"/>
        <w:ind w:left="0"/>
        <w:jc w:val="both"/>
      </w:pPr>
      <w:r>
        <w:rPr>
          <w:rFonts w:ascii="Times New Roman"/>
          <w:b w:val="false"/>
          <w:i w:val="false"/>
          <w:color w:val="000000"/>
          <w:sz w:val="28"/>
        </w:rPr>
        <w:t>
      салықтық емес түсімдер –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6 584 839 мың теңге;</w:t>
      </w:r>
    </w:p>
    <w:bookmarkEnd w:id="7"/>
    <w:bookmarkStart w:name="z12" w:id="8"/>
    <w:p>
      <w:pPr>
        <w:spacing w:after="0"/>
        <w:ind w:left="0"/>
        <w:jc w:val="both"/>
      </w:pPr>
      <w:r>
        <w:rPr>
          <w:rFonts w:ascii="Times New Roman"/>
          <w:b w:val="false"/>
          <w:i w:val="false"/>
          <w:color w:val="000000"/>
          <w:sz w:val="28"/>
        </w:rPr>
        <w:t>
      2) шығындар – 7 635 085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32 531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39 046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- 637 543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637 543 мың теңге;</w:t>
      </w:r>
    </w:p>
    <w:bookmarkEnd w:id="16"/>
    <w:bookmarkStart w:name="z21" w:id="17"/>
    <w:p>
      <w:pPr>
        <w:spacing w:after="0"/>
        <w:ind w:left="0"/>
        <w:jc w:val="both"/>
      </w:pPr>
      <w:r>
        <w:rPr>
          <w:rFonts w:ascii="Times New Roman"/>
          <w:b w:val="false"/>
          <w:i w:val="false"/>
          <w:color w:val="000000"/>
          <w:sz w:val="28"/>
        </w:rPr>
        <w:t>
      қарыздар түсімі – 578 856 мың теңге;</w:t>
      </w:r>
    </w:p>
    <w:bookmarkEnd w:id="17"/>
    <w:bookmarkStart w:name="z22" w:id="18"/>
    <w:p>
      <w:pPr>
        <w:spacing w:after="0"/>
        <w:ind w:left="0"/>
        <w:jc w:val="both"/>
      </w:pPr>
      <w:r>
        <w:rPr>
          <w:rFonts w:ascii="Times New Roman"/>
          <w:b w:val="false"/>
          <w:i w:val="false"/>
          <w:color w:val="000000"/>
          <w:sz w:val="28"/>
        </w:rPr>
        <w:t>
      қарыздарды өтеу – 39 046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2020 жылға арналған аудандық бюджетке бөлінетін нысаналы республикалық, облыстық трансферттердің және кредиттердің жалпы сомасы 3 318 283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түсетін трансферттер – 2 396 580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134 577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69 676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2 795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11 774 мың теңге;</w:t>
      </w:r>
    </w:p>
    <w:bookmarkEnd w:id="27"/>
    <w:bookmarkStart w:name="z33" w:id="28"/>
    <w:p>
      <w:pPr>
        <w:spacing w:after="0"/>
        <w:ind w:left="0"/>
        <w:jc w:val="both"/>
      </w:pPr>
      <w:r>
        <w:rPr>
          <w:rFonts w:ascii="Times New Roman"/>
          <w:b w:val="false"/>
          <w:i w:val="false"/>
          <w:color w:val="000000"/>
          <w:sz w:val="28"/>
        </w:rPr>
        <w:t>
      жастар практикасына – 65 960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38 003 мың теңге;</w:t>
      </w:r>
    </w:p>
    <w:bookmarkEnd w:id="29"/>
    <w:bookmarkStart w:name="z35" w:id="30"/>
    <w:p>
      <w:pPr>
        <w:spacing w:after="0"/>
        <w:ind w:left="0"/>
        <w:jc w:val="both"/>
      </w:pPr>
      <w:r>
        <w:rPr>
          <w:rFonts w:ascii="Times New Roman"/>
          <w:b w:val="false"/>
          <w:i w:val="false"/>
          <w:color w:val="000000"/>
          <w:sz w:val="28"/>
        </w:rPr>
        <w:t>
      қоғамдық жұмыстарға – 34 000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1"/>
    <w:bookmarkStart w:name="z37"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3"/>
    <w:bookmarkStart w:name="z39" w:id="3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4"/>
    <w:bookmarkStart w:name="z40"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50 521 мың теңге;</w:t>
      </w:r>
    </w:p>
    <w:bookmarkEnd w:id="35"/>
    <w:bookmarkStart w:name="z41" w:id="36"/>
    <w:p>
      <w:pPr>
        <w:spacing w:after="0"/>
        <w:ind w:left="0"/>
        <w:jc w:val="both"/>
      </w:pPr>
      <w:r>
        <w:rPr>
          <w:rFonts w:ascii="Times New Roman"/>
          <w:b w:val="false"/>
          <w:i w:val="false"/>
          <w:color w:val="000000"/>
          <w:sz w:val="28"/>
        </w:rPr>
        <w:t>
      Тоғанас ауылының кірме жолын орташа жөндеуге – 519 256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құбырларын реконструкциялауға – 262 454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реконструкциялауға – 504 570 мың теңге;</w:t>
      </w:r>
    </w:p>
    <w:bookmarkEnd w:id="38"/>
    <w:bookmarkStart w:name="z44" w:id="39"/>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49 357 мың теңге;</w:t>
      </w:r>
    </w:p>
    <w:bookmarkEnd w:id="39"/>
    <w:bookmarkStart w:name="z45" w:id="40"/>
    <w:p>
      <w:pPr>
        <w:spacing w:after="0"/>
        <w:ind w:left="0"/>
        <w:jc w:val="both"/>
      </w:pPr>
      <w:r>
        <w:rPr>
          <w:rFonts w:ascii="Times New Roman"/>
          <w:b w:val="false"/>
          <w:i w:val="false"/>
          <w:color w:val="000000"/>
          <w:sz w:val="28"/>
        </w:rPr>
        <w:t>
      төтенше жағдай режимінде коммуналдық қызметтерге ақы төлеу бойынша халықтың төлемдерін өтеуге – 63 000 мың теңге;</w:t>
      </w:r>
    </w:p>
    <w:bookmarkEnd w:id="40"/>
    <w:bookmarkStart w:name="z46" w:id="41"/>
    <w:p>
      <w:pPr>
        <w:spacing w:after="0"/>
        <w:ind w:left="0"/>
        <w:jc w:val="both"/>
      </w:pPr>
      <w:r>
        <w:rPr>
          <w:rFonts w:ascii="Times New Roman"/>
          <w:b w:val="false"/>
          <w:i w:val="false"/>
          <w:color w:val="000000"/>
          <w:sz w:val="28"/>
        </w:rPr>
        <w:t>
      2) облыстық бюджеттен түсетін трансферттер – 850 126 мың теңге:</w:t>
      </w:r>
    </w:p>
    <w:bookmarkEnd w:id="41"/>
    <w:bookmarkStart w:name="z47" w:id="42"/>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6 893 мың теңге;</w:t>
      </w:r>
    </w:p>
    <w:bookmarkEnd w:id="42"/>
    <w:bookmarkStart w:name="z48" w:id="4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12 127 мың теңге;</w:t>
      </w:r>
    </w:p>
    <w:bookmarkEnd w:id="43"/>
    <w:bookmarkStart w:name="z49" w:id="44"/>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44"/>
    <w:bookmarkStart w:name="z50" w:id="45"/>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5"/>
    <w:bookmarkStart w:name="z51" w:id="46"/>
    <w:p>
      <w:pPr>
        <w:spacing w:after="0"/>
        <w:ind w:left="0"/>
        <w:jc w:val="both"/>
      </w:pPr>
      <w:r>
        <w:rPr>
          <w:rFonts w:ascii="Times New Roman"/>
          <w:b w:val="false"/>
          <w:i w:val="false"/>
          <w:color w:val="000000"/>
          <w:sz w:val="28"/>
        </w:rPr>
        <w:t>
      Қосарал, Жетікөл ауылдарының су құбырларын реконструкциялауға – 63 292 мың теңге;</w:t>
      </w:r>
    </w:p>
    <w:bookmarkEnd w:id="46"/>
    <w:bookmarkStart w:name="z52" w:id="47"/>
    <w:p>
      <w:pPr>
        <w:spacing w:after="0"/>
        <w:ind w:left="0"/>
        <w:jc w:val="both"/>
      </w:pPr>
      <w:r>
        <w:rPr>
          <w:rFonts w:ascii="Times New Roman"/>
          <w:b w:val="false"/>
          <w:i w:val="false"/>
          <w:color w:val="000000"/>
          <w:sz w:val="28"/>
        </w:rPr>
        <w:t>
      Тоғанас ауылының су құбырын реконструкциялауға – 119 869 мың теңге;</w:t>
      </w:r>
    </w:p>
    <w:bookmarkEnd w:id="47"/>
    <w:bookmarkStart w:name="z53" w:id="48"/>
    <w:p>
      <w:pPr>
        <w:spacing w:after="0"/>
        <w:ind w:left="0"/>
        <w:jc w:val="both"/>
      </w:pPr>
      <w:r>
        <w:rPr>
          <w:rFonts w:ascii="Times New Roman"/>
          <w:b w:val="false"/>
          <w:i w:val="false"/>
          <w:color w:val="000000"/>
          <w:sz w:val="28"/>
        </w:rPr>
        <w:t>
      білім беру ұйымдарында бейнебақылау жүйелерін орнатуға – 7 928 мың теңге;</w:t>
      </w:r>
    </w:p>
    <w:bookmarkEnd w:id="48"/>
    <w:bookmarkStart w:name="z54" w:id="49"/>
    <w:p>
      <w:pPr>
        <w:spacing w:after="0"/>
        <w:ind w:left="0"/>
        <w:jc w:val="both"/>
      </w:pPr>
      <w:r>
        <w:rPr>
          <w:rFonts w:ascii="Times New Roman"/>
          <w:b w:val="false"/>
          <w:i w:val="false"/>
          <w:color w:val="000000"/>
          <w:sz w:val="28"/>
        </w:rPr>
        <w:t>
      мектептерді санитарлық-гигиеналық құралдармен қамтамасыз етуге – 14 386 мың теңге;</w:t>
      </w:r>
    </w:p>
    <w:bookmarkEnd w:id="49"/>
    <w:bookmarkStart w:name="z55" w:id="50"/>
    <w:p>
      <w:pPr>
        <w:spacing w:after="0"/>
        <w:ind w:left="0"/>
        <w:jc w:val="both"/>
      </w:pPr>
      <w:r>
        <w:rPr>
          <w:rFonts w:ascii="Times New Roman"/>
          <w:b w:val="false"/>
          <w:i w:val="false"/>
          <w:color w:val="000000"/>
          <w:sz w:val="28"/>
        </w:rPr>
        <w:t>
      кепілдендірілген әлеуметтік көмекті енгізуге – 12 500 мың теңге;</w:t>
      </w:r>
    </w:p>
    <w:bookmarkEnd w:id="50"/>
    <w:bookmarkStart w:name="z56" w:id="51"/>
    <w:p>
      <w:pPr>
        <w:spacing w:after="0"/>
        <w:ind w:left="0"/>
        <w:jc w:val="both"/>
      </w:pPr>
      <w:r>
        <w:rPr>
          <w:rFonts w:ascii="Times New Roman"/>
          <w:b w:val="false"/>
          <w:i w:val="false"/>
          <w:color w:val="000000"/>
          <w:sz w:val="28"/>
        </w:rPr>
        <w:t>
      Жымпиты ауылы Қазақстан көшесі бойындағы алаңды абаттандыруға – 33 339 мың теңге;</w:t>
      </w:r>
    </w:p>
    <w:bookmarkEnd w:id="51"/>
    <w:bookmarkStart w:name="z57" w:id="52"/>
    <w:p>
      <w:pPr>
        <w:spacing w:after="0"/>
        <w:ind w:left="0"/>
        <w:jc w:val="both"/>
      </w:pPr>
      <w:r>
        <w:rPr>
          <w:rFonts w:ascii="Times New Roman"/>
          <w:b w:val="false"/>
          <w:i w:val="false"/>
          <w:color w:val="000000"/>
          <w:sz w:val="28"/>
        </w:rPr>
        <w:t>
      Тасқұдық ауылының сумен жабдықтау жүйесін реконструкциялауға – 192 951 мың теңге;</w:t>
      </w:r>
    </w:p>
    <w:bookmarkEnd w:id="52"/>
    <w:bookmarkStart w:name="z58" w:id="53"/>
    <w:p>
      <w:pPr>
        <w:spacing w:after="0"/>
        <w:ind w:left="0"/>
        <w:jc w:val="both"/>
      </w:pPr>
      <w:r>
        <w:rPr>
          <w:rFonts w:ascii="Times New Roman"/>
          <w:b w:val="false"/>
          <w:i w:val="false"/>
          <w:color w:val="000000"/>
          <w:sz w:val="28"/>
        </w:rPr>
        <w:t>
      Алғабас ауылы Датов көшесінің жолын орташа жөндеуге – 56 129 мың теңге;</w:t>
      </w:r>
    </w:p>
    <w:bookmarkEnd w:id="53"/>
    <w:bookmarkStart w:name="z59" w:id="54"/>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224 860 мың теңге;</w:t>
      </w:r>
    </w:p>
    <w:bookmarkEnd w:id="54"/>
    <w:bookmarkStart w:name="z60" w:id="55"/>
    <w:p>
      <w:pPr>
        <w:spacing w:after="0"/>
        <w:ind w:left="0"/>
        <w:jc w:val="both"/>
      </w:pPr>
      <w:r>
        <w:rPr>
          <w:rFonts w:ascii="Times New Roman"/>
          <w:b w:val="false"/>
          <w:i w:val="false"/>
          <w:color w:val="000000"/>
          <w:sz w:val="28"/>
        </w:rPr>
        <w:t>
      мектептерді кең жолақты интернетпен қамтамасыз ету үшін және жылдамдықты ұлғайтуға – 3 847 мың теңге;</w:t>
      </w:r>
    </w:p>
    <w:bookmarkEnd w:id="55"/>
    <w:bookmarkStart w:name="z61" w:id="56"/>
    <w:p>
      <w:pPr>
        <w:spacing w:after="0"/>
        <w:ind w:left="0"/>
        <w:jc w:val="both"/>
      </w:pPr>
      <w:r>
        <w:rPr>
          <w:rFonts w:ascii="Times New Roman"/>
          <w:b w:val="false"/>
          <w:i w:val="false"/>
          <w:color w:val="000000"/>
          <w:sz w:val="28"/>
        </w:rPr>
        <w:t>
      "Алғашқы жұмыс орны" жобасына – 834 мың теңге;</w:t>
      </w:r>
    </w:p>
    <w:bookmarkEnd w:id="56"/>
    <w:bookmarkStart w:name="z62" w:id="57"/>
    <w:p>
      <w:pPr>
        <w:spacing w:after="0"/>
        <w:ind w:left="0"/>
        <w:jc w:val="both"/>
      </w:pPr>
      <w:r>
        <w:rPr>
          <w:rFonts w:ascii="Times New Roman"/>
          <w:b w:val="false"/>
          <w:i w:val="false"/>
          <w:color w:val="000000"/>
          <w:sz w:val="28"/>
        </w:rPr>
        <w:t>
      "Ұрпақтар келісімшарты" жобасына – 278 мың теңге;</w:t>
      </w:r>
    </w:p>
    <w:bookmarkEnd w:id="57"/>
    <w:bookmarkStart w:name="z63" w:id="58"/>
    <w:p>
      <w:pPr>
        <w:spacing w:after="0"/>
        <w:ind w:left="0"/>
        <w:jc w:val="both"/>
      </w:pPr>
      <w:r>
        <w:rPr>
          <w:rFonts w:ascii="Times New Roman"/>
          <w:b w:val="false"/>
          <w:i w:val="false"/>
          <w:color w:val="000000"/>
          <w:sz w:val="28"/>
        </w:rPr>
        <w:t>
      3) бюджеттік кредиттер – 71 577 мың теңге:</w:t>
      </w:r>
    </w:p>
    <w:bookmarkEnd w:id="58"/>
    <w:bookmarkStart w:name="z64" w:id="59"/>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71 577 мың теңге.";</w:t>
      </w:r>
    </w:p>
    <w:bookmarkEnd w:id="59"/>
    <w:bookmarkStart w:name="z65" w:id="6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0"/>
    <w:bookmarkStart w:name="z66" w:id="61"/>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61"/>
    <w:bookmarkStart w:name="z67" w:id="6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Байдашев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17 қыркүйектегі</w:t>
            </w:r>
            <w:r>
              <w:br/>
            </w:r>
            <w:r>
              <w:rPr>
                <w:rFonts w:ascii="Times New Roman"/>
                <w:b w:val="false"/>
                <w:i w:val="false"/>
                <w:color w:val="000000"/>
                <w:sz w:val="20"/>
              </w:rPr>
              <w:t>№58-2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1 - қосымша</w:t>
            </w:r>
          </w:p>
        </w:tc>
      </w:tr>
    </w:tbl>
    <w:bookmarkStart w:name="z72" w:id="63"/>
    <w:p>
      <w:pPr>
        <w:spacing w:after="0"/>
        <w:ind w:left="0"/>
        <w:jc w:val="left"/>
      </w:pPr>
      <w:r>
        <w:rPr>
          <w:rFonts w:ascii="Times New Roman"/>
          <w:b/>
          <w:i w:val="false"/>
          <w:color w:val="000000"/>
        </w:rPr>
        <w:t xml:space="preserve"> 2020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7 030 073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6 584 839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3 071 333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