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ad04" w14:textId="757a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2019 жылғы 25 желтоқсандағы № 49-1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3 сәуірдегі № 52-1 шешімі. Батыс Қазақстан облысының Әділет департаментінде 2020 жылғы 6 сәуірде № 6115 болып тіркелді. Күші жойылды - Батыс Қазақстан облысы Сырым аудандық мәслихатының 2021 жылғы 18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2019 жылғы 25 желтоқсандағы №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№5909 тіркелген, 2019 жылғы 30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7 070 064 мың теңге:</w:t>
      </w:r>
    </w:p>
    <w:bookmarkEnd w:id="3"/>
    <w:bookmarkStart w:name="z8" w:id="4"/>
    <w:p>
      <w:pPr>
        <w:spacing w:after="0"/>
        <w:ind w:left="0"/>
        <w:jc w:val="both"/>
      </w:pPr>
      <w:r>
        <w:rPr>
          <w:rFonts w:ascii="Times New Roman"/>
          <w:b w:val="false"/>
          <w:i w:val="false"/>
          <w:color w:val="000000"/>
          <w:sz w:val="28"/>
        </w:rPr>
        <w:t>
      салықтық түсімдер – 476 291 мың теңге;</w:t>
      </w:r>
    </w:p>
    <w:bookmarkEnd w:id="4"/>
    <w:bookmarkStart w:name="z9" w:id="5"/>
    <w:p>
      <w:pPr>
        <w:spacing w:after="0"/>
        <w:ind w:left="0"/>
        <w:jc w:val="both"/>
      </w:pPr>
      <w:r>
        <w:rPr>
          <w:rFonts w:ascii="Times New Roman"/>
          <w:b w:val="false"/>
          <w:i w:val="false"/>
          <w:color w:val="000000"/>
          <w:sz w:val="28"/>
        </w:rPr>
        <w:t>
      салықтық емес түсімдер –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6 575 473 мың теңге;</w:t>
      </w:r>
    </w:p>
    <w:bookmarkEnd w:id="7"/>
    <w:bookmarkStart w:name="z12" w:id="8"/>
    <w:p>
      <w:pPr>
        <w:spacing w:after="0"/>
        <w:ind w:left="0"/>
        <w:jc w:val="both"/>
      </w:pPr>
      <w:r>
        <w:rPr>
          <w:rFonts w:ascii="Times New Roman"/>
          <w:b w:val="false"/>
          <w:i w:val="false"/>
          <w:color w:val="000000"/>
          <w:sz w:val="28"/>
        </w:rPr>
        <w:t>
      2) шығындар – 7 167 797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60 367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39 046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- 158 100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158 100 мың теңге;</w:t>
      </w:r>
    </w:p>
    <w:bookmarkEnd w:id="16"/>
    <w:bookmarkStart w:name="z21" w:id="17"/>
    <w:p>
      <w:pPr>
        <w:spacing w:after="0"/>
        <w:ind w:left="0"/>
        <w:jc w:val="both"/>
      </w:pPr>
      <w:r>
        <w:rPr>
          <w:rFonts w:ascii="Times New Roman"/>
          <w:b w:val="false"/>
          <w:i w:val="false"/>
          <w:color w:val="000000"/>
          <w:sz w:val="28"/>
        </w:rPr>
        <w:t>
      қарыздар түсімі – 99 413 мың теңге;</w:t>
      </w:r>
    </w:p>
    <w:bookmarkEnd w:id="17"/>
    <w:bookmarkStart w:name="z22" w:id="18"/>
    <w:p>
      <w:pPr>
        <w:spacing w:after="0"/>
        <w:ind w:left="0"/>
        <w:jc w:val="both"/>
      </w:pPr>
      <w:r>
        <w:rPr>
          <w:rFonts w:ascii="Times New Roman"/>
          <w:b w:val="false"/>
          <w:i w:val="false"/>
          <w:color w:val="000000"/>
          <w:sz w:val="28"/>
        </w:rPr>
        <w:t>
      қарыздарды өтеу – 39 046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97 733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"2020 жылға арналған аудандық бюджетке бөлінетін нысаналы республикалық, облыстық трансферттердің және кредиттердің жалпы сомасы 2 829 474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2 352 470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105 467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15 464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4 749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3 085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11 774 мың теңге;</w:t>
      </w:r>
    </w:p>
    <w:bookmarkEnd w:id="27"/>
    <w:bookmarkStart w:name="z33" w:id="28"/>
    <w:p>
      <w:pPr>
        <w:spacing w:after="0"/>
        <w:ind w:left="0"/>
        <w:jc w:val="both"/>
      </w:pPr>
      <w:r>
        <w:rPr>
          <w:rFonts w:ascii="Times New Roman"/>
          <w:b w:val="false"/>
          <w:i w:val="false"/>
          <w:color w:val="000000"/>
          <w:sz w:val="28"/>
        </w:rPr>
        <w:t>
      жастар практикасына – 40 958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18 557 мың теңге;</w:t>
      </w:r>
    </w:p>
    <w:bookmarkEnd w:id="29"/>
    <w:bookmarkStart w:name="z35"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30"/>
    <w:bookmarkStart w:name="z36"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17 000 мың теңге;</w:t>
      </w:r>
    </w:p>
    <w:bookmarkEnd w:id="31"/>
    <w:bookmarkStart w:name="z37"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399 967 мың теңге;</w:t>
      </w:r>
    </w:p>
    <w:bookmarkEnd w:id="32"/>
    <w:bookmarkStart w:name="z38" w:id="3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162 000 мың теңге;</w:t>
      </w:r>
    </w:p>
    <w:bookmarkEnd w:id="33"/>
    <w:bookmarkStart w:name="z39"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50 771 мың теңге;</w:t>
      </w:r>
    </w:p>
    <w:bookmarkEnd w:id="34"/>
    <w:bookmarkStart w:name="z40" w:id="35"/>
    <w:p>
      <w:pPr>
        <w:spacing w:after="0"/>
        <w:ind w:left="0"/>
        <w:jc w:val="both"/>
      </w:pPr>
      <w:r>
        <w:rPr>
          <w:rFonts w:ascii="Times New Roman"/>
          <w:b w:val="false"/>
          <w:i w:val="false"/>
          <w:color w:val="000000"/>
          <w:sz w:val="28"/>
        </w:rPr>
        <w:t>
      Тоғанас ауылының кірме жолын орташа жөндеуге – 519 256 мың теңге;</w:t>
      </w:r>
    </w:p>
    <w:bookmarkEnd w:id="35"/>
    <w:bookmarkStart w:name="z41" w:id="36"/>
    <w:p>
      <w:pPr>
        <w:spacing w:after="0"/>
        <w:ind w:left="0"/>
        <w:jc w:val="both"/>
      </w:pPr>
      <w:r>
        <w:rPr>
          <w:rFonts w:ascii="Times New Roman"/>
          <w:b w:val="false"/>
          <w:i w:val="false"/>
          <w:color w:val="000000"/>
          <w:sz w:val="28"/>
        </w:rPr>
        <w:t>
      Жымпиты ауылы Қазақстан, Досмұхамедов, Жұмағалиев, Байжанов, Меңдалиев көшелерінің жолдарын орташа жөндеуге – 229 477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құбырын қайта жаңартуға – 262 454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қайта жаңартуға – 504 570 мың теңге;</w:t>
      </w:r>
    </w:p>
    <w:bookmarkEnd w:id="38"/>
    <w:bookmarkStart w:name="z44" w:id="39"/>
    <w:p>
      <w:pPr>
        <w:spacing w:after="0"/>
        <w:ind w:left="0"/>
        <w:jc w:val="both"/>
      </w:pPr>
      <w:r>
        <w:rPr>
          <w:rFonts w:ascii="Times New Roman"/>
          <w:b w:val="false"/>
          <w:i w:val="false"/>
          <w:color w:val="000000"/>
          <w:sz w:val="28"/>
        </w:rPr>
        <w:t>
      2) облыстық бюджет трансферттер сомасы – 377 591 мың теңге:</w:t>
      </w:r>
    </w:p>
    <w:bookmarkEnd w:id="39"/>
    <w:bookmarkStart w:name="z45" w:id="40"/>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6 893 мың теңге;</w:t>
      </w:r>
    </w:p>
    <w:bookmarkEnd w:id="40"/>
    <w:bookmarkStart w:name="z46" w:id="4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13 239 мың теңге;</w:t>
      </w:r>
    </w:p>
    <w:bookmarkEnd w:id="41"/>
    <w:bookmarkStart w:name="z47" w:id="42"/>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42"/>
    <w:bookmarkStart w:name="z48" w:id="43"/>
    <w:p>
      <w:pPr>
        <w:spacing w:after="0"/>
        <w:ind w:left="0"/>
        <w:jc w:val="both"/>
      </w:pPr>
      <w:r>
        <w:rPr>
          <w:rFonts w:ascii="Times New Roman"/>
          <w:b w:val="false"/>
          <w:i w:val="false"/>
          <w:color w:val="000000"/>
          <w:sz w:val="28"/>
        </w:rPr>
        <w:t>
      Жымпиты ауылында үш қабатты көппәтерлі тұрғын үй құрылысына – 91 293 мың теңге;</w:t>
      </w:r>
    </w:p>
    <w:bookmarkEnd w:id="43"/>
    <w:bookmarkStart w:name="z49" w:id="44"/>
    <w:p>
      <w:pPr>
        <w:spacing w:after="0"/>
        <w:ind w:left="0"/>
        <w:jc w:val="both"/>
      </w:pPr>
      <w:r>
        <w:rPr>
          <w:rFonts w:ascii="Times New Roman"/>
          <w:b w:val="false"/>
          <w:i w:val="false"/>
          <w:color w:val="000000"/>
          <w:sz w:val="28"/>
        </w:rPr>
        <w:t>
      Қосарал, Жетікөл ауылдарының су құбырын қайта жаңартуға – 63 292 мың теңге;</w:t>
      </w:r>
    </w:p>
    <w:bookmarkEnd w:id="44"/>
    <w:bookmarkStart w:name="z50" w:id="45"/>
    <w:p>
      <w:pPr>
        <w:spacing w:after="0"/>
        <w:ind w:left="0"/>
        <w:jc w:val="both"/>
      </w:pPr>
      <w:r>
        <w:rPr>
          <w:rFonts w:ascii="Times New Roman"/>
          <w:b w:val="false"/>
          <w:i w:val="false"/>
          <w:color w:val="000000"/>
          <w:sz w:val="28"/>
        </w:rPr>
        <w:t>
      Тоғанас ауылының су құбырын қайта жаңартуға – 119 869 мың теңге;</w:t>
      </w:r>
    </w:p>
    <w:bookmarkEnd w:id="45"/>
    <w:bookmarkStart w:name="z51" w:id="46"/>
    <w:p>
      <w:pPr>
        <w:spacing w:after="0"/>
        <w:ind w:left="0"/>
        <w:jc w:val="both"/>
      </w:pPr>
      <w:r>
        <w:rPr>
          <w:rFonts w:ascii="Times New Roman"/>
          <w:b w:val="false"/>
          <w:i w:val="false"/>
          <w:color w:val="000000"/>
          <w:sz w:val="28"/>
        </w:rPr>
        <w:t>
      Тасқұдық ауылының сумен жабдықтау жүйесін қайта жаңартуға – 38 591 мың теңге;</w:t>
      </w:r>
    </w:p>
    <w:bookmarkEnd w:id="46"/>
    <w:bookmarkStart w:name="z52" w:id="47"/>
    <w:p>
      <w:pPr>
        <w:spacing w:after="0"/>
        <w:ind w:left="0"/>
        <w:jc w:val="both"/>
      </w:pPr>
      <w:r>
        <w:rPr>
          <w:rFonts w:ascii="Times New Roman"/>
          <w:b w:val="false"/>
          <w:i w:val="false"/>
          <w:color w:val="000000"/>
          <w:sz w:val="28"/>
        </w:rPr>
        <w:t>
      білім беру ұйымдарында бейнебақылау жүйесін орнатуға – 7 928 мың теңге;</w:t>
      </w:r>
    </w:p>
    <w:bookmarkEnd w:id="47"/>
    <w:bookmarkStart w:name="z53" w:id="48"/>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14 386 мың теңге;</w:t>
      </w:r>
    </w:p>
    <w:bookmarkEnd w:id="48"/>
    <w:bookmarkStart w:name="z54" w:id="49"/>
    <w:p>
      <w:pPr>
        <w:spacing w:after="0"/>
        <w:ind w:left="0"/>
        <w:jc w:val="both"/>
      </w:pPr>
      <w:r>
        <w:rPr>
          <w:rFonts w:ascii="Times New Roman"/>
          <w:b w:val="false"/>
          <w:i w:val="false"/>
          <w:color w:val="000000"/>
          <w:sz w:val="28"/>
        </w:rPr>
        <w:t>
      кепілдендірілген әлеуметтік көмекті енгізуге – 12 500 мың теңге;</w:t>
      </w:r>
    </w:p>
    <w:bookmarkEnd w:id="49"/>
    <w:bookmarkStart w:name="z55" w:id="50"/>
    <w:p>
      <w:pPr>
        <w:spacing w:after="0"/>
        <w:ind w:left="0"/>
        <w:jc w:val="both"/>
      </w:pPr>
      <w:r>
        <w:rPr>
          <w:rFonts w:ascii="Times New Roman"/>
          <w:b w:val="false"/>
          <w:i w:val="false"/>
          <w:color w:val="000000"/>
          <w:sz w:val="28"/>
        </w:rPr>
        <w:t>
      3) бюджеттік кредиттер сомасы – 99 413 мың теңге:</w:t>
      </w:r>
    </w:p>
    <w:bookmarkEnd w:id="50"/>
    <w:bookmarkStart w:name="z56" w:id="51"/>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99 413 мың теңге.";</w:t>
      </w:r>
    </w:p>
    <w:bookmarkEnd w:id="51"/>
    <w:bookmarkStart w:name="z57"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58" w:id="53"/>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53"/>
    <w:bookmarkStart w:name="z59" w:id="5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Хамидуллин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3 сәуірдегі</w:t>
            </w:r>
            <w:r>
              <w:br/>
            </w:r>
            <w:r>
              <w:rPr>
                <w:rFonts w:ascii="Times New Roman"/>
                <w:b w:val="false"/>
                <w:i w:val="false"/>
                <w:color w:val="000000"/>
                <w:sz w:val="20"/>
              </w:rPr>
              <w:t>№52-1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№49-1 шешіміне 1 - қосымша</w:t>
            </w:r>
          </w:p>
        </w:tc>
      </w:tr>
    </w:tbl>
    <w:bookmarkStart w:name="z64" w:id="55"/>
    <w:p>
      <w:pPr>
        <w:spacing w:after="0"/>
        <w:ind w:left="0"/>
        <w:jc w:val="left"/>
      </w:pPr>
      <w:r>
        <w:rPr>
          <w:rFonts w:ascii="Times New Roman"/>
          <w:b/>
          <w:i w:val="false"/>
          <w:color w:val="000000"/>
        </w:rPr>
        <w:t xml:space="preserve"> 2020 жылға арналған аудандық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3"/>
        <w:gridCol w:w="714"/>
        <w:gridCol w:w="1072"/>
        <w:gridCol w:w="10"/>
        <w:gridCol w:w="1083"/>
        <w:gridCol w:w="5321"/>
        <w:gridCol w:w="25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7 070 064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6 575 473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7 167 797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3 448 357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2 948 501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1 168 892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