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8020" w14:textId="f438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Егіндібұлақ ауылдық округінің Егіндібұлақ және Чесноков ауылдарындағы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Егіндібұлақ ауылдық округі әкімінің 2020 жылғы 3 ақпандағы № 3 шешімі. Батыс Қазақстан облысының Әділет департаментінде 2020 жылғы 5 ақпанда № 6020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Егіндібұлақ және Чесноков ауылдары халқының пікірін ескере отырып және Батыс Қазақстан облыстық ономастика комиссиясының қорытындысы негізінде, Егіндібұлақ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Егіндібұлақ ауылдық округі Егіндібұлақ ауылындағы "Чапаев" көшесі – "Бейбітшілік" көшесі деп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Егіндібұлақ ауылдық округі Чесноков ауылының кейбір көше атаулары: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"Байкал" көшесі – "Достық"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"Хутор" көшесі – "Жағалау"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"Бекет" көшесі – "Бірлік" көшесі деп қайта аталсын.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Егіндібұлақ ауылдық округі әкімі аппаратының бас маманы (Н.Калманова) осы шешімнің әділет органдарына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Кужагалиев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