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ffd" w14:textId="a499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56-6 шешімі. Батыс Қазақстан облысының Әділет департаментінде 2020 жылғы 2 қарашада № 6459 болып тіркелді. Күші жойылды - Батыс Қазақстан облысы Бәйтерек аудандық мәслихатының 2021 жылғы 31 наурыздағы № 3-15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№43-13 "2020-2022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№5992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