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9b2a" w14:textId="5719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29 қазандағы № 56-14 шешімі. Батыс Қазақстан облысының Әділет департаментінде 2020 жылғы 2 қарашада № 6451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15 342 526 мың теңге:</w:t>
      </w:r>
    </w:p>
    <w:bookmarkEnd w:id="3"/>
    <w:bookmarkStart w:name="z8" w:id="4"/>
    <w:p>
      <w:pPr>
        <w:spacing w:after="0"/>
        <w:ind w:left="0"/>
        <w:jc w:val="both"/>
      </w:pPr>
      <w:r>
        <w:rPr>
          <w:rFonts w:ascii="Times New Roman"/>
          <w:b w:val="false"/>
          <w:i w:val="false"/>
          <w:color w:val="000000"/>
          <w:sz w:val="28"/>
        </w:rPr>
        <w:t>
      салықтық түсімдер – 2 207 948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13 033 201 мың теңге;</w:t>
      </w:r>
    </w:p>
    <w:bookmarkEnd w:id="7"/>
    <w:bookmarkStart w:name="z12" w:id="8"/>
    <w:p>
      <w:pPr>
        <w:spacing w:after="0"/>
        <w:ind w:left="0"/>
        <w:jc w:val="both"/>
      </w:pPr>
      <w:r>
        <w:rPr>
          <w:rFonts w:ascii="Times New Roman"/>
          <w:b w:val="false"/>
          <w:i w:val="false"/>
          <w:color w:val="000000"/>
          <w:sz w:val="28"/>
        </w:rPr>
        <w:t>
      2) шығындар – 17 380 530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- 2 511 616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2 511 616 мың теңге:</w:t>
      </w:r>
    </w:p>
    <w:bookmarkEnd w:id="16"/>
    <w:bookmarkStart w:name="z21" w:id="17"/>
    <w:p>
      <w:pPr>
        <w:spacing w:after="0"/>
        <w:ind w:left="0"/>
        <w:jc w:val="both"/>
      </w:pPr>
      <w:r>
        <w:rPr>
          <w:rFonts w:ascii="Times New Roman"/>
          <w:b w:val="false"/>
          <w:i w:val="false"/>
          <w:color w:val="000000"/>
          <w:sz w:val="28"/>
        </w:rPr>
        <w:t>
      қарыздар түсімі – 2 592 915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2 921 110 мың теңге ескерілсін:"</w:t>
      </w:r>
    </w:p>
    <w:bookmarkEnd w:id="21"/>
    <w:bookmarkStart w:name="z28" w:id="22"/>
    <w:p>
      <w:pPr>
        <w:spacing w:after="0"/>
        <w:ind w:left="0"/>
        <w:jc w:val="both"/>
      </w:pPr>
      <w:r>
        <w:rPr>
          <w:rFonts w:ascii="Times New Roman"/>
          <w:b w:val="false"/>
          <w:i w:val="false"/>
          <w:color w:val="000000"/>
          <w:sz w:val="28"/>
        </w:rPr>
        <w:t>
      он алтыншы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жолдардын күрделі және орташа жөндеу – 646 574 мың теңге;";</w:t>
      </w:r>
    </w:p>
    <w:bookmarkEnd w:id="23"/>
    <w:bookmarkStart w:name="z30"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2.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ауылдар, кенттер, ауылдық округтер әкімдері аппараттарының мемлекеттік қызметшілер саласының мамандарына көтерме ақы және тұрғын үй сатып алу немесе салу үшін әлеуметтік қолдау көрсету көзделсін.</w:t>
      </w:r>
    </w:p>
    <w:bookmarkEnd w:id="25"/>
    <w:bookmarkStart w:name="z32" w:id="26"/>
    <w:p>
      <w:pPr>
        <w:spacing w:after="0"/>
        <w:ind w:left="0"/>
        <w:jc w:val="both"/>
      </w:pPr>
      <w:r>
        <w:rPr>
          <w:rFonts w:ascii="Times New Roman"/>
          <w:b w:val="false"/>
          <w:i w:val="false"/>
          <w:color w:val="000000"/>
          <w:sz w:val="28"/>
        </w:rPr>
        <w:t>
      3. Аудандық мәслихат аппаратының басшысы (Г.Терехов ) осы шешімнің әділет органдарында мемлекеттік тіркелуін қамтамасыз етсін.</w:t>
      </w:r>
    </w:p>
    <w:bookmarkEnd w:id="26"/>
    <w:bookmarkStart w:name="z33" w:id="27"/>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2020 жылғы 29 қазандағы </w:t>
            </w:r>
            <w:r>
              <w:br/>
            </w:r>
            <w:r>
              <w:rPr>
                <w:rFonts w:ascii="Times New Roman"/>
                <w:b w:val="false"/>
                <w:i w:val="false"/>
                <w:color w:val="000000"/>
                <w:sz w:val="20"/>
              </w:rPr>
              <w:t>№ 56-14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42-2 шешіміне 1-қосымша</w:t>
            </w:r>
          </w:p>
        </w:tc>
      </w:tr>
    </w:tbl>
    <w:bookmarkStart w:name="z38" w:id="28"/>
    <w:p>
      <w:pPr>
        <w:spacing w:after="0"/>
        <w:ind w:left="0"/>
        <w:jc w:val="left"/>
      </w:pPr>
      <w:r>
        <w:rPr>
          <w:rFonts w:ascii="Times New Roman"/>
          <w:b/>
          <w:i w:val="false"/>
          <w:color w:val="000000"/>
        </w:rPr>
        <w:t xml:space="preserve"> 2020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15 342 526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13 033 201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13 032 842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17 380 530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7 693 252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7 020 214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6 753 029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6 513 377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4 129 250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4 129 250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2 892 111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27 587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-2 511 616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2 511 616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