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7531" w14:textId="f757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№43-13 "2020-2022 жылдарға арналған Бәйтерек ауданы Макаров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20 сәуірдегі № 48-13 шешімі. Батыс Қазақстан облысының Әділет департаментінде 2020 жылғы 23 сәуірде № 6194 болып тіркелді. Күші жойылды - Батыс Қазақстан облысы Бәйтерек аудандық мәслихатының 2021 жылғы 31 наурыздағы № 3-15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№43-13 "2020-2022 жылдарға арналған Бәйтерек ауданы Макаров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5992 тіркелген, 2020 жылы 22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Макаров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20 522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19 565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20 522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 №48-13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 43-13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Макаров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20 522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