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417b" w14:textId="32d4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№43-4 "2020-2022 жылдарға арналған Бәйтерек ауданы Щапов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20 сәуірдегі № 48-4 шешімі. Батыс Қазақстан облысының Әділет департаментінде 2020 жылғы 23 сәуірде № 6185 болып тіркелді. Күші жойылды - Батыс Қазақстан облысы Бәйтерек аудандық мәслихатының 2021 жылғы 31 наурыздағы № 3-26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№43-4 "2020-2022 жылдарға арналған Бәйтерек ауданы Щапов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5982 тіркелген, 2020 жылы 17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24 731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19 951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27 773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-3 042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3 042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3 042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 № 48-4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№43-4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Щапов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27 773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