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b9ed" w14:textId="ea7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Макаров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43-13 шешімі. Батыс Қазақстан облысының Әділет департаментінде 2020 жылғы 15 қаңтарда № 5992 болып тіркелді. Күші жойылды - Батыс Қазақстан облысы Бәйтерек аудандық мәслихатының 2021 жылғы 31 наурыздағы № 3-15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22 978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19 565мың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Макаров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22 978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№43-13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Макаров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№43-13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