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b9ed" w14:textId="ea7b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Макаров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13 қаңтардағы № 43-13 шешімі. Батыс Қазақстан облысының Әділет департаментінде 2020 жылғы 15 қаңтарда № 5992 болып тіркелді. Күші жойылды - Батыс Қазақстан облысы Бәйтерек аудандық мәслихатының 2021 жылғы 31 наурыздағы № 3-15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Макаров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22 978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913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22 021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22 978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 59-17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Макаров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жылға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2020 жылға арналған ауылдық округ бюджетінде аудандық бюджеттен берілетін субвенциялар түсімдері жалпы 19 565мың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43-13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Макаров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 59-17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22 978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№43-13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Макаров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22 262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№43-13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Макаров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22 262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