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c911" w14:textId="4f7c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Щапов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43-4 шешімі. Батыс Қазақстан облысының Әділет департаментінде 2019 жылғы 15 қаңтарда № 5982 болып тіркелді. Күші жойылды - Батыс Қазақстан облысы Бәйтерек аудандық мәслихатының 2021 жылғы 31 наурыздағы № 3-26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25 640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20 860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28 682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-3 042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3 042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3 042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Щапов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жылға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19 951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43-4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Щапов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28 682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№43-4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Щапов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№43-4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Щапов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