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9c50" w14:textId="e489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Бәйтерек ауданы Чиров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14 қаңтардағы № 43-23 шешімі. Батыс Қазақстан облысының Әділет департаментінде 2019 жылғы 15 қаңтарда № 5979 болып тіркелді. Күші жойылды - Батыс Қазақстан облысы Бәйтерек аудандық мәслихатының 2021 жылғы 31 наурыздағы № 3-24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Чиров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19 477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18 997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19 477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 59-10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2020 жылға арналған Чиров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жылғы 4 желтоқсандағы "2020-2022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2019 жылғы 31 желтоқсандағы №42-2 "2020-2022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№5926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2020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2020 жылға арналған ауылдық округ бюджетінде аудандық бюджеттен берілетін субвенциялар түсімдері жалпы 16 846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ауылдық округ бюджетіне аудандық бюджеттен берілетін трансферттер түсімдері жалпы 967 мың теңге сомасында ескерілсін.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43-23 шешіміне 1-қосымша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Чиров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 59-10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19 477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17 195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17 195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17 195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17 195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қаңтардағы №43-23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Чиров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18 577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17 795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17 795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17 795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17 795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 №43-23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Чиров ауылдық округінің бюджеті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18 577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17 795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17 795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17 795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17 795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