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88c4" w14:textId="0b9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42-7 "2020-2022 жылдарға арналған Жаңақала ауданы Мастексай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сәуірдегі № 46-5 шешімі. Батыс Қазақстан облысының Әділет департаментінде 2020 жылғы 9 сәуірде № 6140 болып тіркелді. Күші жойылды - Батыс Қазақстан облысы Жаңақала аудандық мәслихатының 2021 жылғы 5 сәуірдегі № 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05.04.2021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ШЕШIМ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 № 42-7 "2020-2022 жылдарға арналған Жаңақала ауданы Мастексай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№5947 тіркелген, 2020 жылы 20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Мастексай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52 040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53 072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-1 032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ауылдық округтің бюджетіне аудандық бюджеттен берілетін трансферттер 6 166 мың теңге көлемінде қарастырылсын.";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Мастексай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