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53be" w14:textId="1aa5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Жаңақала ауданы Көпжасар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10 қаңтардағы № 42-5 шешімі. Батыс Қазақстан облысының Әділет департаментінде 2020 жылғы 14 қаңтарда № 5950 болып тіркелді. Күші жойылды - Батыс Қазақстан облысы Жаңақала аудандық мәслихатының 2021 жылғы 5 сәуірдегі № 4-5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05.04.2021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Көпжасар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62 191 мың теңге:</w:t>
      </w:r>
    </w:p>
    <w:bookmarkEnd w:id="2"/>
    <w:bookmarkStart w:name="z6" w:id="3"/>
    <w:p>
      <w:pPr>
        <w:spacing w:after="0"/>
        <w:ind w:left="0"/>
        <w:jc w:val="both"/>
      </w:pPr>
      <w:r>
        <w:rPr>
          <w:rFonts w:ascii="Times New Roman"/>
          <w:b w:val="false"/>
          <w:i w:val="false"/>
          <w:color w:val="000000"/>
          <w:sz w:val="28"/>
        </w:rPr>
        <w:t>
      салықтық түсімдер – 2 200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59 991 мың теңге;</w:t>
      </w:r>
    </w:p>
    <w:bookmarkEnd w:id="6"/>
    <w:bookmarkStart w:name="z10" w:id="7"/>
    <w:p>
      <w:pPr>
        <w:spacing w:after="0"/>
        <w:ind w:left="0"/>
        <w:jc w:val="both"/>
      </w:pPr>
      <w:r>
        <w:rPr>
          <w:rFonts w:ascii="Times New Roman"/>
          <w:b w:val="false"/>
          <w:i w:val="false"/>
          <w:color w:val="000000"/>
          <w:sz w:val="28"/>
        </w:rPr>
        <w:t>
      2) шығындар – 63 540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-1 349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1 349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1 349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23.12.2020 </w:t>
      </w:r>
      <w:r>
        <w:rPr>
          <w:rFonts w:ascii="Times New Roman"/>
          <w:b w:val="false"/>
          <w:i w:val="false"/>
          <w:color w:val="000000"/>
          <w:sz w:val="28"/>
        </w:rPr>
        <w:t>№56-5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округтің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Жаңақала аудандық мәслихатының 2019 жылғы 27 желтоқсандағы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5922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ауылдық округтің бюджетіне аудандық бюджеттен берілетін субвенциялар түсімдерінің жалпы сомасы 49 980 мың теңге көлемінде ескерілсін.</w:t>
      </w:r>
    </w:p>
    <w:bookmarkEnd w:id="20"/>
    <w:bookmarkStart w:name="z24" w:id="21"/>
    <w:p>
      <w:pPr>
        <w:spacing w:after="0"/>
        <w:ind w:left="0"/>
        <w:jc w:val="both"/>
      </w:pPr>
      <w:r>
        <w:rPr>
          <w:rFonts w:ascii="Times New Roman"/>
          <w:b w:val="false"/>
          <w:i w:val="false"/>
          <w:color w:val="000000"/>
          <w:sz w:val="28"/>
        </w:rPr>
        <w:t>
      4. 2020 жылға арналған ауылдық округтің бюджетіне аудандық бюджеттен берілетін трансферттер 4 256 мың теңге көлемінде қарастырылсын.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09.04.2020 </w:t>
      </w:r>
      <w:r>
        <w:rPr>
          <w:rFonts w:ascii="Times New Roman"/>
          <w:b w:val="false"/>
          <w:i w:val="false"/>
          <w:color w:val="000000"/>
          <w:sz w:val="28"/>
        </w:rPr>
        <w:t>№ 46-4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2"/>
    <w:bookmarkStart w:name="z26" w:id="23"/>
    <w:p>
      <w:pPr>
        <w:spacing w:after="0"/>
        <w:ind w:left="0"/>
        <w:jc w:val="both"/>
      </w:pPr>
      <w:r>
        <w:rPr>
          <w:rFonts w:ascii="Times New Roman"/>
          <w:b w:val="false"/>
          <w:i w:val="false"/>
          <w:color w:val="000000"/>
          <w:sz w:val="28"/>
        </w:rPr>
        <w:t>
      6.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мөлшерлемесімен салыстырғанда лауазымдық айлықақыларын 25% - ға көтеру белгіленсін.</w:t>
      </w:r>
    </w:p>
    <w:bookmarkEnd w:id="23"/>
    <w:bookmarkStart w:name="z27" w:id="24"/>
    <w:p>
      <w:pPr>
        <w:spacing w:after="0"/>
        <w:ind w:left="0"/>
        <w:jc w:val="both"/>
      </w:pPr>
      <w:r>
        <w:rPr>
          <w:rFonts w:ascii="Times New Roman"/>
          <w:b w:val="false"/>
          <w:i w:val="false"/>
          <w:color w:val="000000"/>
          <w:sz w:val="28"/>
        </w:rPr>
        <w:t>
      7. Жаңақала аудандық мәслихат аппаратының басшысы (С.Успанова) осы шешімнің әділет органдарында мемлекеттік тіркелуін қамтамасыз етсін.</w:t>
      </w:r>
    </w:p>
    <w:bookmarkEnd w:id="24"/>
    <w:bookmarkStart w:name="z28" w:id="25"/>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42-5 шешіміне 1-қосымша</w:t>
            </w:r>
          </w:p>
        </w:tc>
      </w:tr>
    </w:tbl>
    <w:bookmarkStart w:name="z32" w:id="26"/>
    <w:p>
      <w:pPr>
        <w:spacing w:after="0"/>
        <w:ind w:left="0"/>
        <w:jc w:val="left"/>
      </w:pPr>
      <w:r>
        <w:rPr>
          <w:rFonts w:ascii="Times New Roman"/>
          <w:b/>
          <w:i w:val="false"/>
          <w:color w:val="000000"/>
        </w:rPr>
        <w:t xml:space="preserve"> 2020 жылға арналған Көпжасар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23.12.2020 </w:t>
      </w:r>
      <w:r>
        <w:rPr>
          <w:rFonts w:ascii="Times New Roman"/>
          <w:b w:val="false"/>
          <w:i w:val="false"/>
          <w:color w:val="ff0000"/>
          <w:sz w:val="28"/>
        </w:rPr>
        <w:t>№56-5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11"/>
        <w:gridCol w:w="1411"/>
        <w:gridCol w:w="1411"/>
        <w:gridCol w:w="1411"/>
        <w:gridCol w:w="3276"/>
        <w:gridCol w:w="23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42-5 шешіміне 2-қосымша</w:t>
            </w:r>
          </w:p>
        </w:tc>
      </w:tr>
    </w:tbl>
    <w:bookmarkStart w:name="z34" w:id="27"/>
    <w:p>
      <w:pPr>
        <w:spacing w:after="0"/>
        <w:ind w:left="0"/>
        <w:jc w:val="left"/>
      </w:pPr>
      <w:r>
        <w:rPr>
          <w:rFonts w:ascii="Times New Roman"/>
          <w:b/>
          <w:i w:val="false"/>
          <w:color w:val="000000"/>
        </w:rPr>
        <w:t xml:space="preserve"> 2021 жылға арналған Көпжасар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42-5 шешіміне 3-қосымша</w:t>
            </w:r>
          </w:p>
        </w:tc>
      </w:tr>
    </w:tbl>
    <w:bookmarkStart w:name="z36" w:id="28"/>
    <w:p>
      <w:pPr>
        <w:spacing w:after="0"/>
        <w:ind w:left="0"/>
        <w:jc w:val="left"/>
      </w:pPr>
      <w:r>
        <w:rPr>
          <w:rFonts w:ascii="Times New Roman"/>
          <w:b/>
          <w:i w:val="false"/>
          <w:color w:val="000000"/>
        </w:rPr>
        <w:t xml:space="preserve"> 2022 жылға арналған Көпжасар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