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fd153" w14:textId="2cfd1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2020 жылғы 10 қаңтардағы №35-7 "2020-2022 жылдарға арналған Бөкей ордасы ауданы Ұялы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2020 жылғы 7 желтоқсандағы № 48-7 шешімі. Батыс Қазақстан облысының Әділет департаментінде 2020 жылғы 8 желтоқсанда № 6513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Бөкей ордасы аудандық мәслихат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Бөкей ордасы аудандық мәслихатының 2020 жылғы 10 қаңтардағы №35-7 "2020-2022 жылдарға арналған Бөкей ордасы ауданы Ұялы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№5961 тіркелген, 2020 жылы 20 қаңтарда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Ұялы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17 864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634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17160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17 864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теңге: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 теңге.";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Бөкей ордасы аудандық мәслихатының аппарат басшысы (А.Хайруллин)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Бөкей ордасы аудандық мәслихат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желтоқсандағы № 48-7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35-7 шешіміне 1-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Ұялы ауылдық округінің бюджеті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